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0BB7B3" w14:textId="77777777" w:rsidR="008C3D3F" w:rsidRPr="00E42347" w:rsidRDefault="008C3D3F" w:rsidP="00E42347">
      <w:pPr>
        <w:jc w:val="center"/>
        <w:rPr>
          <w:rFonts w:asciiTheme="majorHAnsi" w:hAnsiTheme="majorHAnsi"/>
          <w:b/>
          <w:sz w:val="28"/>
          <w:szCs w:val="28"/>
        </w:rPr>
      </w:pPr>
      <w:r w:rsidRPr="00E42347">
        <w:rPr>
          <w:rFonts w:asciiTheme="majorHAnsi" w:hAnsiTheme="majorHAnsi"/>
          <w:b/>
          <w:sz w:val="28"/>
          <w:szCs w:val="28"/>
        </w:rPr>
        <w:t>BUF Writing Process Checklist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338"/>
        <w:gridCol w:w="1080"/>
        <w:gridCol w:w="1260"/>
        <w:gridCol w:w="1080"/>
        <w:gridCol w:w="3258"/>
      </w:tblGrid>
      <w:tr w:rsidR="00EE4794" w:rsidRPr="00E42347" w14:paraId="25DF64E9" w14:textId="77777777" w:rsidTr="00EE4794">
        <w:tc>
          <w:tcPr>
            <w:tcW w:w="4338" w:type="dxa"/>
            <w:shd w:val="clear" w:color="auto" w:fill="E0E0E0"/>
          </w:tcPr>
          <w:p w14:paraId="7B401CF0" w14:textId="77777777" w:rsidR="008C3D3F" w:rsidRPr="00E42347" w:rsidRDefault="008C3D3F" w:rsidP="00EE4794">
            <w:pPr>
              <w:jc w:val="center"/>
              <w:rPr>
                <w:rFonts w:asciiTheme="majorHAnsi" w:hAnsiTheme="majorHAnsi"/>
                <w:b/>
              </w:rPr>
            </w:pPr>
            <w:r w:rsidRPr="00E42347">
              <w:rPr>
                <w:rFonts w:asciiTheme="majorHAnsi" w:hAnsiTheme="majorHAnsi"/>
                <w:b/>
              </w:rPr>
              <w:t>Step</w:t>
            </w:r>
          </w:p>
        </w:tc>
        <w:tc>
          <w:tcPr>
            <w:tcW w:w="1080" w:type="dxa"/>
            <w:shd w:val="clear" w:color="auto" w:fill="E0E0E0"/>
          </w:tcPr>
          <w:p w14:paraId="65A31095" w14:textId="77777777" w:rsidR="008C3D3F" w:rsidRPr="00EE4794" w:rsidRDefault="008C3D3F" w:rsidP="00517B97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E4794">
              <w:rPr>
                <w:rFonts w:asciiTheme="majorHAnsi" w:hAnsiTheme="majorHAnsi"/>
                <w:b/>
                <w:sz w:val="20"/>
                <w:szCs w:val="20"/>
              </w:rPr>
              <w:t>Beginning</w:t>
            </w:r>
          </w:p>
          <w:p w14:paraId="3BC00576" w14:textId="538F4E06" w:rsidR="008C3D3F" w:rsidRPr="00EE4794" w:rsidRDefault="008C3D3F" w:rsidP="00517B97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E0E0E0"/>
          </w:tcPr>
          <w:p w14:paraId="509E57D5" w14:textId="77777777" w:rsidR="008C3D3F" w:rsidRPr="00EE4794" w:rsidRDefault="008C3D3F" w:rsidP="00517B97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E4794">
              <w:rPr>
                <w:rFonts w:asciiTheme="majorHAnsi" w:hAnsiTheme="majorHAnsi"/>
                <w:b/>
                <w:sz w:val="20"/>
                <w:szCs w:val="20"/>
              </w:rPr>
              <w:t>Developing</w:t>
            </w:r>
          </w:p>
          <w:p w14:paraId="659C69A8" w14:textId="4B032AD7" w:rsidR="008C3D3F" w:rsidRPr="00EE4794" w:rsidRDefault="008C3D3F" w:rsidP="00517B97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E0E0E0"/>
          </w:tcPr>
          <w:p w14:paraId="3C8E45B9" w14:textId="77777777" w:rsidR="008C3D3F" w:rsidRPr="00EE4794" w:rsidRDefault="008C3D3F" w:rsidP="00517B97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E4794">
              <w:rPr>
                <w:rFonts w:asciiTheme="majorHAnsi" w:hAnsiTheme="majorHAnsi"/>
                <w:b/>
                <w:sz w:val="20"/>
                <w:szCs w:val="20"/>
              </w:rPr>
              <w:t>Advanced</w:t>
            </w:r>
          </w:p>
          <w:p w14:paraId="39158F11" w14:textId="5A92C101" w:rsidR="008C3D3F" w:rsidRPr="00EE4794" w:rsidRDefault="008C3D3F" w:rsidP="00517B97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3258" w:type="dxa"/>
            <w:shd w:val="clear" w:color="auto" w:fill="E0E0E0"/>
          </w:tcPr>
          <w:p w14:paraId="0B1E563F" w14:textId="77777777" w:rsidR="008C3D3F" w:rsidRPr="00E42347" w:rsidRDefault="008C3D3F" w:rsidP="00517B97">
            <w:pPr>
              <w:jc w:val="center"/>
              <w:rPr>
                <w:rFonts w:asciiTheme="majorHAnsi" w:hAnsiTheme="majorHAnsi"/>
                <w:b/>
              </w:rPr>
            </w:pPr>
            <w:r w:rsidRPr="00E42347">
              <w:rPr>
                <w:rFonts w:asciiTheme="majorHAnsi" w:hAnsiTheme="majorHAnsi"/>
                <w:b/>
              </w:rPr>
              <w:t>Comments</w:t>
            </w:r>
          </w:p>
        </w:tc>
      </w:tr>
      <w:tr w:rsidR="00EE4794" w:rsidRPr="00E42347" w14:paraId="5E7C332E" w14:textId="77777777" w:rsidTr="00EE4794">
        <w:trPr>
          <w:trHeight w:val="1304"/>
        </w:trPr>
        <w:tc>
          <w:tcPr>
            <w:tcW w:w="4338" w:type="dxa"/>
          </w:tcPr>
          <w:p w14:paraId="062F1710" w14:textId="77777777" w:rsidR="008C3D3F" w:rsidRPr="00EE4794" w:rsidRDefault="00517B97" w:rsidP="00EE4794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  <w:r w:rsidRPr="00EE4794">
              <w:rPr>
                <w:rFonts w:asciiTheme="majorHAnsi" w:hAnsiTheme="majorHAnsi"/>
              </w:rPr>
              <w:t>The district has a v</w:t>
            </w:r>
            <w:r w:rsidR="008C3D3F" w:rsidRPr="00EE4794">
              <w:rPr>
                <w:rFonts w:asciiTheme="majorHAnsi" w:hAnsiTheme="majorHAnsi"/>
              </w:rPr>
              <w:t>ision for the Biliteracy Program that is shared with all key stakeholders</w:t>
            </w:r>
          </w:p>
          <w:p w14:paraId="5794812D" w14:textId="77777777" w:rsidR="00517B97" w:rsidRPr="00E42347" w:rsidRDefault="00517B97" w:rsidP="002662ED">
            <w:pPr>
              <w:rPr>
                <w:rFonts w:asciiTheme="majorHAnsi" w:hAnsiTheme="majorHAnsi"/>
              </w:rPr>
            </w:pPr>
          </w:p>
        </w:tc>
        <w:tc>
          <w:tcPr>
            <w:tcW w:w="1080" w:type="dxa"/>
          </w:tcPr>
          <w:p w14:paraId="772C764F" w14:textId="77777777" w:rsidR="008C3D3F" w:rsidRPr="00E42347" w:rsidRDefault="008C3D3F" w:rsidP="002662ED">
            <w:pPr>
              <w:rPr>
                <w:rFonts w:asciiTheme="majorHAnsi" w:hAnsiTheme="majorHAnsi"/>
              </w:rPr>
            </w:pPr>
          </w:p>
        </w:tc>
        <w:tc>
          <w:tcPr>
            <w:tcW w:w="1260" w:type="dxa"/>
          </w:tcPr>
          <w:p w14:paraId="7FC3A22A" w14:textId="77777777" w:rsidR="008C3D3F" w:rsidRPr="00E42347" w:rsidRDefault="008C3D3F" w:rsidP="002662ED">
            <w:pPr>
              <w:rPr>
                <w:rFonts w:asciiTheme="majorHAnsi" w:hAnsiTheme="majorHAnsi"/>
              </w:rPr>
            </w:pPr>
          </w:p>
        </w:tc>
        <w:tc>
          <w:tcPr>
            <w:tcW w:w="1080" w:type="dxa"/>
          </w:tcPr>
          <w:p w14:paraId="0F313400" w14:textId="77777777" w:rsidR="008C3D3F" w:rsidRPr="00E42347" w:rsidRDefault="008C3D3F" w:rsidP="002662ED">
            <w:pPr>
              <w:rPr>
                <w:rFonts w:asciiTheme="majorHAnsi" w:hAnsiTheme="majorHAnsi"/>
              </w:rPr>
            </w:pPr>
          </w:p>
        </w:tc>
        <w:tc>
          <w:tcPr>
            <w:tcW w:w="3258" w:type="dxa"/>
          </w:tcPr>
          <w:p w14:paraId="6DA49886" w14:textId="77777777" w:rsidR="008C3D3F" w:rsidRPr="00E42347" w:rsidRDefault="008C3D3F" w:rsidP="002662ED">
            <w:pPr>
              <w:rPr>
                <w:rFonts w:asciiTheme="majorHAnsi" w:hAnsiTheme="majorHAnsi"/>
              </w:rPr>
            </w:pPr>
          </w:p>
        </w:tc>
      </w:tr>
      <w:tr w:rsidR="00EE4794" w:rsidRPr="00E42347" w14:paraId="06DB8953" w14:textId="77777777" w:rsidTr="00EE4794">
        <w:tc>
          <w:tcPr>
            <w:tcW w:w="4338" w:type="dxa"/>
          </w:tcPr>
          <w:p w14:paraId="5DC45821" w14:textId="77777777" w:rsidR="008C3D3F" w:rsidRPr="00EE4794" w:rsidRDefault="00517B97" w:rsidP="00EE4794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  <w:r w:rsidRPr="00EE4794">
              <w:rPr>
                <w:rFonts w:asciiTheme="majorHAnsi" w:hAnsiTheme="majorHAnsi"/>
              </w:rPr>
              <w:t xml:space="preserve">A </w:t>
            </w:r>
            <w:r w:rsidR="008C3D3F" w:rsidRPr="00EE4794">
              <w:rPr>
                <w:rFonts w:asciiTheme="majorHAnsi" w:hAnsiTheme="majorHAnsi"/>
              </w:rPr>
              <w:t xml:space="preserve">Language and Content Allocation Plan </w:t>
            </w:r>
            <w:r w:rsidRPr="00EE4794">
              <w:rPr>
                <w:rFonts w:asciiTheme="majorHAnsi" w:hAnsiTheme="majorHAnsi"/>
              </w:rPr>
              <w:t xml:space="preserve">anchors the biliteracy program and it </w:t>
            </w:r>
            <w:r w:rsidR="00E42347" w:rsidRPr="00EE4794">
              <w:rPr>
                <w:rFonts w:asciiTheme="majorHAnsi" w:hAnsiTheme="majorHAnsi"/>
              </w:rPr>
              <w:t>includes the Bridge.</w:t>
            </w:r>
          </w:p>
          <w:p w14:paraId="5075E3D2" w14:textId="77777777" w:rsidR="00517B97" w:rsidRPr="00E42347" w:rsidRDefault="00517B97" w:rsidP="008C3D3F">
            <w:pPr>
              <w:rPr>
                <w:rFonts w:asciiTheme="majorHAnsi" w:hAnsiTheme="majorHAnsi"/>
              </w:rPr>
            </w:pPr>
          </w:p>
        </w:tc>
        <w:tc>
          <w:tcPr>
            <w:tcW w:w="1080" w:type="dxa"/>
          </w:tcPr>
          <w:p w14:paraId="55B1D677" w14:textId="77777777" w:rsidR="008C3D3F" w:rsidRPr="00E42347" w:rsidRDefault="008C3D3F" w:rsidP="002662ED">
            <w:pPr>
              <w:rPr>
                <w:rFonts w:asciiTheme="majorHAnsi" w:hAnsiTheme="majorHAnsi"/>
              </w:rPr>
            </w:pPr>
          </w:p>
        </w:tc>
        <w:tc>
          <w:tcPr>
            <w:tcW w:w="1260" w:type="dxa"/>
          </w:tcPr>
          <w:p w14:paraId="227D71A4" w14:textId="77777777" w:rsidR="008C3D3F" w:rsidRPr="00E42347" w:rsidRDefault="008C3D3F" w:rsidP="002662ED">
            <w:pPr>
              <w:rPr>
                <w:rFonts w:asciiTheme="majorHAnsi" w:hAnsiTheme="majorHAnsi"/>
              </w:rPr>
            </w:pPr>
          </w:p>
        </w:tc>
        <w:tc>
          <w:tcPr>
            <w:tcW w:w="1080" w:type="dxa"/>
          </w:tcPr>
          <w:p w14:paraId="417D7552" w14:textId="77777777" w:rsidR="008C3D3F" w:rsidRPr="00E42347" w:rsidRDefault="008C3D3F" w:rsidP="002662ED">
            <w:pPr>
              <w:rPr>
                <w:rFonts w:asciiTheme="majorHAnsi" w:hAnsiTheme="majorHAnsi"/>
              </w:rPr>
            </w:pPr>
          </w:p>
        </w:tc>
        <w:tc>
          <w:tcPr>
            <w:tcW w:w="3258" w:type="dxa"/>
          </w:tcPr>
          <w:p w14:paraId="050AB557" w14:textId="77777777" w:rsidR="008C3D3F" w:rsidRPr="00E42347" w:rsidRDefault="008C3D3F" w:rsidP="002662ED">
            <w:pPr>
              <w:rPr>
                <w:rFonts w:asciiTheme="majorHAnsi" w:hAnsiTheme="majorHAnsi"/>
              </w:rPr>
            </w:pPr>
          </w:p>
        </w:tc>
      </w:tr>
      <w:tr w:rsidR="00EE4794" w:rsidRPr="00E42347" w14:paraId="04982C3F" w14:textId="77777777" w:rsidTr="00EE4794">
        <w:tc>
          <w:tcPr>
            <w:tcW w:w="4338" w:type="dxa"/>
          </w:tcPr>
          <w:p w14:paraId="2F2FE9E7" w14:textId="77777777" w:rsidR="008C3D3F" w:rsidRPr="00EE4794" w:rsidRDefault="00E42347" w:rsidP="00EE4794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  <w:r w:rsidRPr="00EE4794">
              <w:rPr>
                <w:rFonts w:asciiTheme="majorHAnsi" w:hAnsiTheme="majorHAnsi"/>
              </w:rPr>
              <w:t xml:space="preserve">Each grade level has a </w:t>
            </w:r>
            <w:r w:rsidR="008C3D3F" w:rsidRPr="00EE4794">
              <w:rPr>
                <w:rFonts w:asciiTheme="majorHAnsi" w:hAnsiTheme="majorHAnsi"/>
              </w:rPr>
              <w:t>Year-Long Unit Plan</w:t>
            </w:r>
          </w:p>
          <w:p w14:paraId="5C2D17F6" w14:textId="77777777" w:rsidR="00E42347" w:rsidRDefault="00E42347" w:rsidP="00E42347">
            <w:pPr>
              <w:rPr>
                <w:rFonts w:asciiTheme="majorHAnsi" w:hAnsiTheme="majorHAnsi"/>
              </w:rPr>
            </w:pPr>
          </w:p>
          <w:p w14:paraId="48FD186D" w14:textId="77777777" w:rsidR="00E42347" w:rsidRDefault="00E42347" w:rsidP="00E42347">
            <w:pPr>
              <w:rPr>
                <w:rFonts w:asciiTheme="majorHAnsi" w:hAnsiTheme="majorHAnsi"/>
              </w:rPr>
            </w:pPr>
          </w:p>
          <w:p w14:paraId="309EE231" w14:textId="77777777" w:rsidR="00E42347" w:rsidRPr="00E42347" w:rsidRDefault="00E42347" w:rsidP="00E42347">
            <w:pPr>
              <w:rPr>
                <w:rFonts w:asciiTheme="majorHAnsi" w:hAnsiTheme="majorHAnsi"/>
              </w:rPr>
            </w:pPr>
          </w:p>
        </w:tc>
        <w:tc>
          <w:tcPr>
            <w:tcW w:w="1080" w:type="dxa"/>
          </w:tcPr>
          <w:p w14:paraId="5A584E69" w14:textId="77777777" w:rsidR="008C3D3F" w:rsidRPr="00E42347" w:rsidRDefault="008C3D3F" w:rsidP="002662ED">
            <w:pPr>
              <w:rPr>
                <w:rFonts w:asciiTheme="majorHAnsi" w:hAnsiTheme="majorHAnsi"/>
              </w:rPr>
            </w:pPr>
          </w:p>
        </w:tc>
        <w:tc>
          <w:tcPr>
            <w:tcW w:w="1260" w:type="dxa"/>
          </w:tcPr>
          <w:p w14:paraId="08C4FF78" w14:textId="77777777" w:rsidR="008C3D3F" w:rsidRPr="00E42347" w:rsidRDefault="008C3D3F" w:rsidP="002662ED">
            <w:pPr>
              <w:rPr>
                <w:rFonts w:asciiTheme="majorHAnsi" w:hAnsiTheme="majorHAnsi"/>
              </w:rPr>
            </w:pPr>
          </w:p>
        </w:tc>
        <w:tc>
          <w:tcPr>
            <w:tcW w:w="1080" w:type="dxa"/>
          </w:tcPr>
          <w:p w14:paraId="08895299" w14:textId="77777777" w:rsidR="008C3D3F" w:rsidRPr="00E42347" w:rsidRDefault="008C3D3F" w:rsidP="002662ED">
            <w:pPr>
              <w:rPr>
                <w:rFonts w:asciiTheme="majorHAnsi" w:hAnsiTheme="majorHAnsi"/>
              </w:rPr>
            </w:pPr>
          </w:p>
        </w:tc>
        <w:tc>
          <w:tcPr>
            <w:tcW w:w="3258" w:type="dxa"/>
          </w:tcPr>
          <w:p w14:paraId="17326D4F" w14:textId="77777777" w:rsidR="008C3D3F" w:rsidRPr="00E42347" w:rsidRDefault="008C3D3F" w:rsidP="002662ED">
            <w:pPr>
              <w:rPr>
                <w:rFonts w:asciiTheme="majorHAnsi" w:hAnsiTheme="majorHAnsi"/>
              </w:rPr>
            </w:pPr>
          </w:p>
        </w:tc>
      </w:tr>
      <w:tr w:rsidR="00EE4794" w:rsidRPr="00E42347" w14:paraId="0DE83293" w14:textId="77777777" w:rsidTr="00EE4794">
        <w:tc>
          <w:tcPr>
            <w:tcW w:w="4338" w:type="dxa"/>
          </w:tcPr>
          <w:p w14:paraId="5CE6175F" w14:textId="7703E848" w:rsidR="008C3D3F" w:rsidRPr="00EE4794" w:rsidRDefault="00E42347" w:rsidP="00EE4794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  <w:r w:rsidRPr="00EE4794">
              <w:rPr>
                <w:rFonts w:asciiTheme="majorHAnsi" w:hAnsiTheme="majorHAnsi"/>
              </w:rPr>
              <w:t>Biliteracy Schedule</w:t>
            </w:r>
            <w:r w:rsidR="00C36279">
              <w:rPr>
                <w:rFonts w:asciiTheme="majorHAnsi" w:hAnsiTheme="majorHAnsi"/>
              </w:rPr>
              <w:t>s</w:t>
            </w:r>
            <w:bookmarkStart w:id="0" w:name="_GoBack"/>
            <w:bookmarkEnd w:id="0"/>
            <w:r w:rsidRPr="00EE4794">
              <w:rPr>
                <w:rFonts w:asciiTheme="majorHAnsi" w:hAnsiTheme="majorHAnsi"/>
              </w:rPr>
              <w:t xml:space="preserve"> include</w:t>
            </w:r>
            <w:r w:rsidR="008C3D3F" w:rsidRPr="00EE4794">
              <w:rPr>
                <w:rFonts w:asciiTheme="majorHAnsi" w:hAnsiTheme="majorHAnsi"/>
              </w:rPr>
              <w:t xml:space="preserve"> daily literacy in Spanish and </w:t>
            </w:r>
            <w:r w:rsidRPr="00EE4794">
              <w:rPr>
                <w:rFonts w:asciiTheme="majorHAnsi" w:hAnsiTheme="majorHAnsi"/>
              </w:rPr>
              <w:t>daily literacy in English and are</w:t>
            </w:r>
            <w:r w:rsidR="008C3D3F" w:rsidRPr="00EE4794">
              <w:rPr>
                <w:rFonts w:asciiTheme="majorHAnsi" w:hAnsiTheme="majorHAnsi"/>
              </w:rPr>
              <w:t xml:space="preserve"> aligned to the language and content allocation plan</w:t>
            </w:r>
          </w:p>
        </w:tc>
        <w:tc>
          <w:tcPr>
            <w:tcW w:w="1080" w:type="dxa"/>
          </w:tcPr>
          <w:p w14:paraId="021B70FB" w14:textId="77777777" w:rsidR="008C3D3F" w:rsidRPr="00E42347" w:rsidRDefault="008C3D3F" w:rsidP="002662ED">
            <w:pPr>
              <w:rPr>
                <w:rFonts w:asciiTheme="majorHAnsi" w:hAnsiTheme="majorHAnsi"/>
              </w:rPr>
            </w:pPr>
          </w:p>
        </w:tc>
        <w:tc>
          <w:tcPr>
            <w:tcW w:w="1260" w:type="dxa"/>
          </w:tcPr>
          <w:p w14:paraId="71C9FC03" w14:textId="77777777" w:rsidR="008C3D3F" w:rsidRPr="00E42347" w:rsidRDefault="008C3D3F" w:rsidP="002662ED">
            <w:pPr>
              <w:rPr>
                <w:rFonts w:asciiTheme="majorHAnsi" w:hAnsiTheme="majorHAnsi"/>
              </w:rPr>
            </w:pPr>
          </w:p>
        </w:tc>
        <w:tc>
          <w:tcPr>
            <w:tcW w:w="1080" w:type="dxa"/>
          </w:tcPr>
          <w:p w14:paraId="6CD5ED16" w14:textId="77777777" w:rsidR="008C3D3F" w:rsidRPr="00E42347" w:rsidRDefault="008C3D3F" w:rsidP="002662ED">
            <w:pPr>
              <w:rPr>
                <w:rFonts w:asciiTheme="majorHAnsi" w:hAnsiTheme="majorHAnsi"/>
              </w:rPr>
            </w:pPr>
          </w:p>
        </w:tc>
        <w:tc>
          <w:tcPr>
            <w:tcW w:w="3258" w:type="dxa"/>
          </w:tcPr>
          <w:p w14:paraId="65F5486C" w14:textId="77777777" w:rsidR="008C3D3F" w:rsidRPr="00E42347" w:rsidRDefault="008C3D3F" w:rsidP="002662ED">
            <w:pPr>
              <w:rPr>
                <w:rFonts w:asciiTheme="majorHAnsi" w:hAnsiTheme="majorHAnsi"/>
              </w:rPr>
            </w:pPr>
          </w:p>
        </w:tc>
      </w:tr>
      <w:tr w:rsidR="00EE4794" w:rsidRPr="00E42347" w14:paraId="5A569D54" w14:textId="77777777" w:rsidTr="00EE4794">
        <w:tc>
          <w:tcPr>
            <w:tcW w:w="4338" w:type="dxa"/>
          </w:tcPr>
          <w:p w14:paraId="1FE8F4FD" w14:textId="77777777" w:rsidR="008C3D3F" w:rsidRPr="00EE4794" w:rsidRDefault="008C3D3F" w:rsidP="00EE4794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  <w:proofErr w:type="spellStart"/>
            <w:r w:rsidRPr="00EE4794">
              <w:rPr>
                <w:rFonts w:asciiTheme="majorHAnsi" w:hAnsiTheme="majorHAnsi"/>
              </w:rPr>
              <w:t>Bilteracy</w:t>
            </w:r>
            <w:proofErr w:type="spellEnd"/>
            <w:r w:rsidRPr="00EE4794">
              <w:rPr>
                <w:rFonts w:asciiTheme="majorHAnsi" w:hAnsiTheme="majorHAnsi"/>
              </w:rPr>
              <w:t xml:space="preserve"> Unit</w:t>
            </w:r>
            <w:r w:rsidR="00E42347" w:rsidRPr="00EE4794">
              <w:rPr>
                <w:rFonts w:asciiTheme="majorHAnsi" w:hAnsiTheme="majorHAnsi"/>
              </w:rPr>
              <w:t>s are</w:t>
            </w:r>
            <w:r w:rsidRPr="00EE4794">
              <w:rPr>
                <w:rFonts w:asciiTheme="majorHAnsi" w:hAnsiTheme="majorHAnsi"/>
              </w:rPr>
              <w:t xml:space="preserve"> developed</w:t>
            </w:r>
            <w:r w:rsidR="00E42347" w:rsidRPr="00EE4794">
              <w:rPr>
                <w:rFonts w:asciiTheme="majorHAnsi" w:hAnsiTheme="majorHAnsi"/>
              </w:rPr>
              <w:t xml:space="preserve"> using the Biliteracy Unit Framework</w:t>
            </w:r>
            <w:r w:rsidRPr="00EE4794">
              <w:rPr>
                <w:rFonts w:asciiTheme="majorHAnsi" w:hAnsiTheme="majorHAnsi"/>
              </w:rPr>
              <w:t xml:space="preserve"> for each unit</w:t>
            </w:r>
            <w:r w:rsidR="00E42347" w:rsidRPr="00EE4794">
              <w:rPr>
                <w:rFonts w:asciiTheme="majorHAnsi" w:hAnsiTheme="majorHAnsi"/>
              </w:rPr>
              <w:t>.</w:t>
            </w:r>
          </w:p>
          <w:p w14:paraId="470B619B" w14:textId="77777777" w:rsidR="00E42347" w:rsidRDefault="00E42347" w:rsidP="002662ED">
            <w:pPr>
              <w:rPr>
                <w:rFonts w:asciiTheme="majorHAnsi" w:hAnsiTheme="majorHAnsi"/>
              </w:rPr>
            </w:pPr>
          </w:p>
          <w:p w14:paraId="1AAC4D07" w14:textId="77777777" w:rsidR="00E42347" w:rsidRPr="00E42347" w:rsidRDefault="00E42347" w:rsidP="002662ED">
            <w:pPr>
              <w:rPr>
                <w:rFonts w:asciiTheme="majorHAnsi" w:hAnsiTheme="majorHAnsi"/>
              </w:rPr>
            </w:pPr>
          </w:p>
        </w:tc>
        <w:tc>
          <w:tcPr>
            <w:tcW w:w="1080" w:type="dxa"/>
          </w:tcPr>
          <w:p w14:paraId="5F13D796" w14:textId="77777777" w:rsidR="008C3D3F" w:rsidRPr="00E42347" w:rsidRDefault="008C3D3F" w:rsidP="002662ED">
            <w:pPr>
              <w:rPr>
                <w:rFonts w:asciiTheme="majorHAnsi" w:hAnsiTheme="majorHAnsi"/>
              </w:rPr>
            </w:pPr>
          </w:p>
        </w:tc>
        <w:tc>
          <w:tcPr>
            <w:tcW w:w="1260" w:type="dxa"/>
          </w:tcPr>
          <w:p w14:paraId="174291BA" w14:textId="77777777" w:rsidR="008C3D3F" w:rsidRPr="00E42347" w:rsidRDefault="008C3D3F" w:rsidP="002662ED">
            <w:pPr>
              <w:rPr>
                <w:rFonts w:asciiTheme="majorHAnsi" w:hAnsiTheme="majorHAnsi"/>
              </w:rPr>
            </w:pPr>
          </w:p>
        </w:tc>
        <w:tc>
          <w:tcPr>
            <w:tcW w:w="1080" w:type="dxa"/>
          </w:tcPr>
          <w:p w14:paraId="6FDD4630" w14:textId="77777777" w:rsidR="008C3D3F" w:rsidRPr="00E42347" w:rsidRDefault="008C3D3F" w:rsidP="002662ED">
            <w:pPr>
              <w:rPr>
                <w:rFonts w:asciiTheme="majorHAnsi" w:hAnsiTheme="majorHAnsi"/>
              </w:rPr>
            </w:pPr>
          </w:p>
        </w:tc>
        <w:tc>
          <w:tcPr>
            <w:tcW w:w="3258" w:type="dxa"/>
          </w:tcPr>
          <w:p w14:paraId="16DA936E" w14:textId="77777777" w:rsidR="008C3D3F" w:rsidRPr="00E42347" w:rsidRDefault="008C3D3F" w:rsidP="002662ED">
            <w:pPr>
              <w:rPr>
                <w:rFonts w:asciiTheme="majorHAnsi" w:hAnsiTheme="majorHAnsi"/>
              </w:rPr>
            </w:pPr>
          </w:p>
        </w:tc>
      </w:tr>
      <w:tr w:rsidR="00EE4794" w:rsidRPr="00E42347" w14:paraId="7C27C764" w14:textId="77777777" w:rsidTr="00EE4794">
        <w:tc>
          <w:tcPr>
            <w:tcW w:w="4338" w:type="dxa"/>
          </w:tcPr>
          <w:p w14:paraId="47DE8C76" w14:textId="77777777" w:rsidR="008C3D3F" w:rsidRPr="00EE4794" w:rsidRDefault="00E42347" w:rsidP="00EE4794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  <w:r w:rsidRPr="00EE4794">
              <w:rPr>
                <w:rFonts w:asciiTheme="majorHAnsi" w:hAnsiTheme="majorHAnsi"/>
              </w:rPr>
              <w:t>A w</w:t>
            </w:r>
            <w:r w:rsidR="008C3D3F" w:rsidRPr="00EE4794">
              <w:rPr>
                <w:rFonts w:asciiTheme="majorHAnsi" w:hAnsiTheme="majorHAnsi"/>
              </w:rPr>
              <w:t xml:space="preserve">eekly lesson plan </w:t>
            </w:r>
            <w:r w:rsidRPr="00EE4794">
              <w:rPr>
                <w:rFonts w:asciiTheme="majorHAnsi" w:hAnsiTheme="majorHAnsi"/>
              </w:rPr>
              <w:t xml:space="preserve">is </w:t>
            </w:r>
            <w:r w:rsidR="008C3D3F" w:rsidRPr="00EE4794">
              <w:rPr>
                <w:rFonts w:asciiTheme="majorHAnsi" w:hAnsiTheme="majorHAnsi"/>
              </w:rPr>
              <w:t>aligned to the biliteracy schedule and the BUFs</w:t>
            </w:r>
            <w:r w:rsidRPr="00EE4794">
              <w:rPr>
                <w:rFonts w:asciiTheme="majorHAnsi" w:hAnsiTheme="majorHAnsi"/>
              </w:rPr>
              <w:t xml:space="preserve"> and is used to plan daily activities, differentiation, adaptations, etc.</w:t>
            </w:r>
          </w:p>
        </w:tc>
        <w:tc>
          <w:tcPr>
            <w:tcW w:w="1080" w:type="dxa"/>
          </w:tcPr>
          <w:p w14:paraId="3FBF68C1" w14:textId="77777777" w:rsidR="008C3D3F" w:rsidRPr="00E42347" w:rsidRDefault="008C3D3F" w:rsidP="002662ED">
            <w:pPr>
              <w:rPr>
                <w:rFonts w:asciiTheme="majorHAnsi" w:hAnsiTheme="majorHAnsi"/>
              </w:rPr>
            </w:pPr>
          </w:p>
        </w:tc>
        <w:tc>
          <w:tcPr>
            <w:tcW w:w="1260" w:type="dxa"/>
          </w:tcPr>
          <w:p w14:paraId="2D227E72" w14:textId="77777777" w:rsidR="008C3D3F" w:rsidRPr="00E42347" w:rsidRDefault="008C3D3F" w:rsidP="002662ED">
            <w:pPr>
              <w:rPr>
                <w:rFonts w:asciiTheme="majorHAnsi" w:hAnsiTheme="majorHAnsi"/>
              </w:rPr>
            </w:pPr>
          </w:p>
        </w:tc>
        <w:tc>
          <w:tcPr>
            <w:tcW w:w="1080" w:type="dxa"/>
          </w:tcPr>
          <w:p w14:paraId="1F599616" w14:textId="77777777" w:rsidR="008C3D3F" w:rsidRPr="00E42347" w:rsidRDefault="008C3D3F" w:rsidP="002662ED">
            <w:pPr>
              <w:rPr>
                <w:rFonts w:asciiTheme="majorHAnsi" w:hAnsiTheme="majorHAnsi"/>
              </w:rPr>
            </w:pPr>
          </w:p>
        </w:tc>
        <w:tc>
          <w:tcPr>
            <w:tcW w:w="3258" w:type="dxa"/>
          </w:tcPr>
          <w:p w14:paraId="4ADF8616" w14:textId="77777777" w:rsidR="008C3D3F" w:rsidRPr="00E42347" w:rsidRDefault="008C3D3F" w:rsidP="002662ED">
            <w:pPr>
              <w:rPr>
                <w:rFonts w:asciiTheme="majorHAnsi" w:hAnsiTheme="majorHAnsi"/>
              </w:rPr>
            </w:pPr>
          </w:p>
        </w:tc>
      </w:tr>
    </w:tbl>
    <w:p w14:paraId="6BC07642" w14:textId="77777777" w:rsidR="00E42347" w:rsidRDefault="00E42347" w:rsidP="002662ED">
      <w:pPr>
        <w:rPr>
          <w:rFonts w:asciiTheme="majorHAnsi" w:hAnsiTheme="majorHAnsi"/>
          <w:b/>
          <w:sz w:val="22"/>
          <w:szCs w:val="22"/>
        </w:rPr>
      </w:pPr>
      <w:r w:rsidRPr="00E42347">
        <w:rPr>
          <w:rFonts w:asciiTheme="majorHAnsi" w:hAnsiTheme="majorHAnsi"/>
          <w:b/>
          <w:sz w:val="22"/>
          <w:szCs w:val="22"/>
        </w:rPr>
        <w:t>Our district priorities for this week are:</w:t>
      </w:r>
    </w:p>
    <w:p w14:paraId="5185C51A" w14:textId="77777777" w:rsidR="00E42347" w:rsidRPr="00E42347" w:rsidRDefault="00E42347" w:rsidP="002662ED">
      <w:pPr>
        <w:rPr>
          <w:rFonts w:asciiTheme="majorHAnsi" w:hAnsiTheme="majorHAnsi"/>
          <w:b/>
          <w:sz w:val="22"/>
          <w:szCs w:val="22"/>
        </w:rPr>
      </w:pPr>
    </w:p>
    <w:p w14:paraId="13E74B7E" w14:textId="77777777" w:rsidR="00E42347" w:rsidRDefault="00E42347" w:rsidP="002662ED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1.</w:t>
      </w:r>
    </w:p>
    <w:p w14:paraId="2B47DA78" w14:textId="77777777" w:rsidR="00E42347" w:rsidRDefault="00E42347" w:rsidP="002662ED">
      <w:pPr>
        <w:rPr>
          <w:rFonts w:asciiTheme="majorHAnsi" w:hAnsiTheme="majorHAnsi"/>
          <w:sz w:val="22"/>
          <w:szCs w:val="22"/>
        </w:rPr>
      </w:pPr>
    </w:p>
    <w:p w14:paraId="7E95022F" w14:textId="77777777" w:rsidR="00E42347" w:rsidRDefault="00E42347" w:rsidP="002662ED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2.</w:t>
      </w:r>
    </w:p>
    <w:p w14:paraId="3581C80D" w14:textId="77777777" w:rsidR="00E42347" w:rsidRDefault="00E42347" w:rsidP="002662ED">
      <w:pPr>
        <w:rPr>
          <w:rFonts w:asciiTheme="majorHAnsi" w:hAnsiTheme="majorHAnsi"/>
          <w:sz w:val="22"/>
          <w:szCs w:val="22"/>
        </w:rPr>
      </w:pPr>
    </w:p>
    <w:p w14:paraId="2B62257E" w14:textId="1EBBBF1F" w:rsidR="00E42347" w:rsidRDefault="00E42347" w:rsidP="002662ED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3.</w:t>
      </w:r>
    </w:p>
    <w:p w14:paraId="6F450F50" w14:textId="77777777" w:rsidR="00E42347" w:rsidRDefault="00E42347" w:rsidP="002662ED">
      <w:pPr>
        <w:rPr>
          <w:rFonts w:asciiTheme="majorHAnsi" w:hAnsiTheme="majorHAnsi"/>
          <w:sz w:val="22"/>
          <w:szCs w:val="22"/>
        </w:rPr>
      </w:pPr>
    </w:p>
    <w:p w14:paraId="47696746" w14:textId="77777777" w:rsidR="00E42347" w:rsidRPr="00E42347" w:rsidRDefault="00E42347" w:rsidP="002662ED">
      <w:pPr>
        <w:rPr>
          <w:rFonts w:asciiTheme="majorHAnsi" w:hAnsiTheme="majorHAnsi"/>
          <w:sz w:val="20"/>
          <w:szCs w:val="20"/>
        </w:rPr>
      </w:pPr>
      <w:r w:rsidRPr="00E42347">
        <w:rPr>
          <w:rFonts w:asciiTheme="majorHAnsi" w:hAnsiTheme="majorHAnsi"/>
          <w:sz w:val="20"/>
          <w:szCs w:val="20"/>
        </w:rPr>
        <w:t>For samples go to</w:t>
      </w:r>
      <w:proofErr w:type="gramStart"/>
      <w:r w:rsidRPr="00E42347">
        <w:rPr>
          <w:rFonts w:asciiTheme="majorHAnsi" w:hAnsiTheme="majorHAnsi"/>
          <w:sz w:val="20"/>
          <w:szCs w:val="20"/>
        </w:rPr>
        <w:t xml:space="preserve">:  </w:t>
      </w:r>
      <w:proofErr w:type="gramEnd"/>
      <w:hyperlink r:id="rId9" w:history="1">
        <w:r w:rsidRPr="00E42347">
          <w:rPr>
            <w:rStyle w:val="Hyperlink"/>
            <w:rFonts w:asciiTheme="majorHAnsi" w:hAnsiTheme="majorHAnsi"/>
            <w:sz w:val="20"/>
            <w:szCs w:val="20"/>
          </w:rPr>
          <w:t>www.teachingforbiliteracy.com</w:t>
        </w:r>
      </w:hyperlink>
      <w:r w:rsidRPr="00E42347">
        <w:rPr>
          <w:rFonts w:asciiTheme="majorHAnsi" w:hAnsiTheme="majorHAnsi"/>
          <w:sz w:val="20"/>
          <w:szCs w:val="20"/>
        </w:rPr>
        <w:t xml:space="preserve"> - Programmatic Supports page, Resources page, and BUF page</w:t>
      </w:r>
    </w:p>
    <w:p w14:paraId="31ABC1F8" w14:textId="77777777" w:rsidR="0057477E" w:rsidRPr="00E42347" w:rsidRDefault="00E42347" w:rsidP="00E42347">
      <w:pPr>
        <w:rPr>
          <w:rFonts w:asciiTheme="majorHAnsi" w:hAnsiTheme="majorHAnsi"/>
          <w:sz w:val="20"/>
          <w:szCs w:val="20"/>
        </w:rPr>
      </w:pPr>
      <w:r w:rsidRPr="00E42347">
        <w:rPr>
          <w:rFonts w:asciiTheme="majorHAnsi" w:hAnsiTheme="majorHAnsi"/>
          <w:sz w:val="20"/>
          <w:szCs w:val="20"/>
        </w:rPr>
        <w:t xml:space="preserve">BUF Summit Writing dedicated page: </w:t>
      </w:r>
      <w:r w:rsidRPr="00E42347">
        <w:rPr>
          <w:rFonts w:asciiTheme="majorHAnsi" w:eastAsia="Times New Roman" w:hAnsiTheme="majorHAnsi" w:cs="Times New Roman"/>
          <w:sz w:val="20"/>
          <w:szCs w:val="20"/>
        </w:rPr>
        <w:fldChar w:fldCharType="begin"/>
      </w:r>
      <w:r w:rsidRPr="00E42347">
        <w:rPr>
          <w:rFonts w:asciiTheme="majorHAnsi" w:eastAsia="Times New Roman" w:hAnsiTheme="majorHAnsi" w:cs="Times New Roman"/>
          <w:sz w:val="20"/>
          <w:szCs w:val="20"/>
        </w:rPr>
        <w:instrText xml:space="preserve"> HYPERLINK "http://www.teachingforbiliteracy.com/2015-buf-writing-summit/" \t "_blank" </w:instrText>
      </w:r>
      <w:r w:rsidRPr="00E42347">
        <w:rPr>
          <w:rFonts w:asciiTheme="majorHAnsi" w:eastAsia="Times New Roman" w:hAnsiTheme="majorHAnsi" w:cs="Times New Roman"/>
          <w:sz w:val="20"/>
          <w:szCs w:val="20"/>
        </w:rPr>
      </w:r>
      <w:r w:rsidRPr="00E42347">
        <w:rPr>
          <w:rFonts w:asciiTheme="majorHAnsi" w:eastAsia="Times New Roman" w:hAnsiTheme="majorHAnsi" w:cs="Times New Roman"/>
          <w:sz w:val="20"/>
          <w:szCs w:val="20"/>
        </w:rPr>
        <w:fldChar w:fldCharType="separate"/>
      </w:r>
      <w:r w:rsidRPr="00E42347">
        <w:rPr>
          <w:rFonts w:asciiTheme="majorHAnsi" w:eastAsia="Times New Roman" w:hAnsiTheme="majorHAnsi" w:cs="Arial"/>
          <w:color w:val="1155CC"/>
          <w:sz w:val="20"/>
          <w:szCs w:val="20"/>
          <w:u w:val="single"/>
          <w:shd w:val="clear" w:color="auto" w:fill="FFFFFF"/>
        </w:rPr>
        <w:t>http://www.teachingforbiliteracy.com/2015-buf-writing-summit/</w:t>
      </w:r>
      <w:r w:rsidRPr="00E42347">
        <w:rPr>
          <w:rFonts w:asciiTheme="majorHAnsi" w:eastAsia="Times New Roman" w:hAnsiTheme="majorHAnsi" w:cs="Times New Roman"/>
          <w:sz w:val="20"/>
          <w:szCs w:val="20"/>
        </w:rPr>
        <w:fldChar w:fldCharType="end"/>
      </w:r>
    </w:p>
    <w:sectPr w:rsidR="0057477E" w:rsidRPr="00E42347" w:rsidSect="00E42347">
      <w:headerReference w:type="default" r:id="rId10"/>
      <w:footerReference w:type="default" r:id="rId11"/>
      <w:pgSz w:w="12240" w:h="15840"/>
      <w:pgMar w:top="2088" w:right="720" w:bottom="1440" w:left="576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566F41" w14:textId="77777777" w:rsidR="00517B97" w:rsidRDefault="00517B97" w:rsidP="00F378AA">
      <w:r>
        <w:separator/>
      </w:r>
    </w:p>
  </w:endnote>
  <w:endnote w:type="continuationSeparator" w:id="0">
    <w:p w14:paraId="713BB45F" w14:textId="77777777" w:rsidR="00517B97" w:rsidRDefault="00517B97" w:rsidP="00F37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ondonTwo">
    <w:altName w:val="Geneva"/>
    <w:charset w:val="00"/>
    <w:family w:val="auto"/>
    <w:pitch w:val="variable"/>
    <w:sig w:usb0="00000003" w:usb1="00000000" w:usb2="00000000" w:usb3="00000000" w:csb0="00000001" w:csb1="00000000"/>
  </w:font>
  <w:font w:name="LondonBetween">
    <w:altName w:val="Geneva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27D762" w14:textId="77777777" w:rsidR="00517B97" w:rsidRDefault="00517B97" w:rsidP="00433F40">
    <w:pPr>
      <w:pStyle w:val="BasicParagraph"/>
      <w:jc w:val="center"/>
      <w:rPr>
        <w:rFonts w:ascii="LondonBetween" w:hAnsi="LondonBetween" w:cs="LondonBetween"/>
        <w:color w:val="034454"/>
        <w:sz w:val="20"/>
        <w:szCs w:val="20"/>
      </w:rPr>
    </w:pPr>
    <w:r>
      <w:rPr>
        <w:rFonts w:ascii="LondonBetween" w:hAnsi="LondonBetween" w:cs="LondonBetween"/>
        <w:color w:val="034454"/>
        <w:sz w:val="20"/>
        <w:szCs w:val="20"/>
      </w:rPr>
      <w:t>www.TeachingForBiliteracy.com</w:t>
    </w:r>
  </w:p>
  <w:p w14:paraId="6D7E900F" w14:textId="77777777" w:rsidR="00517B97" w:rsidRDefault="00517B97" w:rsidP="00433F4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3D2342" w14:textId="77777777" w:rsidR="00517B97" w:rsidRDefault="00517B97" w:rsidP="00F378AA">
      <w:r>
        <w:separator/>
      </w:r>
    </w:p>
  </w:footnote>
  <w:footnote w:type="continuationSeparator" w:id="0">
    <w:p w14:paraId="4BFBAE23" w14:textId="77777777" w:rsidR="00517B97" w:rsidRDefault="00517B97" w:rsidP="00F378A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9CF68A" w14:textId="77777777" w:rsidR="00517B97" w:rsidRDefault="00517B97" w:rsidP="008F6FE7">
    <w:pPr>
      <w:pStyle w:val="BasicParagraph"/>
      <w:jc w:val="right"/>
      <w:rPr>
        <w:rFonts w:ascii="LondonTwo" w:hAnsi="LondonTwo" w:cs="LondonTwo"/>
        <w:color w:val="156B37"/>
        <w:sz w:val="26"/>
        <w:szCs w:val="2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E324266" wp14:editId="292A055E">
          <wp:simplePos x="0" y="0"/>
          <wp:positionH relativeFrom="column">
            <wp:posOffset>-451485</wp:posOffset>
          </wp:positionH>
          <wp:positionV relativeFrom="paragraph">
            <wp:posOffset>-196850</wp:posOffset>
          </wp:positionV>
          <wp:extent cx="7880985" cy="1124971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vestationaryw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0985" cy="1124971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57A7">
      <w:rPr>
        <w:rFonts w:ascii="LondonTwo" w:hAnsi="LondonTwo" w:cs="LondonTwo"/>
        <w:color w:val="156B37"/>
        <w:sz w:val="26"/>
        <w:szCs w:val="26"/>
      </w:rPr>
      <w:t xml:space="preserve"> </w:t>
    </w:r>
  </w:p>
  <w:p w14:paraId="54AAF3FC" w14:textId="77777777" w:rsidR="00517B97" w:rsidRDefault="00517B97" w:rsidP="008F6FE7">
    <w:pPr>
      <w:pStyle w:val="BasicParagraph"/>
      <w:jc w:val="right"/>
      <w:rPr>
        <w:rFonts w:ascii="LondonTwo" w:hAnsi="LondonTwo" w:cs="LondonTwo"/>
        <w:color w:val="156B37"/>
        <w:sz w:val="26"/>
        <w:szCs w:val="26"/>
      </w:rPr>
    </w:pPr>
    <w:r>
      <w:rPr>
        <w:rFonts w:ascii="LondonTwo" w:hAnsi="LondonTwo" w:cs="LondonTwo"/>
        <w:color w:val="156B37"/>
        <w:sz w:val="26"/>
        <w:szCs w:val="26"/>
      </w:rPr>
      <w:t>Center for Teaching for Biliteracy</w:t>
    </w:r>
  </w:p>
  <w:p w14:paraId="3D5EDAF2" w14:textId="77777777" w:rsidR="00517B97" w:rsidRDefault="00517B97" w:rsidP="008F6FE7">
    <w:pPr>
      <w:pStyle w:val="BasicParagraph"/>
      <w:jc w:val="right"/>
    </w:pPr>
    <w:r>
      <w:rPr>
        <w:rFonts w:ascii="LondonBetween" w:hAnsi="LondonBetween" w:cs="LondonBetween"/>
        <w:color w:val="034454"/>
        <w:sz w:val="20"/>
        <w:szCs w:val="20"/>
      </w:rPr>
      <w:t>info@teachingforbiliteracy.com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233D9"/>
    <w:multiLevelType w:val="hybridMultilevel"/>
    <w:tmpl w:val="B5BEC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A21B6B"/>
    <w:multiLevelType w:val="hybridMultilevel"/>
    <w:tmpl w:val="0A70B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F7A"/>
    <w:rsid w:val="000F4EC3"/>
    <w:rsid w:val="002662ED"/>
    <w:rsid w:val="002E57A7"/>
    <w:rsid w:val="003C2456"/>
    <w:rsid w:val="004035BE"/>
    <w:rsid w:val="00433F40"/>
    <w:rsid w:val="00517B97"/>
    <w:rsid w:val="00527FDF"/>
    <w:rsid w:val="0057477E"/>
    <w:rsid w:val="005B32BC"/>
    <w:rsid w:val="006A4F7A"/>
    <w:rsid w:val="008C3D3F"/>
    <w:rsid w:val="008F6FE7"/>
    <w:rsid w:val="00A94C11"/>
    <w:rsid w:val="00B66108"/>
    <w:rsid w:val="00C36279"/>
    <w:rsid w:val="00E42347"/>
    <w:rsid w:val="00EE4794"/>
    <w:rsid w:val="00F26C61"/>
    <w:rsid w:val="00F378AA"/>
    <w:rsid w:val="00F7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04B76C0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78A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78AA"/>
  </w:style>
  <w:style w:type="paragraph" w:styleId="Footer">
    <w:name w:val="footer"/>
    <w:basedOn w:val="Normal"/>
    <w:link w:val="FooterChar"/>
    <w:uiPriority w:val="99"/>
    <w:unhideWhenUsed/>
    <w:rsid w:val="00F378A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78AA"/>
  </w:style>
  <w:style w:type="paragraph" w:customStyle="1" w:styleId="BasicParagraph">
    <w:name w:val="[Basic Paragraph]"/>
    <w:basedOn w:val="Normal"/>
    <w:uiPriority w:val="99"/>
    <w:rsid w:val="00F378A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78A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8AA"/>
    <w:rPr>
      <w:rFonts w:ascii="Lucida Grande" w:hAnsi="Lucida Grande" w:cs="Lucida Grande"/>
      <w:sz w:val="18"/>
      <w:szCs w:val="18"/>
    </w:rPr>
  </w:style>
  <w:style w:type="paragraph" w:customStyle="1" w:styleId="NoParagraphStyle">
    <w:name w:val="[No Paragraph Style]"/>
    <w:rsid w:val="000F4EC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table" w:styleId="TableGrid">
    <w:name w:val="Table Grid"/>
    <w:basedOn w:val="TableNormal"/>
    <w:uiPriority w:val="59"/>
    <w:rsid w:val="008C3D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C3D3F"/>
    <w:pPr>
      <w:ind w:left="720"/>
      <w:contextualSpacing/>
    </w:pPr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234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78A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78AA"/>
  </w:style>
  <w:style w:type="paragraph" w:styleId="Footer">
    <w:name w:val="footer"/>
    <w:basedOn w:val="Normal"/>
    <w:link w:val="FooterChar"/>
    <w:uiPriority w:val="99"/>
    <w:unhideWhenUsed/>
    <w:rsid w:val="00F378A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78AA"/>
  </w:style>
  <w:style w:type="paragraph" w:customStyle="1" w:styleId="BasicParagraph">
    <w:name w:val="[Basic Paragraph]"/>
    <w:basedOn w:val="Normal"/>
    <w:uiPriority w:val="99"/>
    <w:rsid w:val="00F378A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78A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8AA"/>
    <w:rPr>
      <w:rFonts w:ascii="Lucida Grande" w:hAnsi="Lucida Grande" w:cs="Lucida Grande"/>
      <w:sz w:val="18"/>
      <w:szCs w:val="18"/>
    </w:rPr>
  </w:style>
  <w:style w:type="paragraph" w:customStyle="1" w:styleId="NoParagraphStyle">
    <w:name w:val="[No Paragraph Style]"/>
    <w:rsid w:val="000F4EC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table" w:styleId="TableGrid">
    <w:name w:val="Table Grid"/>
    <w:basedOn w:val="TableNormal"/>
    <w:uiPriority w:val="59"/>
    <w:rsid w:val="008C3D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C3D3F"/>
    <w:pPr>
      <w:ind w:left="720"/>
      <w:contextualSpacing/>
    </w:pPr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23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6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teachingforbiliteracy.com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karen:Downloads:TfB_StationaryGeneral2_FIN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ED2A445-64DE-F447-A630-0A5AC408A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TfB_StationaryGeneral2_FINAL.dotx</Template>
  <TotalTime>13</TotalTime>
  <Pages>1</Pages>
  <Words>168</Words>
  <Characters>959</Characters>
  <Application>Microsoft Macintosh Word</Application>
  <DocSecurity>0</DocSecurity>
  <Lines>7</Lines>
  <Paragraphs>2</Paragraphs>
  <ScaleCrop>false</ScaleCrop>
  <Company>bri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Beeman</dc:creator>
  <cp:keywords/>
  <dc:description/>
  <cp:lastModifiedBy>Karen Beeman</cp:lastModifiedBy>
  <cp:revision>5</cp:revision>
  <dcterms:created xsi:type="dcterms:W3CDTF">2015-07-26T17:29:00Z</dcterms:created>
  <dcterms:modified xsi:type="dcterms:W3CDTF">2015-07-26T18:12:00Z</dcterms:modified>
</cp:coreProperties>
</file>