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9CA146" w14:textId="662CCF7E" w:rsidR="00913CE6" w:rsidRPr="0088777A" w:rsidRDefault="006066DF" w:rsidP="00E41B0E">
      <w:pPr>
        <w:pStyle w:val="BasicParagraph"/>
        <w:ind w:left="-360" w:firstLine="1350"/>
        <w:jc w:val="right"/>
        <w:rPr>
          <w:rFonts w:ascii="Calibri" w:hAnsi="Calibri" w:cs="Calibri"/>
          <w:b/>
          <w:color w:val="156B37"/>
          <w:sz w:val="32"/>
          <w:szCs w:val="32"/>
        </w:rPr>
      </w:pPr>
      <w:r w:rsidRPr="0088777A">
        <w:rPr>
          <w:rFonts w:ascii="Calibri" w:hAnsi="Calibri" w:cs="Calibri"/>
          <w:noProof/>
          <w:lang w:eastAsia="zh-CN"/>
        </w:rPr>
        <w:drawing>
          <wp:anchor distT="0" distB="0" distL="114300" distR="114300" simplePos="0" relativeHeight="251660288" behindDoc="1" locked="0" layoutInCell="1" allowOverlap="1" wp14:anchorId="2988A70F" wp14:editId="78C2102B">
            <wp:simplePos x="0" y="0"/>
            <wp:positionH relativeFrom="column">
              <wp:posOffset>-513080</wp:posOffset>
            </wp:positionH>
            <wp:positionV relativeFrom="paragraph">
              <wp:posOffset>-482600</wp:posOffset>
            </wp:positionV>
            <wp:extent cx="9085580" cy="137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stationarywlogo.jpg"/>
                    <pic:cNvPicPr/>
                  </pic:nvPicPr>
                  <pic:blipFill>
                    <a:blip r:embed="rId7">
                      <a:extLst>
                        <a:ext uri="{28A0092B-C50C-407E-A947-70E740481C1C}">
                          <a14:useLocalDpi xmlns:a14="http://schemas.microsoft.com/office/drawing/2010/main" val="0"/>
                        </a:ext>
                      </a:extLst>
                    </a:blip>
                    <a:stretch>
                      <a:fillRect/>
                    </a:stretch>
                  </pic:blipFill>
                  <pic:spPr>
                    <a:xfrm>
                      <a:off x="0" y="0"/>
                      <a:ext cx="9085580" cy="1371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51180" w:rsidRPr="0088777A">
        <w:rPr>
          <w:rFonts w:ascii="Calibri" w:hAnsi="Calibri" w:cs="Calibri"/>
          <w:b/>
          <w:color w:val="156B37"/>
          <w:sz w:val="32"/>
          <w:szCs w:val="32"/>
        </w:rPr>
        <w:t>Center for Teaching for Biliteracy</w:t>
      </w:r>
    </w:p>
    <w:p w14:paraId="5EECD1F2" w14:textId="7D80D80C" w:rsidR="00E22C60" w:rsidRPr="0088777A" w:rsidRDefault="00FD647D" w:rsidP="00913CE6">
      <w:pPr>
        <w:pStyle w:val="BasicParagraph"/>
        <w:jc w:val="right"/>
        <w:rPr>
          <w:rStyle w:val="Hyperlink"/>
          <w:rFonts w:ascii="Calibri" w:hAnsi="Calibri" w:cs="Calibri"/>
        </w:rPr>
      </w:pPr>
      <w:hyperlink r:id="rId8" w:history="1">
        <w:r w:rsidRPr="0088777A">
          <w:rPr>
            <w:rStyle w:val="Hyperlink"/>
            <w:rFonts w:ascii="Calibri" w:hAnsi="Calibri" w:cs="Calibri"/>
          </w:rPr>
          <w:t>www.TeachingForBiliteracy.com</w:t>
        </w:r>
      </w:hyperlink>
    </w:p>
    <w:p w14:paraId="0BC90DDC" w14:textId="27AC887D" w:rsidR="00953F4D" w:rsidRPr="0088777A" w:rsidRDefault="00953F4D" w:rsidP="00953F4D">
      <w:pPr>
        <w:pStyle w:val="BasicParagraph"/>
        <w:rPr>
          <w:rStyle w:val="Hyperlink"/>
          <w:rFonts w:ascii="Calibri" w:hAnsi="Calibri" w:cs="Calibri"/>
          <w:sz w:val="28"/>
          <w:szCs w:val="28"/>
        </w:rPr>
      </w:pPr>
    </w:p>
    <w:p w14:paraId="1A79B77A" w14:textId="5925EBF9" w:rsidR="00B51180" w:rsidRPr="0088777A" w:rsidRDefault="00B51180" w:rsidP="008D5075">
      <w:pPr>
        <w:rPr>
          <w:rFonts w:ascii="Calibri" w:hAnsi="Calibri" w:cs="Calibri"/>
          <w:b/>
          <w:iCs/>
          <w:sz w:val="32"/>
          <w:szCs w:val="32"/>
        </w:rPr>
      </w:pPr>
    </w:p>
    <w:p w14:paraId="627C2B37" w14:textId="158C493B" w:rsidR="00F2223E" w:rsidRPr="00532BD2" w:rsidRDefault="008D5075" w:rsidP="00CA38E0">
      <w:pPr>
        <w:jc w:val="center"/>
        <w:rPr>
          <w:rFonts w:ascii="Calibri" w:hAnsi="Calibri" w:cs="Calibri"/>
          <w:b/>
          <w:iCs/>
          <w:sz w:val="48"/>
          <w:szCs w:val="48"/>
        </w:rPr>
      </w:pPr>
      <w:r w:rsidRPr="00532BD2">
        <w:rPr>
          <w:rFonts w:ascii="Calibri" w:hAnsi="Calibri" w:cs="Calibri"/>
          <w:b/>
          <w:iCs/>
          <w:sz w:val="48"/>
          <w:szCs w:val="48"/>
        </w:rPr>
        <w:t>Teaching for Biliteracy</w:t>
      </w:r>
    </w:p>
    <w:p w14:paraId="13F7DD70" w14:textId="0179835D" w:rsidR="008D5075" w:rsidRPr="00532BD2" w:rsidRDefault="008D5075" w:rsidP="00CA38E0">
      <w:pPr>
        <w:jc w:val="center"/>
        <w:rPr>
          <w:rFonts w:ascii="Calibri" w:hAnsi="Calibri" w:cs="Calibri"/>
          <w:b/>
          <w:iCs/>
          <w:sz w:val="48"/>
          <w:szCs w:val="48"/>
        </w:rPr>
      </w:pPr>
      <w:r w:rsidRPr="00532BD2">
        <w:rPr>
          <w:rFonts w:ascii="Calibri" w:hAnsi="Calibri" w:cs="Calibri"/>
          <w:b/>
          <w:iCs/>
          <w:sz w:val="48"/>
          <w:szCs w:val="48"/>
        </w:rPr>
        <w:t>Summer Institute</w:t>
      </w:r>
    </w:p>
    <w:p w14:paraId="2D78C776" w14:textId="77777777" w:rsidR="003764F8" w:rsidRPr="0088777A" w:rsidRDefault="003764F8" w:rsidP="00CA38E0">
      <w:pPr>
        <w:jc w:val="center"/>
        <w:rPr>
          <w:rFonts w:ascii="Calibri" w:hAnsi="Calibri" w:cs="Calibri"/>
          <w:b/>
          <w:iCs/>
          <w:sz w:val="16"/>
          <w:szCs w:val="16"/>
        </w:rPr>
      </w:pPr>
    </w:p>
    <w:p w14:paraId="70C4FAAE" w14:textId="745B2524" w:rsidR="001320E6" w:rsidRPr="00605443" w:rsidRDefault="00E9011F" w:rsidP="00605443">
      <w:pPr>
        <w:jc w:val="center"/>
        <w:rPr>
          <w:rFonts w:ascii="Calibri" w:hAnsi="Calibri" w:cs="Calibri"/>
          <w:bCs/>
          <w:i/>
          <w:iCs/>
          <w:sz w:val="32"/>
          <w:szCs w:val="32"/>
        </w:rPr>
      </w:pPr>
      <w:r w:rsidRPr="00605443">
        <w:rPr>
          <w:rFonts w:ascii="Calibri" w:hAnsi="Calibri" w:cs="Calibri"/>
          <w:bCs/>
          <w:iCs/>
          <w:sz w:val="32"/>
          <w:szCs w:val="32"/>
        </w:rPr>
        <w:t>Grandview</w:t>
      </w:r>
      <w:r w:rsidR="006472A4" w:rsidRPr="00605443">
        <w:rPr>
          <w:rFonts w:ascii="Calibri" w:hAnsi="Calibri" w:cs="Calibri"/>
          <w:bCs/>
          <w:iCs/>
          <w:sz w:val="32"/>
          <w:szCs w:val="32"/>
        </w:rPr>
        <w:t xml:space="preserve">, </w:t>
      </w:r>
      <w:r w:rsidRPr="00605443">
        <w:rPr>
          <w:rFonts w:ascii="Calibri" w:hAnsi="Calibri" w:cs="Calibri"/>
          <w:bCs/>
          <w:iCs/>
          <w:sz w:val="32"/>
          <w:szCs w:val="32"/>
        </w:rPr>
        <w:t>W</w:t>
      </w:r>
      <w:r w:rsidR="006472A4" w:rsidRPr="00605443">
        <w:rPr>
          <w:rFonts w:ascii="Calibri" w:hAnsi="Calibri" w:cs="Calibri"/>
          <w:bCs/>
          <w:iCs/>
          <w:sz w:val="32"/>
          <w:szCs w:val="32"/>
        </w:rPr>
        <w:t>A</w:t>
      </w:r>
    </w:p>
    <w:p w14:paraId="7233A1EF" w14:textId="5CB58CD8" w:rsidR="003764F8" w:rsidRPr="00605443" w:rsidRDefault="00E9011F" w:rsidP="008D5075">
      <w:pPr>
        <w:jc w:val="center"/>
        <w:rPr>
          <w:rFonts w:ascii="Calibri" w:hAnsi="Calibri" w:cs="Calibri"/>
          <w:b/>
          <w:iCs/>
          <w:sz w:val="32"/>
          <w:szCs w:val="32"/>
        </w:rPr>
      </w:pPr>
      <w:r w:rsidRPr="00605443">
        <w:rPr>
          <w:rFonts w:ascii="Calibri" w:hAnsi="Calibri" w:cs="Calibri"/>
          <w:b/>
          <w:iCs/>
          <w:sz w:val="32"/>
          <w:szCs w:val="32"/>
        </w:rPr>
        <w:t>June 23-25</w:t>
      </w:r>
      <w:r w:rsidR="003764F8" w:rsidRPr="00605443">
        <w:rPr>
          <w:rFonts w:ascii="Calibri" w:hAnsi="Calibri" w:cs="Calibri"/>
          <w:b/>
          <w:iCs/>
          <w:sz w:val="32"/>
          <w:szCs w:val="32"/>
        </w:rPr>
        <w:t>, 20</w:t>
      </w:r>
      <w:r w:rsidR="00205F6E" w:rsidRPr="00605443">
        <w:rPr>
          <w:rFonts w:ascii="Calibri" w:hAnsi="Calibri" w:cs="Calibri"/>
          <w:b/>
          <w:iCs/>
          <w:sz w:val="32"/>
          <w:szCs w:val="32"/>
        </w:rPr>
        <w:t>2</w:t>
      </w:r>
      <w:r w:rsidRPr="00605443">
        <w:rPr>
          <w:rFonts w:ascii="Calibri" w:hAnsi="Calibri" w:cs="Calibri"/>
          <w:b/>
          <w:iCs/>
          <w:sz w:val="32"/>
          <w:szCs w:val="32"/>
        </w:rPr>
        <w:t>6</w:t>
      </w:r>
    </w:p>
    <w:p w14:paraId="100F7D25" w14:textId="00100FEB" w:rsidR="008D5075" w:rsidRPr="0088777A" w:rsidRDefault="008D5075" w:rsidP="008D5075">
      <w:pPr>
        <w:jc w:val="center"/>
        <w:rPr>
          <w:rFonts w:ascii="Calibri" w:hAnsi="Calibri" w:cs="Calibri"/>
          <w:bCs/>
          <w:iCs/>
          <w:sz w:val="16"/>
          <w:szCs w:val="16"/>
        </w:rPr>
      </w:pPr>
    </w:p>
    <w:tbl>
      <w:tblPr>
        <w:tblStyle w:val="TableGrid"/>
        <w:tblW w:w="0" w:type="auto"/>
        <w:tblInd w:w="360" w:type="dxa"/>
        <w:tblLook w:val="04A0" w:firstRow="1" w:lastRow="0" w:firstColumn="1" w:lastColumn="0" w:noHBand="0" w:noVBand="1"/>
      </w:tblPr>
      <w:tblGrid>
        <w:gridCol w:w="4045"/>
        <w:gridCol w:w="5953"/>
      </w:tblGrid>
      <w:tr w:rsidR="003764F8" w:rsidRPr="0088777A" w14:paraId="6AA6496F" w14:textId="77777777" w:rsidTr="00F07C31">
        <w:tc>
          <w:tcPr>
            <w:tcW w:w="4045" w:type="dxa"/>
            <w:shd w:val="pct15" w:color="auto" w:fill="auto"/>
          </w:tcPr>
          <w:p w14:paraId="663344E9" w14:textId="2ED919B9" w:rsidR="003764F8" w:rsidRPr="00532BD2" w:rsidRDefault="003764F8" w:rsidP="0095524B">
            <w:pPr>
              <w:pStyle w:val="BasicParagraph"/>
              <w:jc w:val="center"/>
              <w:rPr>
                <w:rFonts w:ascii="Calibri" w:hAnsi="Calibri" w:cs="Calibri"/>
                <w:b/>
                <w:bCs/>
                <w:color w:val="000000" w:themeColor="text1"/>
                <w:sz w:val="30"/>
                <w:szCs w:val="30"/>
              </w:rPr>
            </w:pPr>
            <w:r w:rsidRPr="00532BD2">
              <w:rPr>
                <w:rFonts w:ascii="Calibri" w:hAnsi="Calibri" w:cs="Calibri"/>
                <w:b/>
                <w:bCs/>
                <w:color w:val="000000" w:themeColor="text1"/>
                <w:sz w:val="30"/>
                <w:szCs w:val="30"/>
              </w:rPr>
              <w:t>Presenters</w:t>
            </w:r>
          </w:p>
        </w:tc>
        <w:tc>
          <w:tcPr>
            <w:tcW w:w="5953" w:type="dxa"/>
            <w:shd w:val="pct15" w:color="auto" w:fill="auto"/>
          </w:tcPr>
          <w:p w14:paraId="57E7975A" w14:textId="77777777" w:rsidR="003764F8" w:rsidRPr="00532BD2" w:rsidRDefault="003764F8" w:rsidP="0095524B">
            <w:pPr>
              <w:pStyle w:val="BasicParagraph"/>
              <w:jc w:val="center"/>
              <w:rPr>
                <w:rFonts w:ascii="Calibri" w:hAnsi="Calibri" w:cs="Calibri"/>
                <w:b/>
                <w:bCs/>
                <w:color w:val="000000" w:themeColor="text1"/>
                <w:sz w:val="30"/>
                <w:szCs w:val="30"/>
              </w:rPr>
            </w:pPr>
            <w:r w:rsidRPr="00532BD2">
              <w:rPr>
                <w:rFonts w:ascii="Calibri" w:hAnsi="Calibri" w:cs="Calibri"/>
                <w:b/>
                <w:bCs/>
                <w:color w:val="000000" w:themeColor="text1"/>
                <w:sz w:val="30"/>
                <w:szCs w:val="30"/>
              </w:rPr>
              <w:t>Contact Information</w:t>
            </w:r>
          </w:p>
        </w:tc>
      </w:tr>
      <w:tr w:rsidR="003764F8" w:rsidRPr="0088777A" w14:paraId="1E222BF6" w14:textId="77777777" w:rsidTr="00F07C31">
        <w:tc>
          <w:tcPr>
            <w:tcW w:w="4045" w:type="dxa"/>
          </w:tcPr>
          <w:p w14:paraId="085C1D31" w14:textId="77777777" w:rsidR="003764F8" w:rsidRPr="00532BD2" w:rsidRDefault="003764F8" w:rsidP="0095524B">
            <w:pPr>
              <w:pStyle w:val="BasicParagraph"/>
              <w:rPr>
                <w:rFonts w:ascii="Calibri" w:hAnsi="Calibri" w:cs="Calibri"/>
                <w:bCs/>
                <w:color w:val="000000" w:themeColor="text1"/>
                <w:sz w:val="30"/>
                <w:szCs w:val="30"/>
              </w:rPr>
            </w:pPr>
            <w:r w:rsidRPr="00532BD2">
              <w:rPr>
                <w:rFonts w:ascii="Calibri" w:hAnsi="Calibri" w:cs="Calibri"/>
                <w:bCs/>
                <w:color w:val="000000" w:themeColor="text1"/>
                <w:sz w:val="30"/>
                <w:szCs w:val="30"/>
              </w:rPr>
              <w:t>Karen Beeman</w:t>
            </w:r>
          </w:p>
        </w:tc>
        <w:tc>
          <w:tcPr>
            <w:tcW w:w="5953" w:type="dxa"/>
          </w:tcPr>
          <w:p w14:paraId="50D88990" w14:textId="323328CE" w:rsidR="003764F8" w:rsidRPr="00532BD2" w:rsidRDefault="00205F6E" w:rsidP="0095524B">
            <w:pPr>
              <w:pStyle w:val="BasicParagraph"/>
              <w:rPr>
                <w:rFonts w:ascii="Calibri" w:hAnsi="Calibri" w:cs="Calibri"/>
                <w:bCs/>
                <w:color w:val="000000" w:themeColor="text1"/>
                <w:sz w:val="30"/>
                <w:szCs w:val="30"/>
              </w:rPr>
            </w:pPr>
            <w:hyperlink r:id="rId9" w:history="1">
              <w:r w:rsidRPr="00532BD2">
                <w:rPr>
                  <w:rStyle w:val="Hyperlink"/>
                  <w:rFonts w:ascii="Calibri" w:hAnsi="Calibri" w:cs="Calibri"/>
                  <w:bCs/>
                  <w:sz w:val="30"/>
                  <w:szCs w:val="30"/>
                </w:rPr>
                <w:t>teachingforbiliteracyKB@gmail.com</w:t>
              </w:r>
            </w:hyperlink>
            <w:r w:rsidR="00D3464B" w:rsidRPr="00532BD2">
              <w:rPr>
                <w:rFonts w:ascii="Calibri" w:hAnsi="Calibri" w:cs="Calibri"/>
                <w:bCs/>
                <w:color w:val="000000" w:themeColor="text1"/>
                <w:sz w:val="30"/>
                <w:szCs w:val="30"/>
              </w:rPr>
              <w:t xml:space="preserve"> </w:t>
            </w:r>
          </w:p>
        </w:tc>
      </w:tr>
      <w:tr w:rsidR="003764F8" w:rsidRPr="0088777A" w14:paraId="13E72629" w14:textId="77777777" w:rsidTr="00F07C31">
        <w:tc>
          <w:tcPr>
            <w:tcW w:w="4045" w:type="dxa"/>
          </w:tcPr>
          <w:p w14:paraId="6AF80A4A" w14:textId="0BF0639C" w:rsidR="003764F8" w:rsidRPr="00532BD2" w:rsidRDefault="00205F6E" w:rsidP="0095524B">
            <w:pPr>
              <w:pStyle w:val="BasicParagraph"/>
              <w:rPr>
                <w:rFonts w:ascii="Calibri" w:hAnsi="Calibri" w:cs="Calibri"/>
                <w:bCs/>
                <w:color w:val="000000" w:themeColor="text1"/>
                <w:sz w:val="30"/>
                <w:szCs w:val="30"/>
              </w:rPr>
            </w:pPr>
            <w:r w:rsidRPr="00532BD2">
              <w:rPr>
                <w:rFonts w:ascii="Calibri" w:hAnsi="Calibri" w:cs="Calibri"/>
                <w:bCs/>
                <w:color w:val="000000" w:themeColor="text1"/>
                <w:sz w:val="30"/>
                <w:szCs w:val="30"/>
              </w:rPr>
              <w:t xml:space="preserve">Dana </w:t>
            </w:r>
            <w:r w:rsidR="004C293C" w:rsidRPr="00532BD2">
              <w:rPr>
                <w:rFonts w:ascii="Calibri" w:hAnsi="Calibri" w:cs="Calibri"/>
                <w:bCs/>
                <w:color w:val="000000" w:themeColor="text1"/>
                <w:sz w:val="30"/>
                <w:szCs w:val="30"/>
              </w:rPr>
              <w:t xml:space="preserve">Baum </w:t>
            </w:r>
            <w:r w:rsidRPr="00532BD2">
              <w:rPr>
                <w:rFonts w:ascii="Calibri" w:hAnsi="Calibri" w:cs="Calibri"/>
                <w:bCs/>
                <w:color w:val="000000" w:themeColor="text1"/>
                <w:sz w:val="30"/>
                <w:szCs w:val="30"/>
              </w:rPr>
              <w:t>Hardt</w:t>
            </w:r>
          </w:p>
        </w:tc>
        <w:tc>
          <w:tcPr>
            <w:tcW w:w="5953" w:type="dxa"/>
          </w:tcPr>
          <w:p w14:paraId="48AF9B57" w14:textId="6DCA39C8" w:rsidR="003764F8" w:rsidRPr="00532BD2" w:rsidRDefault="0010120F" w:rsidP="0095524B">
            <w:pPr>
              <w:pStyle w:val="BasicParagraph"/>
              <w:rPr>
                <w:rStyle w:val="Hyperlink"/>
                <w:rFonts w:ascii="Calibri" w:hAnsi="Calibri" w:cs="Calibri"/>
                <w:bCs/>
                <w:sz w:val="30"/>
                <w:szCs w:val="30"/>
                <w:u w:val="none"/>
              </w:rPr>
            </w:pPr>
            <w:hyperlink r:id="rId10" w:history="1">
              <w:r w:rsidRPr="009313BF">
                <w:rPr>
                  <w:rStyle w:val="Hyperlink"/>
                  <w:rFonts w:ascii="Calibri" w:hAnsi="Calibri" w:cs="Calibri"/>
                  <w:bCs/>
                  <w:sz w:val="30"/>
                  <w:szCs w:val="30"/>
                </w:rPr>
                <w:t>teachingforbiliteracyDH@gmail.com</w:t>
              </w:r>
            </w:hyperlink>
            <w:r w:rsidR="00D3464B" w:rsidRPr="00532BD2">
              <w:rPr>
                <w:rStyle w:val="Hyperlink"/>
                <w:rFonts w:ascii="Calibri" w:hAnsi="Calibri" w:cs="Calibri"/>
                <w:bCs/>
                <w:sz w:val="30"/>
                <w:szCs w:val="30"/>
                <w:u w:val="none"/>
              </w:rPr>
              <w:t xml:space="preserve"> </w:t>
            </w:r>
          </w:p>
        </w:tc>
      </w:tr>
      <w:tr w:rsidR="008D5075" w:rsidRPr="0088777A" w14:paraId="47E03FC1" w14:textId="77777777" w:rsidTr="00F07C31">
        <w:tc>
          <w:tcPr>
            <w:tcW w:w="4045" w:type="dxa"/>
          </w:tcPr>
          <w:p w14:paraId="23AC937F" w14:textId="3FE0E506" w:rsidR="008D5075" w:rsidRPr="00532BD2" w:rsidRDefault="008D5075" w:rsidP="0095524B">
            <w:pPr>
              <w:pStyle w:val="BasicParagraph"/>
              <w:rPr>
                <w:rFonts w:ascii="Calibri" w:hAnsi="Calibri" w:cs="Calibri"/>
                <w:bCs/>
                <w:color w:val="000000" w:themeColor="text1"/>
                <w:sz w:val="30"/>
                <w:szCs w:val="30"/>
              </w:rPr>
            </w:pPr>
            <w:r w:rsidRPr="00532BD2">
              <w:rPr>
                <w:rFonts w:ascii="Calibri" w:hAnsi="Calibri" w:cs="Calibri"/>
                <w:bCs/>
                <w:color w:val="000000" w:themeColor="text1"/>
                <w:sz w:val="30"/>
                <w:szCs w:val="30"/>
              </w:rPr>
              <w:t>Crystal Ramos</w:t>
            </w:r>
          </w:p>
        </w:tc>
        <w:tc>
          <w:tcPr>
            <w:tcW w:w="5953" w:type="dxa"/>
          </w:tcPr>
          <w:p w14:paraId="2EA34023" w14:textId="31637883" w:rsidR="008D5075" w:rsidRPr="00532BD2" w:rsidRDefault="008D5075" w:rsidP="0095524B">
            <w:pPr>
              <w:pStyle w:val="BasicParagraph"/>
              <w:rPr>
                <w:rFonts w:ascii="Calibri" w:hAnsi="Calibri" w:cs="Calibri"/>
                <w:sz w:val="30"/>
                <w:szCs w:val="30"/>
              </w:rPr>
            </w:pPr>
            <w:hyperlink r:id="rId11" w:history="1">
              <w:r w:rsidRPr="00532BD2">
                <w:rPr>
                  <w:rStyle w:val="Hyperlink"/>
                  <w:rFonts w:ascii="Calibri" w:hAnsi="Calibri" w:cs="Calibri"/>
                  <w:sz w:val="30"/>
                  <w:szCs w:val="30"/>
                </w:rPr>
                <w:t>teachingforbiliteracyCR@gmail.com</w:t>
              </w:r>
            </w:hyperlink>
          </w:p>
        </w:tc>
      </w:tr>
      <w:tr w:rsidR="00F07C31" w:rsidRPr="0088777A" w14:paraId="185C31B2" w14:textId="77777777" w:rsidTr="00F07C31">
        <w:tc>
          <w:tcPr>
            <w:tcW w:w="4045" w:type="dxa"/>
          </w:tcPr>
          <w:p w14:paraId="3037D6DF" w14:textId="77777777" w:rsidR="00F07C31" w:rsidRPr="00532BD2" w:rsidRDefault="00F07C31" w:rsidP="0095524B">
            <w:pPr>
              <w:pStyle w:val="BasicParagraph"/>
              <w:rPr>
                <w:rFonts w:ascii="Calibri" w:hAnsi="Calibri" w:cs="Calibri"/>
                <w:bCs/>
                <w:color w:val="000000" w:themeColor="text1"/>
                <w:sz w:val="30"/>
                <w:szCs w:val="30"/>
              </w:rPr>
            </w:pPr>
            <w:r w:rsidRPr="00532BD2">
              <w:rPr>
                <w:rFonts w:ascii="Calibri" w:hAnsi="Calibri" w:cs="Calibri"/>
                <w:bCs/>
                <w:color w:val="000000" w:themeColor="text1"/>
                <w:sz w:val="30"/>
                <w:szCs w:val="30"/>
              </w:rPr>
              <w:t>Melody Wharton</w:t>
            </w:r>
          </w:p>
        </w:tc>
        <w:tc>
          <w:tcPr>
            <w:tcW w:w="5953" w:type="dxa"/>
          </w:tcPr>
          <w:p w14:paraId="693B05D8" w14:textId="0C2AFCB0" w:rsidR="00F07C31" w:rsidRPr="00532BD2" w:rsidRDefault="00205F6E" w:rsidP="0095524B">
            <w:pPr>
              <w:pStyle w:val="BasicParagraph"/>
              <w:rPr>
                <w:rFonts w:ascii="Calibri" w:hAnsi="Calibri" w:cs="Calibri"/>
                <w:bCs/>
                <w:color w:val="0000FF"/>
                <w:sz w:val="30"/>
                <w:szCs w:val="30"/>
              </w:rPr>
            </w:pPr>
            <w:hyperlink r:id="rId12" w:history="1">
              <w:r w:rsidRPr="00532BD2">
                <w:rPr>
                  <w:rStyle w:val="Hyperlink"/>
                  <w:rFonts w:ascii="Calibri" w:hAnsi="Calibri" w:cs="Calibri"/>
                  <w:bCs/>
                  <w:sz w:val="30"/>
                  <w:szCs w:val="30"/>
                </w:rPr>
                <w:t>teachingforbiliteracyMW@gmail.com</w:t>
              </w:r>
            </w:hyperlink>
            <w:r w:rsidR="00F07C31" w:rsidRPr="00532BD2">
              <w:rPr>
                <w:rFonts w:ascii="Calibri" w:hAnsi="Calibri" w:cs="Calibri"/>
                <w:bCs/>
                <w:color w:val="000000" w:themeColor="text1"/>
                <w:sz w:val="30"/>
                <w:szCs w:val="30"/>
              </w:rPr>
              <w:t xml:space="preserve"> </w:t>
            </w:r>
          </w:p>
        </w:tc>
      </w:tr>
    </w:tbl>
    <w:p w14:paraId="222AB4CF" w14:textId="77777777" w:rsidR="003764F8" w:rsidRPr="0088777A" w:rsidRDefault="003764F8" w:rsidP="003764F8">
      <w:pPr>
        <w:jc w:val="center"/>
        <w:rPr>
          <w:rFonts w:ascii="Calibri" w:hAnsi="Calibri" w:cs="Calibri"/>
          <w:b/>
          <w:sz w:val="16"/>
          <w:szCs w:val="16"/>
        </w:rPr>
      </w:pPr>
    </w:p>
    <w:p w14:paraId="2E882EEA" w14:textId="4E19B035" w:rsidR="00F877B4" w:rsidRDefault="00166EF9" w:rsidP="00166EF9">
      <w:pPr>
        <w:rPr>
          <w:rFonts w:ascii="Calibri" w:hAnsi="Calibri" w:cs="Calibri"/>
          <w:b/>
          <w:sz w:val="32"/>
          <w:szCs w:val="32"/>
        </w:rPr>
      </w:pPr>
      <w:r w:rsidRPr="0088777A">
        <w:rPr>
          <w:rFonts w:ascii="Calibri" w:hAnsi="Calibri" w:cs="Calibri"/>
          <w:b/>
          <w:sz w:val="32"/>
          <w:szCs w:val="32"/>
        </w:rPr>
        <w:t xml:space="preserve">Institute Outcomes: </w:t>
      </w:r>
    </w:p>
    <w:p w14:paraId="6241C0B0" w14:textId="41205525" w:rsidR="00A171A8" w:rsidRPr="0088777A" w:rsidRDefault="00A171A8" w:rsidP="00166EF9">
      <w:pPr>
        <w:rPr>
          <w:rFonts w:ascii="Calibri" w:hAnsi="Calibri" w:cs="Calibri"/>
          <w:b/>
          <w:sz w:val="32"/>
          <w:szCs w:val="32"/>
        </w:rPr>
      </w:pPr>
    </w:p>
    <w:p w14:paraId="408F60A4" w14:textId="64C28BC9" w:rsidR="00243A3B" w:rsidRPr="0088777A" w:rsidRDefault="00243A3B">
      <w:pPr>
        <w:numPr>
          <w:ilvl w:val="0"/>
          <w:numId w:val="28"/>
        </w:numPr>
        <w:textAlignment w:val="baseline"/>
        <w:rPr>
          <w:rFonts w:ascii="Calibri" w:eastAsia="Times New Roman" w:hAnsi="Calibri" w:cs="Calibri"/>
          <w:color w:val="000000"/>
          <w:sz w:val="26"/>
          <w:szCs w:val="26"/>
        </w:rPr>
      </w:pPr>
      <w:r w:rsidRPr="0088777A">
        <w:rPr>
          <w:rFonts w:ascii="Calibri" w:eastAsia="Times New Roman" w:hAnsi="Calibri" w:cs="Calibri"/>
          <w:color w:val="000000"/>
          <w:sz w:val="26"/>
          <w:szCs w:val="26"/>
        </w:rPr>
        <w:t>Describe the goals of dual language program</w:t>
      </w:r>
      <w:r w:rsidR="00F314F9" w:rsidRPr="0088777A">
        <w:rPr>
          <w:rFonts w:ascii="Calibri" w:eastAsia="Times New Roman" w:hAnsi="Calibri" w:cs="Calibri"/>
          <w:color w:val="000000"/>
          <w:sz w:val="26"/>
          <w:szCs w:val="26"/>
        </w:rPr>
        <w:t>s</w:t>
      </w:r>
      <w:r w:rsidRPr="0088777A">
        <w:rPr>
          <w:rFonts w:ascii="Calibri" w:eastAsia="Times New Roman" w:hAnsi="Calibri" w:cs="Calibri"/>
          <w:color w:val="000000"/>
          <w:sz w:val="26"/>
          <w:szCs w:val="26"/>
        </w:rPr>
        <w:t xml:space="preserve">, </w:t>
      </w:r>
      <w:r w:rsidR="00F314F9" w:rsidRPr="0088777A">
        <w:rPr>
          <w:rFonts w:ascii="Calibri" w:eastAsia="Times New Roman" w:hAnsi="Calibri" w:cs="Calibri"/>
          <w:color w:val="000000"/>
          <w:sz w:val="26"/>
          <w:szCs w:val="26"/>
        </w:rPr>
        <w:t xml:space="preserve">including why districts </w:t>
      </w:r>
      <w:r w:rsidR="00AB6908">
        <w:rPr>
          <w:rFonts w:ascii="Calibri" w:eastAsia="Times New Roman" w:hAnsi="Calibri" w:cs="Calibri"/>
          <w:color w:val="000000"/>
          <w:sz w:val="26"/>
          <w:szCs w:val="26"/>
        </w:rPr>
        <w:t>have dual language programs</w:t>
      </w:r>
      <w:r w:rsidR="00F314F9" w:rsidRPr="0088777A">
        <w:rPr>
          <w:rFonts w:ascii="Calibri" w:eastAsia="Times New Roman" w:hAnsi="Calibri" w:cs="Calibri"/>
          <w:color w:val="000000"/>
          <w:sz w:val="26"/>
          <w:szCs w:val="26"/>
        </w:rPr>
        <w:t>, who the</w:t>
      </w:r>
      <w:r w:rsidR="00C30F2B">
        <w:rPr>
          <w:rFonts w:ascii="Calibri" w:eastAsia="Times New Roman" w:hAnsi="Calibri" w:cs="Calibri"/>
          <w:color w:val="000000"/>
          <w:sz w:val="26"/>
          <w:szCs w:val="26"/>
        </w:rPr>
        <w:t>y</w:t>
      </w:r>
      <w:r w:rsidR="00F314F9" w:rsidRPr="0088777A">
        <w:rPr>
          <w:rFonts w:ascii="Calibri" w:eastAsia="Times New Roman" w:hAnsi="Calibri" w:cs="Calibri"/>
          <w:color w:val="000000"/>
          <w:sz w:val="26"/>
          <w:szCs w:val="26"/>
        </w:rPr>
        <w:t xml:space="preserve"> </w:t>
      </w:r>
      <w:r w:rsidR="00AB6908">
        <w:rPr>
          <w:rFonts w:ascii="Calibri" w:eastAsia="Times New Roman" w:hAnsi="Calibri" w:cs="Calibri"/>
          <w:color w:val="000000"/>
          <w:sz w:val="26"/>
          <w:szCs w:val="26"/>
        </w:rPr>
        <w:t>benefit</w:t>
      </w:r>
      <w:r w:rsidR="00F314F9" w:rsidRPr="0088777A">
        <w:rPr>
          <w:rFonts w:ascii="Calibri" w:eastAsia="Times New Roman" w:hAnsi="Calibri" w:cs="Calibri"/>
          <w:color w:val="000000"/>
          <w:sz w:val="26"/>
          <w:szCs w:val="26"/>
        </w:rPr>
        <w:t xml:space="preserve">, and how the goals of the program will be met </w:t>
      </w:r>
      <w:r w:rsidRPr="0088777A">
        <w:rPr>
          <w:rFonts w:ascii="Calibri" w:eastAsia="Times New Roman" w:hAnsi="Calibri" w:cs="Calibri"/>
          <w:color w:val="000000"/>
          <w:sz w:val="26"/>
          <w:szCs w:val="26"/>
        </w:rPr>
        <w:t>(i.e., vision and pedagogy statement)</w:t>
      </w:r>
      <w:r w:rsidR="00AB6908">
        <w:rPr>
          <w:rFonts w:ascii="Calibri" w:eastAsia="Times New Roman" w:hAnsi="Calibri" w:cs="Calibri"/>
          <w:color w:val="000000"/>
          <w:sz w:val="26"/>
          <w:szCs w:val="26"/>
        </w:rPr>
        <w:t>.</w:t>
      </w:r>
    </w:p>
    <w:p w14:paraId="577B4207" w14:textId="7CAAC654" w:rsidR="00243A3B" w:rsidRPr="0088777A" w:rsidRDefault="00243A3B">
      <w:pPr>
        <w:numPr>
          <w:ilvl w:val="0"/>
          <w:numId w:val="28"/>
        </w:numPr>
        <w:textAlignment w:val="baseline"/>
        <w:rPr>
          <w:rFonts w:ascii="Calibri" w:eastAsia="Times New Roman" w:hAnsi="Calibri" w:cs="Calibri"/>
          <w:color w:val="000000"/>
          <w:sz w:val="26"/>
          <w:szCs w:val="26"/>
        </w:rPr>
      </w:pPr>
      <w:r w:rsidRPr="0088777A">
        <w:rPr>
          <w:rFonts w:ascii="Calibri" w:eastAsia="Times New Roman" w:hAnsi="Calibri" w:cs="Calibri"/>
          <w:color w:val="000000"/>
          <w:sz w:val="26"/>
          <w:szCs w:val="26"/>
        </w:rPr>
        <w:t xml:space="preserve">Describe the students </w:t>
      </w:r>
      <w:r w:rsidR="00F314F9" w:rsidRPr="0088777A">
        <w:rPr>
          <w:rFonts w:ascii="Calibri" w:eastAsia="Times New Roman" w:hAnsi="Calibri" w:cs="Calibri"/>
          <w:color w:val="000000"/>
          <w:sz w:val="26"/>
          <w:szCs w:val="26"/>
        </w:rPr>
        <w:t>in language acquisition and biliteracy programs in the US</w:t>
      </w:r>
      <w:r w:rsidRPr="0088777A">
        <w:rPr>
          <w:rFonts w:ascii="Calibri" w:eastAsia="Times New Roman" w:hAnsi="Calibri" w:cs="Calibri"/>
          <w:color w:val="000000"/>
          <w:sz w:val="26"/>
          <w:szCs w:val="26"/>
        </w:rPr>
        <w:t xml:space="preserve"> and how the language </w:t>
      </w:r>
      <w:r w:rsidR="00AB6908">
        <w:rPr>
          <w:rFonts w:ascii="Calibri" w:eastAsia="Times New Roman" w:hAnsi="Calibri" w:cs="Calibri"/>
          <w:color w:val="000000"/>
          <w:sz w:val="26"/>
          <w:szCs w:val="26"/>
        </w:rPr>
        <w:t xml:space="preserve">acquisition </w:t>
      </w:r>
      <w:r w:rsidRPr="0088777A">
        <w:rPr>
          <w:rFonts w:ascii="Calibri" w:eastAsia="Times New Roman" w:hAnsi="Calibri" w:cs="Calibri"/>
          <w:color w:val="000000"/>
          <w:sz w:val="26"/>
          <w:szCs w:val="26"/>
        </w:rPr>
        <w:t>program meets the needs of all of its students.</w:t>
      </w:r>
    </w:p>
    <w:p w14:paraId="2EA0E734" w14:textId="77777777" w:rsidR="00243A3B" w:rsidRPr="0088777A" w:rsidRDefault="00243A3B">
      <w:pPr>
        <w:numPr>
          <w:ilvl w:val="0"/>
          <w:numId w:val="28"/>
        </w:numPr>
        <w:textAlignment w:val="baseline"/>
        <w:rPr>
          <w:rFonts w:ascii="Calibri" w:eastAsia="Times New Roman" w:hAnsi="Calibri" w:cs="Calibri"/>
          <w:color w:val="000000"/>
          <w:sz w:val="26"/>
          <w:szCs w:val="26"/>
        </w:rPr>
      </w:pPr>
      <w:r w:rsidRPr="0088777A">
        <w:rPr>
          <w:rFonts w:ascii="Calibri" w:eastAsia="Times New Roman" w:hAnsi="Calibri" w:cs="Calibri"/>
          <w:color w:val="000000"/>
          <w:sz w:val="26"/>
          <w:szCs w:val="26"/>
        </w:rPr>
        <w:t>Experience and explain how biliteracy instruction and the learning environment reflect best practices for developing bilinguals.</w:t>
      </w:r>
    </w:p>
    <w:p w14:paraId="6DD27581" w14:textId="6B0980C6" w:rsidR="00243A3B" w:rsidRPr="0088777A" w:rsidRDefault="00243A3B">
      <w:pPr>
        <w:numPr>
          <w:ilvl w:val="0"/>
          <w:numId w:val="28"/>
        </w:numPr>
        <w:textAlignment w:val="baseline"/>
        <w:rPr>
          <w:rFonts w:ascii="Calibri" w:eastAsia="Times New Roman" w:hAnsi="Calibri" w:cs="Calibri"/>
          <w:color w:val="000000"/>
          <w:sz w:val="26"/>
          <w:szCs w:val="26"/>
        </w:rPr>
      </w:pPr>
      <w:r w:rsidRPr="0088777A">
        <w:rPr>
          <w:rFonts w:ascii="Calibri" w:eastAsia="Times New Roman" w:hAnsi="Calibri" w:cs="Calibri"/>
          <w:color w:val="000000"/>
          <w:sz w:val="26"/>
          <w:szCs w:val="26"/>
        </w:rPr>
        <w:t>Identify and describe high leverage biliteracy strategies to use during instruction in any language</w:t>
      </w:r>
      <w:r w:rsidR="00F314F9" w:rsidRPr="0088777A">
        <w:rPr>
          <w:rFonts w:ascii="Calibri" w:eastAsia="Times New Roman" w:hAnsi="Calibri" w:cs="Calibri"/>
          <w:color w:val="000000"/>
          <w:sz w:val="26"/>
          <w:szCs w:val="26"/>
        </w:rPr>
        <w:t>.</w:t>
      </w:r>
    </w:p>
    <w:p w14:paraId="3DF2B7DF" w14:textId="21D93D74" w:rsidR="00243A3B" w:rsidRPr="0088777A" w:rsidRDefault="00243A3B">
      <w:pPr>
        <w:numPr>
          <w:ilvl w:val="0"/>
          <w:numId w:val="28"/>
        </w:numPr>
        <w:textAlignment w:val="baseline"/>
        <w:rPr>
          <w:rFonts w:ascii="Calibri" w:eastAsia="Times New Roman" w:hAnsi="Calibri" w:cs="Calibri"/>
          <w:color w:val="000000"/>
          <w:sz w:val="26"/>
          <w:szCs w:val="26"/>
        </w:rPr>
      </w:pPr>
      <w:r w:rsidRPr="0088777A">
        <w:rPr>
          <w:rFonts w:ascii="Calibri" w:eastAsia="Times New Roman" w:hAnsi="Calibri" w:cs="Calibri"/>
          <w:color w:val="000000"/>
          <w:sz w:val="26"/>
          <w:szCs w:val="26"/>
        </w:rPr>
        <w:t xml:space="preserve">Describe </w:t>
      </w:r>
      <w:r w:rsidR="00AB6908">
        <w:rPr>
          <w:rFonts w:ascii="Calibri" w:eastAsia="Times New Roman" w:hAnsi="Calibri" w:cs="Calibri"/>
          <w:color w:val="000000"/>
          <w:sz w:val="26"/>
          <w:szCs w:val="26"/>
        </w:rPr>
        <w:t>how</w:t>
      </w:r>
      <w:r w:rsidRPr="0088777A">
        <w:rPr>
          <w:rFonts w:ascii="Calibri" w:eastAsia="Times New Roman" w:hAnsi="Calibri" w:cs="Calibri"/>
          <w:color w:val="000000"/>
          <w:sz w:val="26"/>
          <w:szCs w:val="26"/>
        </w:rPr>
        <w:t xml:space="preserve"> language development supports (sensory, graphic, and interactive) </w:t>
      </w:r>
      <w:r w:rsidR="00AB6908">
        <w:rPr>
          <w:rFonts w:ascii="Calibri" w:eastAsia="Times New Roman" w:hAnsi="Calibri" w:cs="Calibri"/>
          <w:color w:val="000000"/>
          <w:sz w:val="26"/>
          <w:szCs w:val="26"/>
        </w:rPr>
        <w:t xml:space="preserve">engage all learners and are included </w:t>
      </w:r>
      <w:r w:rsidR="00C30F2B">
        <w:rPr>
          <w:rFonts w:ascii="Calibri" w:eastAsia="Times New Roman" w:hAnsi="Calibri" w:cs="Calibri"/>
          <w:color w:val="000000"/>
          <w:sz w:val="26"/>
          <w:szCs w:val="26"/>
        </w:rPr>
        <w:t>during</w:t>
      </w:r>
      <w:r w:rsidRPr="0088777A">
        <w:rPr>
          <w:rFonts w:ascii="Calibri" w:eastAsia="Times New Roman" w:hAnsi="Calibri" w:cs="Calibri"/>
          <w:color w:val="000000"/>
          <w:sz w:val="26"/>
          <w:szCs w:val="26"/>
        </w:rPr>
        <w:t xml:space="preserve"> instruction in </w:t>
      </w:r>
      <w:r w:rsidR="00AB6908">
        <w:rPr>
          <w:rFonts w:ascii="Calibri" w:eastAsia="Times New Roman" w:hAnsi="Calibri" w:cs="Calibri"/>
          <w:color w:val="000000"/>
          <w:sz w:val="26"/>
          <w:szCs w:val="26"/>
        </w:rPr>
        <w:t>each</w:t>
      </w:r>
      <w:r w:rsidRPr="0088777A">
        <w:rPr>
          <w:rFonts w:ascii="Calibri" w:eastAsia="Times New Roman" w:hAnsi="Calibri" w:cs="Calibri"/>
          <w:color w:val="000000"/>
          <w:sz w:val="26"/>
          <w:szCs w:val="26"/>
        </w:rPr>
        <w:t xml:space="preserve"> program language</w:t>
      </w:r>
      <w:r w:rsidR="00AB6908">
        <w:rPr>
          <w:rFonts w:ascii="Calibri" w:eastAsia="Times New Roman" w:hAnsi="Calibri" w:cs="Calibri"/>
          <w:color w:val="000000"/>
          <w:sz w:val="26"/>
          <w:szCs w:val="26"/>
        </w:rPr>
        <w:t>.</w:t>
      </w:r>
    </w:p>
    <w:p w14:paraId="2384AFF8" w14:textId="548542A6" w:rsidR="00243A3B" w:rsidRDefault="00243A3B">
      <w:pPr>
        <w:numPr>
          <w:ilvl w:val="0"/>
          <w:numId w:val="28"/>
        </w:numPr>
        <w:textAlignment w:val="baseline"/>
        <w:rPr>
          <w:rFonts w:ascii="Calibri" w:eastAsia="Times New Roman" w:hAnsi="Calibri" w:cs="Calibri"/>
          <w:color w:val="000000"/>
          <w:sz w:val="26"/>
          <w:szCs w:val="26"/>
        </w:rPr>
      </w:pPr>
      <w:r w:rsidRPr="0088777A">
        <w:rPr>
          <w:rFonts w:ascii="Calibri" w:eastAsia="Times New Roman" w:hAnsi="Calibri" w:cs="Calibri"/>
          <w:color w:val="000000"/>
          <w:sz w:val="26"/>
          <w:szCs w:val="26"/>
        </w:rPr>
        <w:t xml:space="preserve">Describe </w:t>
      </w:r>
      <w:r w:rsidR="00462759">
        <w:rPr>
          <w:rFonts w:ascii="Calibri" w:eastAsia="Times New Roman" w:hAnsi="Calibri" w:cs="Calibri"/>
          <w:color w:val="000000"/>
          <w:sz w:val="26"/>
          <w:szCs w:val="26"/>
        </w:rPr>
        <w:t xml:space="preserve">biliteracy, </w:t>
      </w:r>
      <w:r w:rsidRPr="0088777A">
        <w:rPr>
          <w:rFonts w:ascii="Calibri" w:eastAsia="Times New Roman" w:hAnsi="Calibri" w:cs="Calibri"/>
          <w:color w:val="000000"/>
          <w:sz w:val="26"/>
          <w:szCs w:val="26"/>
        </w:rPr>
        <w:t xml:space="preserve">the </w:t>
      </w:r>
      <w:r w:rsidR="00F314F9" w:rsidRPr="0088777A">
        <w:rPr>
          <w:rFonts w:ascii="Calibri" w:eastAsia="Times New Roman" w:hAnsi="Calibri" w:cs="Calibri"/>
          <w:color w:val="000000"/>
          <w:sz w:val="26"/>
          <w:szCs w:val="26"/>
        </w:rPr>
        <w:t>Biliteracy Unit Framework (</w:t>
      </w:r>
      <w:r w:rsidRPr="0088777A">
        <w:rPr>
          <w:rFonts w:ascii="Calibri" w:eastAsia="Times New Roman" w:hAnsi="Calibri" w:cs="Calibri"/>
          <w:color w:val="000000"/>
          <w:sz w:val="26"/>
          <w:szCs w:val="26"/>
        </w:rPr>
        <w:t>BUF</w:t>
      </w:r>
      <w:r w:rsidR="00F314F9" w:rsidRPr="0088777A">
        <w:rPr>
          <w:rFonts w:ascii="Calibri" w:eastAsia="Times New Roman" w:hAnsi="Calibri" w:cs="Calibri"/>
          <w:color w:val="000000"/>
          <w:sz w:val="26"/>
          <w:szCs w:val="26"/>
        </w:rPr>
        <w:t>)</w:t>
      </w:r>
      <w:r w:rsidRPr="0088777A">
        <w:rPr>
          <w:rFonts w:ascii="Calibri" w:eastAsia="Times New Roman" w:hAnsi="Calibri" w:cs="Calibri"/>
          <w:color w:val="000000"/>
          <w:sz w:val="26"/>
          <w:szCs w:val="26"/>
        </w:rPr>
        <w:t xml:space="preserve"> and its characteristics</w:t>
      </w:r>
      <w:r w:rsidR="00F314F9" w:rsidRPr="0088777A">
        <w:rPr>
          <w:rFonts w:ascii="Calibri" w:eastAsia="Times New Roman" w:hAnsi="Calibri" w:cs="Calibri"/>
          <w:color w:val="000000"/>
          <w:sz w:val="26"/>
          <w:szCs w:val="26"/>
        </w:rPr>
        <w:t>, including</w:t>
      </w:r>
      <w:r w:rsidRPr="0088777A">
        <w:rPr>
          <w:rFonts w:ascii="Calibri" w:eastAsia="Times New Roman" w:hAnsi="Calibri" w:cs="Calibri"/>
          <w:color w:val="000000"/>
          <w:sz w:val="26"/>
          <w:szCs w:val="26"/>
        </w:rPr>
        <w:t xml:space="preserve"> that a unit is taught in one language</w:t>
      </w:r>
      <w:r w:rsidR="00F314F9" w:rsidRPr="0088777A">
        <w:rPr>
          <w:rFonts w:ascii="Calibri" w:eastAsia="Times New Roman" w:hAnsi="Calibri" w:cs="Calibri"/>
          <w:color w:val="000000"/>
          <w:sz w:val="26"/>
          <w:szCs w:val="26"/>
        </w:rPr>
        <w:t>, it integrates language, literacy and content,</w:t>
      </w:r>
      <w:r w:rsidRPr="0088777A">
        <w:rPr>
          <w:rFonts w:ascii="Calibri" w:eastAsia="Times New Roman" w:hAnsi="Calibri" w:cs="Calibri"/>
          <w:color w:val="000000"/>
          <w:sz w:val="26"/>
          <w:szCs w:val="26"/>
        </w:rPr>
        <w:t xml:space="preserve"> </w:t>
      </w:r>
      <w:r w:rsidR="00F314F9" w:rsidRPr="0088777A">
        <w:rPr>
          <w:rFonts w:ascii="Calibri" w:eastAsia="Times New Roman" w:hAnsi="Calibri" w:cs="Calibri"/>
          <w:color w:val="000000"/>
          <w:sz w:val="26"/>
          <w:szCs w:val="26"/>
        </w:rPr>
        <w:t>and include</w:t>
      </w:r>
      <w:r w:rsidR="00AB6908">
        <w:rPr>
          <w:rFonts w:ascii="Calibri" w:eastAsia="Times New Roman" w:hAnsi="Calibri" w:cs="Calibri"/>
          <w:color w:val="000000"/>
          <w:sz w:val="26"/>
          <w:szCs w:val="26"/>
        </w:rPr>
        <w:t>s</w:t>
      </w:r>
      <w:r w:rsidR="00F314F9" w:rsidRPr="0088777A">
        <w:rPr>
          <w:rFonts w:ascii="Calibri" w:eastAsia="Times New Roman" w:hAnsi="Calibri" w:cs="Calibri"/>
          <w:color w:val="000000"/>
          <w:sz w:val="26"/>
          <w:szCs w:val="26"/>
        </w:rPr>
        <w:t xml:space="preserve"> the Bridge at the end of the unit, which has two purposes. </w:t>
      </w:r>
    </w:p>
    <w:p w14:paraId="3B8DB579" w14:textId="45ED9C64" w:rsidR="00A171A8" w:rsidRPr="0088777A" w:rsidRDefault="00A171A8">
      <w:pPr>
        <w:numPr>
          <w:ilvl w:val="0"/>
          <w:numId w:val="28"/>
        </w:numPr>
        <w:textAlignment w:val="baseline"/>
        <w:rPr>
          <w:rFonts w:ascii="Calibri" w:eastAsia="Times New Roman" w:hAnsi="Calibri" w:cs="Calibri"/>
          <w:color w:val="000000"/>
          <w:sz w:val="26"/>
          <w:szCs w:val="26"/>
        </w:rPr>
      </w:pPr>
      <w:r>
        <w:rPr>
          <w:rFonts w:ascii="Calibri" w:eastAsia="Times New Roman" w:hAnsi="Calibri" w:cs="Calibri"/>
          <w:color w:val="000000"/>
          <w:sz w:val="26"/>
          <w:szCs w:val="26"/>
        </w:rPr>
        <w:t>Explain how teacher language use impacts student language use, and the importance therefore of the teacher using language strategically.</w:t>
      </w:r>
    </w:p>
    <w:p w14:paraId="345F7B49" w14:textId="77777777" w:rsidR="00243A3B" w:rsidRPr="0088777A" w:rsidRDefault="00243A3B">
      <w:pPr>
        <w:numPr>
          <w:ilvl w:val="0"/>
          <w:numId w:val="28"/>
        </w:numPr>
        <w:textAlignment w:val="baseline"/>
        <w:rPr>
          <w:rFonts w:ascii="Calibri" w:eastAsia="Times New Roman" w:hAnsi="Calibri" w:cs="Calibri"/>
          <w:color w:val="000000"/>
          <w:sz w:val="26"/>
          <w:szCs w:val="26"/>
        </w:rPr>
      </w:pPr>
      <w:r w:rsidRPr="0088777A">
        <w:rPr>
          <w:rFonts w:ascii="Calibri" w:eastAsia="Times New Roman" w:hAnsi="Calibri" w:cs="Calibri"/>
          <w:color w:val="000000"/>
          <w:sz w:val="26"/>
          <w:szCs w:val="26"/>
        </w:rPr>
        <w:t>Summarize how programmatic systems and structures support effective biliteracy instruction and ensure instructional equity.</w:t>
      </w:r>
    </w:p>
    <w:p w14:paraId="4E097037" w14:textId="77777777" w:rsidR="00243A3B" w:rsidRDefault="00243A3B">
      <w:pPr>
        <w:numPr>
          <w:ilvl w:val="0"/>
          <w:numId w:val="28"/>
        </w:numPr>
        <w:textAlignment w:val="baseline"/>
        <w:rPr>
          <w:rFonts w:ascii="Calibri" w:eastAsia="Times New Roman" w:hAnsi="Calibri" w:cs="Calibri"/>
          <w:color w:val="000000"/>
          <w:sz w:val="26"/>
          <w:szCs w:val="26"/>
        </w:rPr>
      </w:pPr>
      <w:r w:rsidRPr="0088777A">
        <w:rPr>
          <w:rFonts w:ascii="Calibri" w:eastAsia="Times New Roman" w:hAnsi="Calibri" w:cs="Calibri"/>
          <w:color w:val="000000"/>
          <w:sz w:val="26"/>
          <w:szCs w:val="26"/>
        </w:rPr>
        <w:t>Identify short-and-long term goals that support the implementation of effective biliteracy instruction.</w:t>
      </w:r>
    </w:p>
    <w:p w14:paraId="00D55376" w14:textId="77777777" w:rsidR="00605443" w:rsidRPr="0088777A" w:rsidRDefault="00605443" w:rsidP="00A171A8">
      <w:pPr>
        <w:textAlignment w:val="baseline"/>
        <w:rPr>
          <w:rFonts w:ascii="Calibri" w:eastAsia="Times New Roman" w:hAnsi="Calibri" w:cs="Calibri"/>
          <w:color w:val="000000"/>
          <w:sz w:val="26"/>
          <w:szCs w:val="26"/>
        </w:rPr>
      </w:pPr>
    </w:p>
    <w:tbl>
      <w:tblPr>
        <w:tblStyle w:val="TableGrid"/>
        <w:tblW w:w="0" w:type="auto"/>
        <w:tblLook w:val="04A0" w:firstRow="1" w:lastRow="0" w:firstColumn="1" w:lastColumn="0" w:noHBand="0" w:noVBand="1"/>
      </w:tblPr>
      <w:tblGrid>
        <w:gridCol w:w="2785"/>
        <w:gridCol w:w="8005"/>
      </w:tblGrid>
      <w:tr w:rsidR="00675A69" w:rsidRPr="0088777A" w14:paraId="0E0199FA" w14:textId="77777777" w:rsidTr="00675A69">
        <w:trPr>
          <w:trHeight w:val="432"/>
        </w:trPr>
        <w:tc>
          <w:tcPr>
            <w:tcW w:w="10790" w:type="dxa"/>
            <w:gridSpan w:val="2"/>
            <w:shd w:val="clear" w:color="auto" w:fill="D9D9D9" w:themeFill="background1" w:themeFillShade="D9"/>
            <w:vAlign w:val="center"/>
          </w:tcPr>
          <w:p w14:paraId="61B59427" w14:textId="16121F7A" w:rsidR="00675A69" w:rsidRDefault="00675A69" w:rsidP="00675A69">
            <w:pPr>
              <w:jc w:val="center"/>
            </w:pPr>
            <w:r>
              <w:rPr>
                <w:rFonts w:ascii="Calibri" w:eastAsia="Times New Roman" w:hAnsi="Calibri" w:cs="Calibri"/>
                <w:b/>
                <w:sz w:val="32"/>
                <w:szCs w:val="32"/>
              </w:rPr>
              <w:lastRenderedPageBreak/>
              <w:t>Center for Teaching for Biliteracy</w:t>
            </w:r>
            <w:r w:rsidRPr="004F3544">
              <w:rPr>
                <w:rFonts w:ascii="Calibri" w:eastAsia="Times New Roman" w:hAnsi="Calibri" w:cs="Calibri"/>
                <w:b/>
                <w:sz w:val="32"/>
                <w:szCs w:val="32"/>
              </w:rPr>
              <w:t xml:space="preserve"> Resources and Links</w:t>
            </w:r>
          </w:p>
        </w:tc>
      </w:tr>
      <w:tr w:rsidR="00675A69" w:rsidRPr="0088777A" w14:paraId="71E539CA" w14:textId="77777777" w:rsidTr="002A4426">
        <w:trPr>
          <w:trHeight w:val="1800"/>
        </w:trPr>
        <w:tc>
          <w:tcPr>
            <w:tcW w:w="2785" w:type="dxa"/>
            <w:vAlign w:val="center"/>
          </w:tcPr>
          <w:p w14:paraId="03FDFB20" w14:textId="38E5B595" w:rsidR="00675A69" w:rsidRPr="002A4426" w:rsidRDefault="00675A69" w:rsidP="00675A69">
            <w:pPr>
              <w:jc w:val="center"/>
              <w:rPr>
                <w:rFonts w:ascii="Calibri" w:hAnsi="Calibri" w:cs="Calibri"/>
                <w:b/>
                <w:sz w:val="28"/>
                <w:szCs w:val="28"/>
              </w:rPr>
            </w:pPr>
            <w:r w:rsidRPr="002A4426">
              <w:rPr>
                <w:rFonts w:ascii="Calibri" w:hAnsi="Calibri" w:cs="Calibri"/>
                <w:b/>
                <w:sz w:val="28"/>
                <w:szCs w:val="28"/>
              </w:rPr>
              <w:t>Handouts and Presentation Slides on Teaching for Biliteracy Website</w:t>
            </w:r>
          </w:p>
        </w:tc>
        <w:tc>
          <w:tcPr>
            <w:tcW w:w="8005" w:type="dxa"/>
            <w:vAlign w:val="center"/>
          </w:tcPr>
          <w:p w14:paraId="26EEF7D7" w14:textId="5F4A138F" w:rsidR="00675A69" w:rsidRPr="002A4426" w:rsidRDefault="00675A69" w:rsidP="00675A69">
            <w:pPr>
              <w:jc w:val="center"/>
              <w:rPr>
                <w:rFonts w:ascii="Calibri" w:hAnsi="Calibri" w:cs="Calibri"/>
                <w:sz w:val="28"/>
                <w:szCs w:val="28"/>
              </w:rPr>
            </w:pPr>
            <w:hyperlink r:id="rId13" w:history="1">
              <w:r w:rsidRPr="002A4426">
                <w:rPr>
                  <w:rStyle w:val="Hyperlink"/>
                  <w:rFonts w:ascii="Calibri" w:hAnsi="Calibri" w:cs="Calibri"/>
                  <w:sz w:val="28"/>
                  <w:szCs w:val="28"/>
                </w:rPr>
                <w:t>https://www.teachingforbiliteracy.com/handouts</w:t>
              </w:r>
            </w:hyperlink>
          </w:p>
          <w:p w14:paraId="4197A6C2" w14:textId="068B3EA5" w:rsidR="00675A69" w:rsidRPr="002A4426" w:rsidRDefault="00675A69" w:rsidP="00675A69">
            <w:pPr>
              <w:jc w:val="center"/>
              <w:rPr>
                <w:rFonts w:ascii="Calibri" w:hAnsi="Calibri" w:cs="Calibri"/>
                <w:bCs/>
                <w:sz w:val="28"/>
                <w:szCs w:val="28"/>
              </w:rPr>
            </w:pPr>
            <w:r w:rsidRPr="002A4426">
              <w:rPr>
                <w:rFonts w:ascii="Calibri" w:hAnsi="Calibri" w:cs="Calibri"/>
                <w:bCs/>
                <w:noProof/>
                <w:sz w:val="28"/>
                <w:szCs w:val="28"/>
              </w:rPr>
              <w:drawing>
                <wp:inline distT="0" distB="0" distL="0" distR="0" wp14:anchorId="786912E0" wp14:editId="6DD79D1C">
                  <wp:extent cx="698500" cy="698500"/>
                  <wp:effectExtent l="0" t="0" r="0" b="0"/>
                  <wp:docPr id="1420843015" name="Picture 1" descr="A qr code with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43015" name="Picture 1" descr="A qr code with a logo&#10;&#10;Description automatically generated with medium confidence"/>
                          <pic:cNvPicPr/>
                        </pic:nvPicPr>
                        <pic:blipFill>
                          <a:blip r:embed="rId14"/>
                          <a:stretch>
                            <a:fillRect/>
                          </a:stretch>
                        </pic:blipFill>
                        <pic:spPr>
                          <a:xfrm>
                            <a:off x="0" y="0"/>
                            <a:ext cx="713086" cy="713086"/>
                          </a:xfrm>
                          <a:prstGeom prst="rect">
                            <a:avLst/>
                          </a:prstGeom>
                        </pic:spPr>
                      </pic:pic>
                    </a:graphicData>
                  </a:graphic>
                </wp:inline>
              </w:drawing>
            </w:r>
          </w:p>
        </w:tc>
      </w:tr>
      <w:tr w:rsidR="00675A69" w:rsidRPr="0088777A" w14:paraId="0D499B5C" w14:textId="77777777" w:rsidTr="002A4426">
        <w:trPr>
          <w:trHeight w:val="1800"/>
        </w:trPr>
        <w:tc>
          <w:tcPr>
            <w:tcW w:w="2785" w:type="dxa"/>
            <w:vAlign w:val="center"/>
          </w:tcPr>
          <w:p w14:paraId="058E5C1C" w14:textId="223089CE" w:rsidR="00675A69" w:rsidRPr="002A4426" w:rsidRDefault="00675A69" w:rsidP="00675A69">
            <w:pPr>
              <w:jc w:val="center"/>
              <w:rPr>
                <w:rFonts w:ascii="Calibri" w:hAnsi="Calibri" w:cs="Calibri"/>
                <w:b/>
                <w:sz w:val="28"/>
                <w:szCs w:val="28"/>
              </w:rPr>
            </w:pPr>
            <w:r w:rsidRPr="002A4426">
              <w:rPr>
                <w:rFonts w:ascii="Calibri" w:hAnsi="Calibri" w:cs="Calibri"/>
                <w:b/>
                <w:sz w:val="28"/>
                <w:szCs w:val="28"/>
              </w:rPr>
              <w:t>Center for Teaching for Biliteracy Reference List</w:t>
            </w:r>
          </w:p>
        </w:tc>
        <w:tc>
          <w:tcPr>
            <w:tcW w:w="8005" w:type="dxa"/>
            <w:vAlign w:val="center"/>
          </w:tcPr>
          <w:p w14:paraId="3B23625D" w14:textId="77777777" w:rsidR="00675A69" w:rsidRPr="002A4426" w:rsidRDefault="00675A69" w:rsidP="00675A69">
            <w:pPr>
              <w:jc w:val="center"/>
              <w:rPr>
                <w:rStyle w:val="Hyperlink"/>
                <w:rFonts w:ascii="Calibri" w:eastAsia="Times New Roman" w:hAnsi="Calibri" w:cs="Calibri"/>
                <w:sz w:val="28"/>
                <w:szCs w:val="28"/>
              </w:rPr>
            </w:pPr>
            <w:hyperlink r:id="rId15" w:history="1">
              <w:r w:rsidRPr="002A4426">
                <w:rPr>
                  <w:rStyle w:val="Hyperlink"/>
                  <w:rFonts w:ascii="Calibri" w:eastAsia="Times New Roman" w:hAnsi="Calibri" w:cs="Calibri"/>
                  <w:sz w:val="28"/>
                  <w:szCs w:val="28"/>
                </w:rPr>
                <w:t>https://bit.ly/4aepEbX</w:t>
              </w:r>
            </w:hyperlink>
          </w:p>
          <w:p w14:paraId="417053BF" w14:textId="578166A8" w:rsidR="00675A69" w:rsidRPr="002A4426" w:rsidRDefault="00675A69" w:rsidP="00675A69">
            <w:pPr>
              <w:jc w:val="center"/>
              <w:rPr>
                <w:rFonts w:ascii="Calibri" w:hAnsi="Calibri" w:cs="Calibri"/>
                <w:sz w:val="28"/>
                <w:szCs w:val="28"/>
              </w:rPr>
            </w:pPr>
            <w:r w:rsidRPr="002A4426">
              <w:rPr>
                <w:rFonts w:ascii="Calibri" w:eastAsia="Times New Roman" w:hAnsi="Calibri" w:cs="Calibri"/>
                <w:noProof/>
                <w:color w:val="000000"/>
                <w:sz w:val="28"/>
                <w:szCs w:val="28"/>
              </w:rPr>
              <w:drawing>
                <wp:inline distT="0" distB="0" distL="0" distR="0" wp14:anchorId="1A4C2D99" wp14:editId="5E19AFC9">
                  <wp:extent cx="774700" cy="774700"/>
                  <wp:effectExtent l="0" t="0" r="0" b="0"/>
                  <wp:docPr id="783877421" name="Picture 1"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77421" name="Picture 1" descr="A qr code with a white background&#10;&#10;Description automatically generated"/>
                          <pic:cNvPicPr/>
                        </pic:nvPicPr>
                        <pic:blipFill>
                          <a:blip r:embed="rId16"/>
                          <a:stretch>
                            <a:fillRect/>
                          </a:stretch>
                        </pic:blipFill>
                        <pic:spPr>
                          <a:xfrm>
                            <a:off x="0" y="0"/>
                            <a:ext cx="782381" cy="782381"/>
                          </a:xfrm>
                          <a:prstGeom prst="rect">
                            <a:avLst/>
                          </a:prstGeom>
                        </pic:spPr>
                      </pic:pic>
                    </a:graphicData>
                  </a:graphic>
                </wp:inline>
              </w:drawing>
            </w:r>
          </w:p>
        </w:tc>
      </w:tr>
      <w:tr w:rsidR="00675A69" w:rsidRPr="0088777A" w14:paraId="6AE655A2" w14:textId="77777777" w:rsidTr="002A4426">
        <w:trPr>
          <w:trHeight w:val="1800"/>
        </w:trPr>
        <w:tc>
          <w:tcPr>
            <w:tcW w:w="2785" w:type="dxa"/>
            <w:vAlign w:val="center"/>
          </w:tcPr>
          <w:p w14:paraId="01E6E802" w14:textId="54B1B9AB" w:rsidR="00675A69" w:rsidRPr="002A4426" w:rsidRDefault="00675A69" w:rsidP="00675A69">
            <w:pPr>
              <w:jc w:val="center"/>
              <w:rPr>
                <w:rFonts w:ascii="Calibri" w:hAnsi="Calibri" w:cs="Calibri"/>
                <w:b/>
                <w:sz w:val="28"/>
                <w:szCs w:val="28"/>
              </w:rPr>
            </w:pPr>
            <w:r w:rsidRPr="002A4426">
              <w:rPr>
                <w:rFonts w:ascii="Calibri" w:hAnsi="Calibri" w:cs="Calibri"/>
                <w:b/>
                <w:sz w:val="28"/>
                <w:szCs w:val="28"/>
              </w:rPr>
              <w:t>Biliteracy Strategies Glossary</w:t>
            </w:r>
          </w:p>
        </w:tc>
        <w:tc>
          <w:tcPr>
            <w:tcW w:w="8005" w:type="dxa"/>
            <w:vAlign w:val="center"/>
          </w:tcPr>
          <w:p w14:paraId="40997DCE" w14:textId="3D7534BE" w:rsidR="00675A69" w:rsidRPr="002A4426" w:rsidRDefault="00675A69" w:rsidP="00675A69">
            <w:pPr>
              <w:jc w:val="center"/>
              <w:rPr>
                <w:rFonts w:ascii="Calibri" w:hAnsi="Calibri" w:cs="Calibri"/>
                <w:bCs/>
                <w:sz w:val="28"/>
                <w:szCs w:val="28"/>
              </w:rPr>
            </w:pPr>
            <w:hyperlink r:id="rId17" w:history="1">
              <w:r w:rsidRPr="002A4426">
                <w:rPr>
                  <w:rStyle w:val="Hyperlink"/>
                  <w:rFonts w:ascii="Calibri" w:hAnsi="Calibri" w:cs="Calibri"/>
                  <w:bCs/>
                  <w:sz w:val="28"/>
                  <w:szCs w:val="28"/>
                </w:rPr>
                <w:t>https://bit.ly/BSI2024InstructionalStrategies</w:t>
              </w:r>
            </w:hyperlink>
          </w:p>
          <w:p w14:paraId="125F3E51" w14:textId="0E27AC7E" w:rsidR="00675A69" w:rsidRPr="002A4426" w:rsidRDefault="00675A69" w:rsidP="00675A69">
            <w:pPr>
              <w:jc w:val="center"/>
              <w:rPr>
                <w:rFonts w:ascii="Calibri" w:hAnsi="Calibri" w:cs="Calibri"/>
                <w:bCs/>
                <w:sz w:val="28"/>
                <w:szCs w:val="28"/>
              </w:rPr>
            </w:pPr>
            <w:r w:rsidRPr="002A4426">
              <w:rPr>
                <w:rFonts w:ascii="Calibri" w:hAnsi="Calibri" w:cs="Calibri"/>
                <w:bCs/>
                <w:noProof/>
                <w:sz w:val="28"/>
                <w:szCs w:val="28"/>
              </w:rPr>
              <w:drawing>
                <wp:inline distT="0" distB="0" distL="0" distR="0" wp14:anchorId="231128B4" wp14:editId="352B34C0">
                  <wp:extent cx="723900" cy="723900"/>
                  <wp:effectExtent l="0" t="0" r="0" b="0"/>
                  <wp:docPr id="1402277901"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77901" name="Picture 3" descr="A qr code on a white background&#10;&#10;Description automatically generated"/>
                          <pic:cNvPicPr/>
                        </pic:nvPicPr>
                        <pic:blipFill>
                          <a:blip r:embed="rId18"/>
                          <a:stretch>
                            <a:fillRect/>
                          </a:stretch>
                        </pic:blipFill>
                        <pic:spPr>
                          <a:xfrm>
                            <a:off x="0" y="0"/>
                            <a:ext cx="723900" cy="723900"/>
                          </a:xfrm>
                          <a:prstGeom prst="rect">
                            <a:avLst/>
                          </a:prstGeom>
                        </pic:spPr>
                      </pic:pic>
                    </a:graphicData>
                  </a:graphic>
                </wp:inline>
              </w:drawing>
            </w:r>
          </w:p>
        </w:tc>
      </w:tr>
      <w:tr w:rsidR="00675A69" w:rsidRPr="0088777A" w14:paraId="1CF19ADB" w14:textId="77777777" w:rsidTr="002A4426">
        <w:trPr>
          <w:trHeight w:val="1800"/>
        </w:trPr>
        <w:tc>
          <w:tcPr>
            <w:tcW w:w="2785" w:type="dxa"/>
            <w:vAlign w:val="center"/>
          </w:tcPr>
          <w:p w14:paraId="4C571F80" w14:textId="6FBDD29B" w:rsidR="00675A69" w:rsidRPr="002A4426" w:rsidRDefault="00675A69" w:rsidP="00675A69">
            <w:pPr>
              <w:jc w:val="center"/>
              <w:rPr>
                <w:rFonts w:ascii="Calibri" w:hAnsi="Calibri" w:cs="Calibri"/>
                <w:b/>
                <w:sz w:val="28"/>
                <w:szCs w:val="28"/>
              </w:rPr>
            </w:pPr>
            <w:r w:rsidRPr="002A4426">
              <w:rPr>
                <w:rFonts w:ascii="Calibri" w:hAnsi="Calibri" w:cs="Calibri"/>
                <w:b/>
                <w:sz w:val="28"/>
                <w:szCs w:val="28"/>
              </w:rPr>
              <w:t>Three Linguistic Spaces</w:t>
            </w:r>
          </w:p>
        </w:tc>
        <w:tc>
          <w:tcPr>
            <w:tcW w:w="8005" w:type="dxa"/>
            <w:vAlign w:val="center"/>
          </w:tcPr>
          <w:p w14:paraId="2B8A6DF7" w14:textId="59429EEA" w:rsidR="00675A69" w:rsidRPr="002A4426" w:rsidRDefault="000312B6" w:rsidP="00675A69">
            <w:pPr>
              <w:jc w:val="center"/>
              <w:rPr>
                <w:rFonts w:ascii="Calibri" w:hAnsi="Calibri" w:cs="Calibri"/>
                <w:bCs/>
                <w:sz w:val="28"/>
                <w:szCs w:val="28"/>
              </w:rPr>
            </w:pPr>
            <w:hyperlink r:id="rId19" w:history="1">
              <w:r w:rsidRPr="002A4426">
                <w:rPr>
                  <w:rStyle w:val="Hyperlink"/>
                  <w:rFonts w:ascii="Calibri" w:hAnsi="Calibri" w:cs="Calibri"/>
                  <w:bCs/>
                  <w:sz w:val="28"/>
                  <w:szCs w:val="28"/>
                </w:rPr>
                <w:t>https://bit.ly/ThreeLinguisticSpaces</w:t>
              </w:r>
            </w:hyperlink>
          </w:p>
          <w:p w14:paraId="45605D8C" w14:textId="49A463FA" w:rsidR="000312B6" w:rsidRPr="002A4426" w:rsidRDefault="000312B6" w:rsidP="00675A69">
            <w:pPr>
              <w:jc w:val="center"/>
              <w:rPr>
                <w:rFonts w:ascii="Calibri" w:hAnsi="Calibri" w:cs="Calibri"/>
                <w:bCs/>
                <w:sz w:val="28"/>
                <w:szCs w:val="28"/>
              </w:rPr>
            </w:pPr>
            <w:r w:rsidRPr="002A4426">
              <w:rPr>
                <w:rFonts w:ascii="Calibri" w:hAnsi="Calibri" w:cs="Calibri"/>
                <w:bCs/>
                <w:noProof/>
                <w:sz w:val="28"/>
                <w:szCs w:val="28"/>
              </w:rPr>
              <w:drawing>
                <wp:inline distT="0" distB="0" distL="0" distR="0" wp14:anchorId="429C5AFE" wp14:editId="2F731BAE">
                  <wp:extent cx="723900" cy="723900"/>
                  <wp:effectExtent l="0" t="0" r="0" b="0"/>
                  <wp:docPr id="90375790" name="Picture 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5790" name="Picture 5" descr="A qr code on a white background&#10;&#10;Description automatically generated"/>
                          <pic:cNvPicPr/>
                        </pic:nvPicPr>
                        <pic:blipFill>
                          <a:blip r:embed="rId20"/>
                          <a:stretch>
                            <a:fillRect/>
                          </a:stretch>
                        </pic:blipFill>
                        <pic:spPr>
                          <a:xfrm>
                            <a:off x="0" y="0"/>
                            <a:ext cx="723900" cy="723900"/>
                          </a:xfrm>
                          <a:prstGeom prst="rect">
                            <a:avLst/>
                          </a:prstGeom>
                        </pic:spPr>
                      </pic:pic>
                    </a:graphicData>
                  </a:graphic>
                </wp:inline>
              </w:drawing>
            </w:r>
          </w:p>
        </w:tc>
      </w:tr>
      <w:tr w:rsidR="00675A69" w:rsidRPr="0088777A" w14:paraId="38DEF01C" w14:textId="77777777" w:rsidTr="002A4426">
        <w:trPr>
          <w:trHeight w:val="1800"/>
        </w:trPr>
        <w:tc>
          <w:tcPr>
            <w:tcW w:w="2785" w:type="dxa"/>
            <w:vAlign w:val="center"/>
          </w:tcPr>
          <w:p w14:paraId="1AFC6744" w14:textId="3F1EF5BA" w:rsidR="00675A69" w:rsidRPr="002A4426" w:rsidRDefault="00675A69" w:rsidP="00675A69">
            <w:pPr>
              <w:jc w:val="center"/>
              <w:rPr>
                <w:rFonts w:ascii="Calibri" w:hAnsi="Calibri" w:cs="Calibri"/>
                <w:b/>
                <w:sz w:val="28"/>
                <w:szCs w:val="28"/>
              </w:rPr>
            </w:pPr>
            <w:r w:rsidRPr="002A4426">
              <w:rPr>
                <w:rFonts w:ascii="Calibri" w:hAnsi="Calibri" w:cs="Calibri"/>
                <w:b/>
                <w:sz w:val="28"/>
                <w:szCs w:val="28"/>
              </w:rPr>
              <w:t>Supporting Newcomers</w:t>
            </w:r>
          </w:p>
        </w:tc>
        <w:tc>
          <w:tcPr>
            <w:tcW w:w="8005" w:type="dxa"/>
            <w:vAlign w:val="center"/>
          </w:tcPr>
          <w:p w14:paraId="5D38BDA0" w14:textId="0FEBC284" w:rsidR="00675A69" w:rsidRPr="00274DB2" w:rsidRDefault="00675A69" w:rsidP="000312B6">
            <w:pPr>
              <w:jc w:val="center"/>
              <w:rPr>
                <w:rFonts w:ascii="Calibri" w:hAnsi="Calibri" w:cs="Calibri"/>
                <w:bCs/>
                <w:sz w:val="28"/>
                <w:szCs w:val="28"/>
              </w:rPr>
            </w:pPr>
            <w:hyperlink r:id="rId21" w:history="1">
              <w:r w:rsidRPr="00274DB2">
                <w:rPr>
                  <w:rStyle w:val="Hyperlink"/>
                  <w:rFonts w:ascii="Calibri" w:hAnsi="Calibri" w:cs="Calibri"/>
                  <w:bCs/>
                  <w:sz w:val="28"/>
                  <w:szCs w:val="28"/>
                </w:rPr>
                <w:t>https://bit.ly/T4BNewcomers</w:t>
              </w:r>
            </w:hyperlink>
          </w:p>
          <w:p w14:paraId="60124B48" w14:textId="51E1DB53" w:rsidR="00675A69" w:rsidRPr="00274DB2" w:rsidRDefault="00675A69" w:rsidP="00675A69">
            <w:pPr>
              <w:jc w:val="center"/>
              <w:rPr>
                <w:rFonts w:ascii="Calibri" w:hAnsi="Calibri" w:cs="Calibri"/>
                <w:bCs/>
                <w:sz w:val="28"/>
                <w:szCs w:val="28"/>
              </w:rPr>
            </w:pPr>
            <w:r w:rsidRPr="00274DB2">
              <w:rPr>
                <w:rFonts w:ascii="Calibri" w:hAnsi="Calibri" w:cs="Calibri"/>
                <w:bCs/>
                <w:noProof/>
                <w:sz w:val="28"/>
                <w:szCs w:val="28"/>
              </w:rPr>
              <w:drawing>
                <wp:inline distT="0" distB="0" distL="0" distR="0" wp14:anchorId="60A7CE33" wp14:editId="37430136">
                  <wp:extent cx="736600" cy="736600"/>
                  <wp:effectExtent l="0" t="0" r="0" b="0"/>
                  <wp:docPr id="488479297" name="Picture 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79297" name="Picture 5" descr="A qr code on a white background&#10;&#10;Description automatically generated"/>
                          <pic:cNvPicPr/>
                        </pic:nvPicPr>
                        <pic:blipFill>
                          <a:blip r:embed="rId22"/>
                          <a:stretch>
                            <a:fillRect/>
                          </a:stretch>
                        </pic:blipFill>
                        <pic:spPr>
                          <a:xfrm>
                            <a:off x="0" y="0"/>
                            <a:ext cx="736600" cy="736600"/>
                          </a:xfrm>
                          <a:prstGeom prst="rect">
                            <a:avLst/>
                          </a:prstGeom>
                        </pic:spPr>
                      </pic:pic>
                    </a:graphicData>
                  </a:graphic>
                </wp:inline>
              </w:drawing>
            </w:r>
          </w:p>
        </w:tc>
      </w:tr>
      <w:tr w:rsidR="00675A69" w:rsidRPr="0088777A" w14:paraId="4A2D1CE0" w14:textId="77777777" w:rsidTr="002A4426">
        <w:trPr>
          <w:trHeight w:val="1800"/>
        </w:trPr>
        <w:tc>
          <w:tcPr>
            <w:tcW w:w="2785" w:type="dxa"/>
            <w:vAlign w:val="center"/>
          </w:tcPr>
          <w:p w14:paraId="0DE7F339" w14:textId="77777777" w:rsidR="008C6DA7" w:rsidRDefault="008C6DA7" w:rsidP="00675A69">
            <w:pPr>
              <w:jc w:val="center"/>
              <w:rPr>
                <w:rFonts w:ascii="Calibri" w:hAnsi="Calibri" w:cs="Calibri"/>
                <w:b/>
                <w:sz w:val="28"/>
                <w:szCs w:val="28"/>
              </w:rPr>
            </w:pPr>
            <w:r>
              <w:rPr>
                <w:rFonts w:ascii="Calibri" w:hAnsi="Calibri" w:cs="Calibri"/>
                <w:b/>
                <w:sz w:val="28"/>
                <w:szCs w:val="28"/>
              </w:rPr>
              <w:t xml:space="preserve">A Systems Approach to Teaching for Biliteracy: </w:t>
            </w:r>
          </w:p>
          <w:p w14:paraId="21701F24" w14:textId="7502F7C3" w:rsidR="00675A69" w:rsidRPr="002A4426" w:rsidRDefault="008C6DA7" w:rsidP="00675A69">
            <w:pPr>
              <w:jc w:val="center"/>
              <w:rPr>
                <w:rFonts w:ascii="Calibri" w:hAnsi="Calibri" w:cs="Calibri"/>
                <w:b/>
                <w:sz w:val="28"/>
                <w:szCs w:val="28"/>
              </w:rPr>
            </w:pPr>
            <w:r>
              <w:rPr>
                <w:rFonts w:ascii="Calibri" w:hAnsi="Calibri" w:cs="Calibri"/>
                <w:b/>
                <w:sz w:val="28"/>
                <w:szCs w:val="28"/>
              </w:rPr>
              <w:t>Digital Tools</w:t>
            </w:r>
          </w:p>
        </w:tc>
        <w:tc>
          <w:tcPr>
            <w:tcW w:w="8005" w:type="dxa"/>
            <w:vAlign w:val="center"/>
          </w:tcPr>
          <w:p w14:paraId="09D5BB7D" w14:textId="77777777" w:rsidR="008C6DA7" w:rsidRPr="008C6DA7" w:rsidRDefault="008C6DA7" w:rsidP="008C6DA7">
            <w:pPr>
              <w:jc w:val="center"/>
              <w:rPr>
                <w:rFonts w:ascii="Calibri" w:hAnsi="Calibri" w:cs="Calibri"/>
              </w:rPr>
            </w:pPr>
            <w:r w:rsidRPr="008C6DA7">
              <w:rPr>
                <w:rFonts w:ascii="Calibri" w:hAnsi="Calibri" w:cs="Calibri"/>
              </w:rPr>
              <w:t xml:space="preserve">Splash Page </w:t>
            </w:r>
            <w:hyperlink r:id="rId23" w:history="1">
              <w:r w:rsidRPr="008C6DA7">
                <w:rPr>
                  <w:rStyle w:val="Hyperlink"/>
                  <w:rFonts w:ascii="Calibri" w:hAnsi="Calibri" w:cs="Calibri"/>
                </w:rPr>
                <w:t>https://bit.ly/T4BHandbook</w:t>
              </w:r>
            </w:hyperlink>
          </w:p>
          <w:p w14:paraId="65676225" w14:textId="530F45E4" w:rsidR="00274DB2" w:rsidRPr="00274DB2" w:rsidRDefault="008C6DA7" w:rsidP="00675A69">
            <w:pPr>
              <w:jc w:val="center"/>
              <w:rPr>
                <w:rFonts w:ascii="Calibri" w:hAnsi="Calibri" w:cs="Calibri"/>
                <w:bCs/>
                <w:sz w:val="28"/>
                <w:szCs w:val="28"/>
              </w:rPr>
            </w:pPr>
            <w:r>
              <w:rPr>
                <w:rFonts w:ascii="Calibri" w:hAnsi="Calibri" w:cs="Calibri"/>
                <w:b/>
                <w:bCs/>
                <w:noProof/>
                <w:sz w:val="36"/>
                <w:szCs w:val="36"/>
              </w:rPr>
              <w:drawing>
                <wp:inline distT="0" distB="0" distL="0" distR="0" wp14:anchorId="0BF915E5" wp14:editId="0E69258F">
                  <wp:extent cx="654096" cy="654096"/>
                  <wp:effectExtent l="0" t="0" r="6350" b="6350"/>
                  <wp:docPr id="309746361" name="Picture 1"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46361" name="Picture 1" descr="A qr code with a white background&#10;&#10;AI-generated content may be incorrect."/>
                          <pic:cNvPicPr/>
                        </pic:nvPicPr>
                        <pic:blipFill>
                          <a:blip r:embed="rId24"/>
                          <a:stretch>
                            <a:fillRect/>
                          </a:stretch>
                        </pic:blipFill>
                        <pic:spPr>
                          <a:xfrm>
                            <a:off x="0" y="0"/>
                            <a:ext cx="668930" cy="668930"/>
                          </a:xfrm>
                          <a:prstGeom prst="rect">
                            <a:avLst/>
                          </a:prstGeom>
                        </pic:spPr>
                      </pic:pic>
                    </a:graphicData>
                  </a:graphic>
                </wp:inline>
              </w:drawing>
            </w:r>
          </w:p>
        </w:tc>
      </w:tr>
      <w:tr w:rsidR="002A4426" w:rsidRPr="0088777A" w14:paraId="22A7A679" w14:textId="77777777" w:rsidTr="002A4426">
        <w:trPr>
          <w:trHeight w:val="1800"/>
        </w:trPr>
        <w:tc>
          <w:tcPr>
            <w:tcW w:w="2785" w:type="dxa"/>
            <w:vAlign w:val="center"/>
          </w:tcPr>
          <w:p w14:paraId="5907875E" w14:textId="7088A96F" w:rsidR="002A4426" w:rsidRPr="006472A4" w:rsidRDefault="002A4426" w:rsidP="002A4426">
            <w:pPr>
              <w:jc w:val="center"/>
              <w:rPr>
                <w:rFonts w:ascii="Calibri" w:hAnsi="Calibri" w:cs="Calibri"/>
                <w:b/>
                <w:sz w:val="28"/>
                <w:szCs w:val="28"/>
                <w:highlight w:val="yellow"/>
              </w:rPr>
            </w:pPr>
            <w:r w:rsidRPr="00993406">
              <w:rPr>
                <w:rFonts w:ascii="Calibri" w:hAnsi="Calibri" w:cs="Calibri"/>
                <w:b/>
                <w:sz w:val="28"/>
                <w:szCs w:val="28"/>
              </w:rPr>
              <w:t>Final Session Evaluation Form</w:t>
            </w:r>
          </w:p>
        </w:tc>
        <w:tc>
          <w:tcPr>
            <w:tcW w:w="8005" w:type="dxa"/>
            <w:vAlign w:val="center"/>
          </w:tcPr>
          <w:p w14:paraId="62179DEE" w14:textId="77777777" w:rsidR="00993406" w:rsidRPr="004E33C7" w:rsidRDefault="004E33C7" w:rsidP="00993406">
            <w:pPr>
              <w:jc w:val="center"/>
              <w:rPr>
                <w:rFonts w:ascii="Calibri" w:hAnsi="Calibri" w:cs="Calibri"/>
              </w:rPr>
            </w:pPr>
            <w:hyperlink r:id="rId25" w:tgtFrame="_blank" w:history="1">
              <w:r w:rsidRPr="004E33C7">
                <w:rPr>
                  <w:rStyle w:val="Hyperlink"/>
                  <w:rFonts w:ascii="Calibri" w:hAnsi="Calibri" w:cs="Calibri"/>
                  <w:color w:val="0C3EBB"/>
                  <w:u w:val="none"/>
                  <w:bdr w:val="none" w:sz="0" w:space="0" w:color="auto" w:frame="1"/>
                </w:rPr>
                <w:t>bit.ly/3QtcW4Q</w:t>
              </w:r>
            </w:hyperlink>
          </w:p>
          <w:p w14:paraId="10E0FF1D" w14:textId="0A2CF256" w:rsidR="004E33C7" w:rsidRPr="006472A4" w:rsidRDefault="004E33C7" w:rsidP="00993406">
            <w:pPr>
              <w:jc w:val="center"/>
              <w:rPr>
                <w:rFonts w:ascii="Calibri" w:hAnsi="Calibri" w:cs="Calibri"/>
                <w:sz w:val="28"/>
                <w:szCs w:val="28"/>
                <w:highlight w:val="yellow"/>
              </w:rPr>
            </w:pPr>
            <w:r>
              <w:rPr>
                <w:rFonts w:ascii="Calibri" w:hAnsi="Calibri" w:cs="Calibri"/>
                <w:noProof/>
                <w:sz w:val="28"/>
                <w:szCs w:val="28"/>
              </w:rPr>
              <w:drawing>
                <wp:inline distT="0" distB="0" distL="0" distR="0" wp14:anchorId="795984FC" wp14:editId="758D0677">
                  <wp:extent cx="911698" cy="911698"/>
                  <wp:effectExtent l="0" t="0" r="3175" b="3175"/>
                  <wp:docPr id="569658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58060" name="Picture 569658060"/>
                          <pic:cNvPicPr/>
                        </pic:nvPicPr>
                        <pic:blipFill>
                          <a:blip r:embed="rId26"/>
                          <a:stretch>
                            <a:fillRect/>
                          </a:stretch>
                        </pic:blipFill>
                        <pic:spPr>
                          <a:xfrm>
                            <a:off x="0" y="0"/>
                            <a:ext cx="920858" cy="920858"/>
                          </a:xfrm>
                          <a:prstGeom prst="rect">
                            <a:avLst/>
                          </a:prstGeom>
                        </pic:spPr>
                      </pic:pic>
                    </a:graphicData>
                  </a:graphic>
                </wp:inline>
              </w:drawing>
            </w:r>
          </w:p>
        </w:tc>
      </w:tr>
    </w:tbl>
    <w:p w14:paraId="155D1455" w14:textId="19CE4046" w:rsidR="002A4426" w:rsidRDefault="002A4426" w:rsidP="00675A69">
      <w:pPr>
        <w:rPr>
          <w:rFonts w:ascii="Calibri" w:eastAsia="Times New Roman" w:hAnsi="Calibri" w:cs="Calibri"/>
          <w:b/>
          <w:sz w:val="28"/>
          <w:szCs w:val="28"/>
        </w:rPr>
      </w:pPr>
    </w:p>
    <w:p w14:paraId="66A9D1F1" w14:textId="77777777" w:rsidR="00920755" w:rsidRDefault="00920755" w:rsidP="00675A69">
      <w:pPr>
        <w:rPr>
          <w:rFonts w:ascii="Calibri" w:eastAsia="Times New Roman" w:hAnsi="Calibri" w:cs="Calibri"/>
          <w:b/>
          <w:sz w:val="28"/>
          <w:szCs w:val="28"/>
        </w:rPr>
      </w:pPr>
    </w:p>
    <w:p w14:paraId="56A327B5" w14:textId="77777777" w:rsidR="00920755" w:rsidRPr="0088777A" w:rsidRDefault="00920755" w:rsidP="00675A69">
      <w:pPr>
        <w:rPr>
          <w:rFonts w:ascii="Calibri" w:eastAsia="Times New Roman" w:hAnsi="Calibri" w:cs="Calibri"/>
          <w:b/>
          <w:sz w:val="28"/>
          <w:szCs w:val="28"/>
        </w:rPr>
      </w:pPr>
    </w:p>
    <w:tbl>
      <w:tblPr>
        <w:tblStyle w:val="TableGrid"/>
        <w:tblW w:w="0" w:type="auto"/>
        <w:tblLook w:val="04A0" w:firstRow="1" w:lastRow="0" w:firstColumn="1" w:lastColumn="0" w:noHBand="0" w:noVBand="1"/>
      </w:tblPr>
      <w:tblGrid>
        <w:gridCol w:w="2669"/>
        <w:gridCol w:w="8121"/>
      </w:tblGrid>
      <w:tr w:rsidR="00E61DE0" w:rsidRPr="0088777A" w14:paraId="7A37AAAD" w14:textId="77777777" w:rsidTr="00675A69">
        <w:tc>
          <w:tcPr>
            <w:tcW w:w="2669" w:type="dxa"/>
            <w:shd w:val="clear" w:color="auto" w:fill="D9D9D9" w:themeFill="background1" w:themeFillShade="D9"/>
          </w:tcPr>
          <w:p w14:paraId="612A98B3" w14:textId="77777777" w:rsidR="00A64957" w:rsidRDefault="00674652" w:rsidP="003C5ACC">
            <w:pPr>
              <w:jc w:val="center"/>
              <w:rPr>
                <w:rFonts w:ascii="Calibri" w:eastAsia="Times New Roman" w:hAnsi="Calibri" w:cs="Calibri"/>
                <w:b/>
                <w:sz w:val="28"/>
                <w:szCs w:val="28"/>
              </w:rPr>
            </w:pPr>
            <w:r>
              <w:rPr>
                <w:rFonts w:ascii="Calibri" w:eastAsia="Times New Roman" w:hAnsi="Calibri" w:cs="Calibri"/>
                <w:b/>
                <w:sz w:val="28"/>
                <w:szCs w:val="28"/>
              </w:rPr>
              <w:t xml:space="preserve">Publication Date </w:t>
            </w:r>
          </w:p>
          <w:p w14:paraId="52CD8655" w14:textId="14FDA188" w:rsidR="00E61DE0" w:rsidRPr="0088777A" w:rsidRDefault="00674652" w:rsidP="003C5ACC">
            <w:pPr>
              <w:jc w:val="center"/>
              <w:rPr>
                <w:rFonts w:ascii="Calibri" w:eastAsia="Times New Roman" w:hAnsi="Calibri" w:cs="Calibri"/>
                <w:b/>
                <w:sz w:val="28"/>
                <w:szCs w:val="28"/>
              </w:rPr>
            </w:pPr>
            <w:r>
              <w:rPr>
                <w:rFonts w:ascii="Calibri" w:eastAsia="Times New Roman" w:hAnsi="Calibri" w:cs="Calibri"/>
                <w:b/>
                <w:sz w:val="28"/>
                <w:szCs w:val="28"/>
              </w:rPr>
              <w:t>and Author</w:t>
            </w:r>
          </w:p>
        </w:tc>
        <w:tc>
          <w:tcPr>
            <w:tcW w:w="8121" w:type="dxa"/>
            <w:shd w:val="clear" w:color="auto" w:fill="D9D9D9" w:themeFill="background1" w:themeFillShade="D9"/>
            <w:vAlign w:val="center"/>
          </w:tcPr>
          <w:p w14:paraId="31A74CBD" w14:textId="44C2CAB2" w:rsidR="00E61DE0" w:rsidRPr="004F3544" w:rsidRDefault="00674652" w:rsidP="00675A69">
            <w:pPr>
              <w:jc w:val="center"/>
              <w:rPr>
                <w:rFonts w:ascii="Calibri" w:eastAsia="Times New Roman" w:hAnsi="Calibri" w:cs="Calibri"/>
                <w:b/>
                <w:sz w:val="32"/>
                <w:szCs w:val="32"/>
              </w:rPr>
            </w:pPr>
            <w:r w:rsidRPr="004F3544">
              <w:rPr>
                <w:rFonts w:ascii="Calibri" w:eastAsia="Times New Roman" w:hAnsi="Calibri" w:cs="Calibri"/>
                <w:b/>
                <w:sz w:val="32"/>
                <w:szCs w:val="32"/>
              </w:rPr>
              <w:t xml:space="preserve">Additional Resources and </w:t>
            </w:r>
            <w:r w:rsidR="00E61DE0" w:rsidRPr="004F3544">
              <w:rPr>
                <w:rFonts w:ascii="Calibri" w:eastAsia="Times New Roman" w:hAnsi="Calibri" w:cs="Calibri"/>
                <w:b/>
                <w:sz w:val="32"/>
                <w:szCs w:val="32"/>
              </w:rPr>
              <w:t>Links</w:t>
            </w:r>
          </w:p>
        </w:tc>
      </w:tr>
      <w:tr w:rsidR="00674652" w:rsidRPr="0088777A" w14:paraId="79592380" w14:textId="77777777" w:rsidTr="00674652">
        <w:tc>
          <w:tcPr>
            <w:tcW w:w="2669" w:type="dxa"/>
            <w:vAlign w:val="center"/>
          </w:tcPr>
          <w:p w14:paraId="692440ED" w14:textId="77777777" w:rsidR="00674652" w:rsidRDefault="00674652" w:rsidP="00674652">
            <w:pPr>
              <w:jc w:val="center"/>
              <w:rPr>
                <w:rFonts w:ascii="Calibri" w:eastAsia="Times New Roman" w:hAnsi="Calibri" w:cs="Calibri"/>
                <w:b/>
                <w:sz w:val="32"/>
                <w:szCs w:val="32"/>
              </w:rPr>
            </w:pPr>
            <w:r w:rsidRPr="00674652">
              <w:rPr>
                <w:rFonts w:ascii="Calibri" w:eastAsia="Times New Roman" w:hAnsi="Calibri" w:cs="Calibri"/>
                <w:b/>
                <w:sz w:val="32"/>
                <w:szCs w:val="32"/>
              </w:rPr>
              <w:t>2018</w:t>
            </w:r>
          </w:p>
          <w:p w14:paraId="2EDBAD4C" w14:textId="77777777" w:rsidR="00674652" w:rsidRPr="00674652" w:rsidRDefault="00674652" w:rsidP="00674652">
            <w:pPr>
              <w:jc w:val="center"/>
              <w:rPr>
                <w:rFonts w:ascii="Calibri" w:eastAsia="Times New Roman" w:hAnsi="Calibri" w:cs="Calibri"/>
                <w:b/>
              </w:rPr>
            </w:pPr>
          </w:p>
          <w:p w14:paraId="420BE6AD" w14:textId="3C941759" w:rsidR="00674652" w:rsidRPr="00674652" w:rsidRDefault="00674652" w:rsidP="00674652">
            <w:pPr>
              <w:jc w:val="center"/>
              <w:rPr>
                <w:rFonts w:ascii="Calibri" w:eastAsia="Times New Roman" w:hAnsi="Calibri" w:cs="Calibri"/>
                <w:b/>
                <w:sz w:val="32"/>
                <w:szCs w:val="32"/>
              </w:rPr>
            </w:pPr>
            <w:r w:rsidRPr="00674652">
              <w:rPr>
                <w:rFonts w:ascii="Calibri" w:hAnsi="Calibri" w:cs="Calibri"/>
              </w:rPr>
              <w:t>Michael D. Guerrero and Joan R. Lachance</w:t>
            </w:r>
          </w:p>
        </w:tc>
        <w:tc>
          <w:tcPr>
            <w:tcW w:w="8121" w:type="dxa"/>
            <w:vAlign w:val="center"/>
          </w:tcPr>
          <w:p w14:paraId="185089E6" w14:textId="77777777" w:rsidR="00674652" w:rsidRPr="00A64957" w:rsidRDefault="00674652" w:rsidP="00A64957">
            <w:pPr>
              <w:jc w:val="center"/>
              <w:rPr>
                <w:rFonts w:ascii="Calibri" w:hAnsi="Calibri" w:cs="Calibri"/>
                <w:bCs/>
                <w:sz w:val="28"/>
                <w:szCs w:val="28"/>
              </w:rPr>
            </w:pPr>
            <w:r w:rsidRPr="00A64957">
              <w:rPr>
                <w:rFonts w:ascii="Calibri" w:hAnsi="Calibri" w:cs="Calibri"/>
                <w:b/>
                <w:sz w:val="28"/>
                <w:szCs w:val="28"/>
              </w:rPr>
              <w:t>National Dual Language Education Teacher Preparation Standards</w:t>
            </w:r>
          </w:p>
          <w:p w14:paraId="42F84648" w14:textId="6083E4A9" w:rsidR="00674652" w:rsidRPr="00A64957" w:rsidRDefault="00674652" w:rsidP="00A64957">
            <w:pPr>
              <w:jc w:val="center"/>
              <w:rPr>
                <w:rFonts w:ascii="Calibri" w:hAnsi="Calibri" w:cs="Calibri"/>
                <w:bCs/>
                <w:sz w:val="28"/>
                <w:szCs w:val="28"/>
              </w:rPr>
            </w:pPr>
            <w:hyperlink r:id="rId27" w:history="1">
              <w:r w:rsidRPr="00A64957">
                <w:rPr>
                  <w:rStyle w:val="Hyperlink"/>
                  <w:rFonts w:ascii="Calibri" w:hAnsi="Calibri" w:cs="Calibri"/>
                  <w:bCs/>
                  <w:sz w:val="28"/>
                  <w:szCs w:val="28"/>
                </w:rPr>
                <w:t>https://bit.ly/DLTeacherStandards</w:t>
              </w:r>
            </w:hyperlink>
          </w:p>
          <w:p w14:paraId="49AD0003" w14:textId="77777777" w:rsidR="00674652" w:rsidRPr="00A64957" w:rsidRDefault="00674652" w:rsidP="00A64957">
            <w:pPr>
              <w:jc w:val="center"/>
              <w:rPr>
                <w:rFonts w:ascii="Calibri" w:eastAsia="Times New Roman" w:hAnsi="Calibri" w:cs="Calibri"/>
                <w:b/>
                <w:sz w:val="28"/>
                <w:szCs w:val="28"/>
              </w:rPr>
            </w:pPr>
            <w:r w:rsidRPr="00A64957">
              <w:rPr>
                <w:rFonts w:ascii="Calibri" w:hAnsi="Calibri" w:cs="Calibri"/>
                <w:bCs/>
                <w:noProof/>
                <w:sz w:val="28"/>
                <w:szCs w:val="28"/>
              </w:rPr>
              <w:drawing>
                <wp:inline distT="0" distB="0" distL="0" distR="0" wp14:anchorId="0CE6545A" wp14:editId="5C7FA95C">
                  <wp:extent cx="768485" cy="768485"/>
                  <wp:effectExtent l="0" t="0" r="6350" b="6350"/>
                  <wp:docPr id="865775184"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75184" name="Picture 1" descr="A qr code on a white background&#10;&#10;Description automatically generated"/>
                          <pic:cNvPicPr/>
                        </pic:nvPicPr>
                        <pic:blipFill>
                          <a:blip r:embed="rId28"/>
                          <a:stretch>
                            <a:fillRect/>
                          </a:stretch>
                        </pic:blipFill>
                        <pic:spPr>
                          <a:xfrm>
                            <a:off x="0" y="0"/>
                            <a:ext cx="772406" cy="772406"/>
                          </a:xfrm>
                          <a:prstGeom prst="rect">
                            <a:avLst/>
                          </a:prstGeom>
                        </pic:spPr>
                      </pic:pic>
                    </a:graphicData>
                  </a:graphic>
                </wp:inline>
              </w:drawing>
            </w:r>
          </w:p>
          <w:p w14:paraId="5D9D5F2D" w14:textId="77777777" w:rsidR="00674652" w:rsidRPr="00A64957" w:rsidRDefault="00674652" w:rsidP="00A64957">
            <w:pPr>
              <w:jc w:val="center"/>
              <w:rPr>
                <w:rFonts w:ascii="Calibri" w:hAnsi="Calibri" w:cs="Calibri"/>
                <w:bCs/>
                <w:sz w:val="28"/>
                <w:szCs w:val="28"/>
              </w:rPr>
            </w:pPr>
          </w:p>
        </w:tc>
      </w:tr>
      <w:tr w:rsidR="00674652" w:rsidRPr="0088777A" w14:paraId="6EC37566" w14:textId="77777777" w:rsidTr="00674652">
        <w:tc>
          <w:tcPr>
            <w:tcW w:w="2669" w:type="dxa"/>
            <w:vAlign w:val="center"/>
          </w:tcPr>
          <w:p w14:paraId="0516D948" w14:textId="77777777" w:rsidR="00674652" w:rsidRPr="00674652" w:rsidRDefault="00674652" w:rsidP="00674652">
            <w:pPr>
              <w:jc w:val="center"/>
              <w:rPr>
                <w:rFonts w:ascii="Calibri" w:eastAsia="Times New Roman" w:hAnsi="Calibri" w:cs="Calibri"/>
                <w:b/>
                <w:sz w:val="32"/>
                <w:szCs w:val="32"/>
              </w:rPr>
            </w:pPr>
            <w:r w:rsidRPr="00674652">
              <w:rPr>
                <w:rFonts w:ascii="Calibri" w:eastAsia="Times New Roman" w:hAnsi="Calibri" w:cs="Calibri"/>
                <w:b/>
                <w:sz w:val="32"/>
                <w:szCs w:val="32"/>
              </w:rPr>
              <w:t>February 2022</w:t>
            </w:r>
          </w:p>
          <w:p w14:paraId="358A19BF" w14:textId="77777777" w:rsidR="00674652" w:rsidRPr="00674652" w:rsidRDefault="00674652" w:rsidP="00674652">
            <w:pPr>
              <w:jc w:val="center"/>
              <w:rPr>
                <w:rFonts w:ascii="Calibri" w:eastAsia="Times New Roman" w:hAnsi="Calibri" w:cs="Calibri"/>
                <w:b/>
              </w:rPr>
            </w:pPr>
          </w:p>
          <w:p w14:paraId="449B9BA5" w14:textId="12135F04" w:rsidR="00674652" w:rsidRPr="00674652" w:rsidRDefault="00674652" w:rsidP="00674652">
            <w:pPr>
              <w:jc w:val="center"/>
              <w:rPr>
                <w:rFonts w:ascii="Calibri" w:eastAsia="Times New Roman" w:hAnsi="Calibri" w:cs="Calibri"/>
                <w:bCs/>
                <w:sz w:val="32"/>
                <w:szCs w:val="32"/>
              </w:rPr>
            </w:pPr>
            <w:r w:rsidRPr="00674652">
              <w:rPr>
                <w:rFonts w:ascii="Calibri" w:eastAsia="Times New Roman" w:hAnsi="Calibri" w:cs="Calibri"/>
                <w:bCs/>
              </w:rPr>
              <w:t>Kathy Escamilla, Laurie Olsen, and Jody Slavic</w:t>
            </w:r>
          </w:p>
        </w:tc>
        <w:tc>
          <w:tcPr>
            <w:tcW w:w="8121" w:type="dxa"/>
            <w:vAlign w:val="center"/>
          </w:tcPr>
          <w:p w14:paraId="293D4158" w14:textId="4091B48E" w:rsidR="00674652" w:rsidRDefault="00674652" w:rsidP="00A64957">
            <w:pPr>
              <w:jc w:val="center"/>
              <w:rPr>
                <w:rFonts w:ascii="Calibri" w:hAnsi="Calibri" w:cs="Calibri"/>
                <w:b/>
                <w:sz w:val="28"/>
                <w:szCs w:val="28"/>
              </w:rPr>
            </w:pPr>
            <w:r w:rsidRPr="00A64957">
              <w:rPr>
                <w:rFonts w:ascii="Calibri" w:hAnsi="Calibri" w:cs="Calibri"/>
                <w:b/>
                <w:sz w:val="28"/>
                <w:szCs w:val="28"/>
              </w:rPr>
              <w:t>Toward Comprehensive Effective Literacy Policy and Instruction for English Learner/Emergent Bilingual Students</w:t>
            </w:r>
          </w:p>
          <w:p w14:paraId="5F2FD9A0" w14:textId="7D6B4846" w:rsidR="00A64957" w:rsidRDefault="00993406" w:rsidP="00A64957">
            <w:pPr>
              <w:jc w:val="center"/>
            </w:pPr>
            <w:hyperlink r:id="rId29" w:history="1">
              <w:r w:rsidRPr="009D1BD1">
                <w:rPr>
                  <w:rStyle w:val="Hyperlink"/>
                </w:rPr>
                <w:t>https://rb.gy/v149xq</w:t>
              </w:r>
            </w:hyperlink>
          </w:p>
          <w:p w14:paraId="4B3B7B24" w14:textId="77777777" w:rsidR="00993406" w:rsidRDefault="00993406" w:rsidP="00A64957">
            <w:pPr>
              <w:jc w:val="center"/>
            </w:pPr>
          </w:p>
          <w:p w14:paraId="20AED8E4" w14:textId="29EE01BB" w:rsidR="00674652" w:rsidRPr="00993406" w:rsidRDefault="00993406" w:rsidP="00993406">
            <w:pPr>
              <w:jc w:val="center"/>
              <w:rPr>
                <w:rFonts w:ascii="Calibri" w:hAnsi="Calibri" w:cs="Calibri"/>
                <w:bCs/>
                <w:sz w:val="28"/>
                <w:szCs w:val="28"/>
              </w:rPr>
            </w:pPr>
            <w:r>
              <w:rPr>
                <w:rFonts w:ascii="Calibri" w:hAnsi="Calibri" w:cs="Calibri"/>
                <w:bCs/>
                <w:noProof/>
                <w:sz w:val="28"/>
                <w:szCs w:val="28"/>
              </w:rPr>
              <w:drawing>
                <wp:inline distT="0" distB="0" distL="0" distR="0" wp14:anchorId="37AFC7FF" wp14:editId="2EB9D35A">
                  <wp:extent cx="649062" cy="646126"/>
                  <wp:effectExtent l="0" t="0" r="0" b="1905"/>
                  <wp:docPr id="1306690739" name="Picture 7"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90739" name="Picture 7" descr="A qr code on a white background&#10;&#10;AI-generated content may be incorrect."/>
                          <pic:cNvPicPr/>
                        </pic:nvPicPr>
                        <pic:blipFill>
                          <a:blip r:embed="rId30"/>
                          <a:stretch>
                            <a:fillRect/>
                          </a:stretch>
                        </pic:blipFill>
                        <pic:spPr>
                          <a:xfrm>
                            <a:off x="0" y="0"/>
                            <a:ext cx="664542" cy="661536"/>
                          </a:xfrm>
                          <a:prstGeom prst="rect">
                            <a:avLst/>
                          </a:prstGeom>
                        </pic:spPr>
                      </pic:pic>
                    </a:graphicData>
                  </a:graphic>
                </wp:inline>
              </w:drawing>
            </w:r>
          </w:p>
        </w:tc>
      </w:tr>
      <w:tr w:rsidR="00674652" w:rsidRPr="0088777A" w14:paraId="02F4DCA7" w14:textId="77777777" w:rsidTr="00674652">
        <w:tc>
          <w:tcPr>
            <w:tcW w:w="2669" w:type="dxa"/>
            <w:vAlign w:val="center"/>
          </w:tcPr>
          <w:p w14:paraId="58D908E9" w14:textId="344BE960" w:rsidR="00674652" w:rsidRPr="00A64957" w:rsidRDefault="00674652" w:rsidP="00A64957">
            <w:pPr>
              <w:jc w:val="center"/>
              <w:rPr>
                <w:rFonts w:ascii="Calibri" w:hAnsi="Calibri" w:cs="Calibri"/>
                <w:b/>
                <w:bCs/>
                <w:sz w:val="32"/>
                <w:szCs w:val="32"/>
              </w:rPr>
            </w:pPr>
            <w:r w:rsidRPr="00A64957">
              <w:rPr>
                <w:rFonts w:ascii="Calibri" w:hAnsi="Calibri" w:cs="Calibri"/>
                <w:b/>
                <w:bCs/>
                <w:sz w:val="32"/>
                <w:szCs w:val="32"/>
              </w:rPr>
              <w:t>March 7, 2022</w:t>
            </w:r>
          </w:p>
          <w:p w14:paraId="1937B5A1" w14:textId="77777777" w:rsidR="00674652" w:rsidRPr="00A64957" w:rsidRDefault="00674652" w:rsidP="00A64957">
            <w:pPr>
              <w:jc w:val="center"/>
              <w:rPr>
                <w:rFonts w:ascii="Calibri" w:hAnsi="Calibri" w:cs="Calibri"/>
              </w:rPr>
            </w:pPr>
          </w:p>
          <w:p w14:paraId="42DD1739" w14:textId="64812D24" w:rsidR="00674652" w:rsidRPr="00A64957" w:rsidRDefault="00674652" w:rsidP="00A64957">
            <w:pPr>
              <w:jc w:val="center"/>
              <w:rPr>
                <w:rFonts w:ascii="Calibri" w:hAnsi="Calibri" w:cs="Calibri"/>
              </w:rPr>
            </w:pPr>
            <w:r w:rsidRPr="00A64957">
              <w:rPr>
                <w:rFonts w:ascii="Calibri" w:hAnsi="Calibri" w:cs="Calibri"/>
              </w:rPr>
              <w:t>Claude Goldenberg</w:t>
            </w:r>
            <w:r w:rsidR="00121BC5">
              <w:rPr>
                <w:rFonts w:ascii="Calibri" w:hAnsi="Calibri" w:cs="Calibri"/>
              </w:rPr>
              <w:t xml:space="preserve"> et al.</w:t>
            </w:r>
          </w:p>
        </w:tc>
        <w:tc>
          <w:tcPr>
            <w:tcW w:w="8121" w:type="dxa"/>
            <w:vAlign w:val="center"/>
          </w:tcPr>
          <w:p w14:paraId="6F26B868" w14:textId="6ACEC965" w:rsidR="00674652" w:rsidRDefault="00674652" w:rsidP="00A64957">
            <w:pPr>
              <w:jc w:val="center"/>
              <w:rPr>
                <w:rFonts w:ascii="Calibri" w:hAnsi="Calibri" w:cs="Calibri"/>
                <w:b/>
                <w:bCs/>
                <w:sz w:val="28"/>
                <w:szCs w:val="28"/>
              </w:rPr>
            </w:pPr>
            <w:r w:rsidRPr="00A64957">
              <w:rPr>
                <w:rFonts w:ascii="Calibri" w:hAnsi="Calibri" w:cs="Calibri"/>
                <w:b/>
                <w:bCs/>
                <w:sz w:val="28"/>
                <w:szCs w:val="28"/>
              </w:rPr>
              <w:t>A response to “Toward Comprehensive Effective Literacy Policy and Instruction for English Learner/Emergent Bilingual Students” by The National Committee on Effective Literacy (NCEL)</w:t>
            </w:r>
          </w:p>
          <w:p w14:paraId="56654ABB" w14:textId="2C13EB6A" w:rsidR="00A64957" w:rsidRDefault="00A64957" w:rsidP="00A64957">
            <w:pPr>
              <w:jc w:val="center"/>
              <w:rPr>
                <w:rFonts w:ascii="Calibri" w:hAnsi="Calibri" w:cs="Calibri"/>
                <w:sz w:val="28"/>
                <w:szCs w:val="28"/>
              </w:rPr>
            </w:pPr>
            <w:hyperlink r:id="rId31" w:history="1">
              <w:r w:rsidRPr="00733A52">
                <w:rPr>
                  <w:rStyle w:val="Hyperlink"/>
                  <w:rFonts w:ascii="Calibri" w:hAnsi="Calibri" w:cs="Calibri"/>
                  <w:sz w:val="28"/>
                  <w:szCs w:val="28"/>
                </w:rPr>
                <w:t>https://bit.ly/GoldenbergResponse2022</w:t>
              </w:r>
            </w:hyperlink>
          </w:p>
          <w:p w14:paraId="0553CDFB" w14:textId="5FDFAC42" w:rsidR="00A64957" w:rsidRPr="00A64957" w:rsidRDefault="00A64957" w:rsidP="00A64957">
            <w:pPr>
              <w:jc w:val="center"/>
              <w:rPr>
                <w:rFonts w:ascii="Calibri" w:hAnsi="Calibri" w:cs="Calibri"/>
                <w:sz w:val="28"/>
                <w:szCs w:val="28"/>
              </w:rPr>
            </w:pPr>
            <w:r>
              <w:rPr>
                <w:rFonts w:ascii="Calibri" w:hAnsi="Calibri" w:cs="Calibri"/>
                <w:noProof/>
                <w:sz w:val="28"/>
                <w:szCs w:val="28"/>
              </w:rPr>
              <w:drawing>
                <wp:inline distT="0" distB="0" distL="0" distR="0" wp14:anchorId="22E04AAD" wp14:editId="08640A32">
                  <wp:extent cx="739302" cy="739302"/>
                  <wp:effectExtent l="0" t="0" r="0" b="0"/>
                  <wp:docPr id="108696178" name="Picture 6"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6178" name="Picture 6" descr="A qr code on a white background&#10;&#10;Description automatically generated"/>
                          <pic:cNvPicPr/>
                        </pic:nvPicPr>
                        <pic:blipFill>
                          <a:blip r:embed="rId32"/>
                          <a:stretch>
                            <a:fillRect/>
                          </a:stretch>
                        </pic:blipFill>
                        <pic:spPr>
                          <a:xfrm>
                            <a:off x="0" y="0"/>
                            <a:ext cx="755317" cy="755317"/>
                          </a:xfrm>
                          <a:prstGeom prst="rect">
                            <a:avLst/>
                          </a:prstGeom>
                        </pic:spPr>
                      </pic:pic>
                    </a:graphicData>
                  </a:graphic>
                </wp:inline>
              </w:drawing>
            </w:r>
          </w:p>
          <w:p w14:paraId="36D0CA7D" w14:textId="77777777" w:rsidR="00674652" w:rsidRPr="00A64957" w:rsidRDefault="00674652" w:rsidP="00A64957">
            <w:pPr>
              <w:jc w:val="center"/>
              <w:rPr>
                <w:rFonts w:ascii="Calibri" w:hAnsi="Calibri" w:cs="Calibri"/>
              </w:rPr>
            </w:pPr>
          </w:p>
        </w:tc>
      </w:tr>
      <w:tr w:rsidR="00674652" w:rsidRPr="0088777A" w14:paraId="2C1713EA" w14:textId="77777777" w:rsidTr="00674652">
        <w:tc>
          <w:tcPr>
            <w:tcW w:w="2669" w:type="dxa"/>
            <w:vAlign w:val="center"/>
          </w:tcPr>
          <w:p w14:paraId="51C78066" w14:textId="77777777" w:rsidR="00674652" w:rsidRPr="00674652" w:rsidRDefault="00674652" w:rsidP="00674652">
            <w:pPr>
              <w:jc w:val="center"/>
              <w:rPr>
                <w:rFonts w:ascii="Calibri" w:hAnsi="Calibri" w:cs="Calibri"/>
                <w:b/>
                <w:sz w:val="32"/>
                <w:szCs w:val="32"/>
              </w:rPr>
            </w:pPr>
            <w:r w:rsidRPr="00674652">
              <w:rPr>
                <w:rFonts w:ascii="Calibri" w:hAnsi="Calibri" w:cs="Calibri"/>
                <w:b/>
                <w:sz w:val="32"/>
                <w:szCs w:val="32"/>
              </w:rPr>
              <w:t>May 24, 2023</w:t>
            </w:r>
          </w:p>
          <w:p w14:paraId="4E472B30" w14:textId="77777777" w:rsidR="00674652" w:rsidRPr="00674652" w:rsidRDefault="00674652" w:rsidP="00674652">
            <w:pPr>
              <w:jc w:val="center"/>
              <w:rPr>
                <w:rFonts w:ascii="Calibri" w:hAnsi="Calibri" w:cs="Calibri"/>
                <w:bCs/>
              </w:rPr>
            </w:pPr>
          </w:p>
          <w:p w14:paraId="211044B8" w14:textId="7449CCEA" w:rsidR="00674652" w:rsidRPr="00674652" w:rsidRDefault="00674652" w:rsidP="00674652">
            <w:pPr>
              <w:jc w:val="center"/>
              <w:rPr>
                <w:rFonts w:ascii="Calibri" w:hAnsi="Calibri" w:cs="Calibri"/>
                <w:bCs/>
                <w:sz w:val="32"/>
                <w:szCs w:val="32"/>
              </w:rPr>
            </w:pPr>
            <w:r w:rsidRPr="00674652">
              <w:rPr>
                <w:rFonts w:ascii="Calibri" w:hAnsi="Calibri" w:cs="Calibri"/>
                <w:bCs/>
              </w:rPr>
              <w:t>Kari Kurto</w:t>
            </w:r>
          </w:p>
        </w:tc>
        <w:tc>
          <w:tcPr>
            <w:tcW w:w="8121" w:type="dxa"/>
            <w:vAlign w:val="center"/>
          </w:tcPr>
          <w:p w14:paraId="3B79CBFB" w14:textId="33EA4C90" w:rsidR="00674652" w:rsidRPr="00A64957" w:rsidRDefault="00674652" w:rsidP="00A64957">
            <w:pPr>
              <w:jc w:val="center"/>
              <w:rPr>
                <w:rFonts w:ascii="Calibri" w:hAnsi="Calibri" w:cs="Calibri"/>
                <w:b/>
                <w:sz w:val="28"/>
                <w:szCs w:val="28"/>
              </w:rPr>
            </w:pPr>
            <w:r w:rsidRPr="00A64957">
              <w:rPr>
                <w:rFonts w:ascii="Calibri" w:hAnsi="Calibri" w:cs="Calibri"/>
                <w:b/>
                <w:sz w:val="28"/>
                <w:szCs w:val="28"/>
              </w:rPr>
              <w:t>Clarifying the Science of Reading</w:t>
            </w:r>
          </w:p>
          <w:p w14:paraId="74A4D59F" w14:textId="3D50700B" w:rsidR="00674652" w:rsidRDefault="00A64957" w:rsidP="00A64957">
            <w:pPr>
              <w:jc w:val="center"/>
              <w:rPr>
                <w:rFonts w:ascii="Calibri" w:hAnsi="Calibri" w:cs="Calibri"/>
                <w:bCs/>
                <w:sz w:val="28"/>
                <w:szCs w:val="28"/>
              </w:rPr>
            </w:pPr>
            <w:hyperlink r:id="rId33" w:history="1">
              <w:r w:rsidRPr="00733A52">
                <w:rPr>
                  <w:rStyle w:val="Hyperlink"/>
                  <w:rFonts w:ascii="Calibri" w:hAnsi="Calibri" w:cs="Calibri"/>
                  <w:bCs/>
                  <w:sz w:val="28"/>
                  <w:szCs w:val="28"/>
                </w:rPr>
                <w:t>https://bit.ly/ClarifyingSOR</w:t>
              </w:r>
            </w:hyperlink>
          </w:p>
          <w:p w14:paraId="09611866" w14:textId="77777777" w:rsidR="00A64957" w:rsidRDefault="00A64957" w:rsidP="00A64957">
            <w:pPr>
              <w:jc w:val="center"/>
              <w:rPr>
                <w:rFonts w:ascii="Calibri" w:hAnsi="Calibri" w:cs="Calibri"/>
                <w:bCs/>
                <w:sz w:val="28"/>
                <w:szCs w:val="28"/>
              </w:rPr>
            </w:pPr>
            <w:r>
              <w:rPr>
                <w:rFonts w:ascii="Calibri" w:hAnsi="Calibri" w:cs="Calibri"/>
                <w:bCs/>
                <w:noProof/>
                <w:sz w:val="28"/>
                <w:szCs w:val="28"/>
              </w:rPr>
              <w:drawing>
                <wp:inline distT="0" distB="0" distL="0" distR="0" wp14:anchorId="7304F467" wp14:editId="2C00E32C">
                  <wp:extent cx="749030" cy="749030"/>
                  <wp:effectExtent l="0" t="0" r="635" b="635"/>
                  <wp:docPr id="204683432" name="Picture 7"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3432" name="Picture 7" descr="A qr code with a white background&#10;&#10;Description automatically generated"/>
                          <pic:cNvPicPr/>
                        </pic:nvPicPr>
                        <pic:blipFill>
                          <a:blip r:embed="rId34"/>
                          <a:stretch>
                            <a:fillRect/>
                          </a:stretch>
                        </pic:blipFill>
                        <pic:spPr>
                          <a:xfrm>
                            <a:off x="0" y="0"/>
                            <a:ext cx="762504" cy="762504"/>
                          </a:xfrm>
                          <a:prstGeom prst="rect">
                            <a:avLst/>
                          </a:prstGeom>
                        </pic:spPr>
                      </pic:pic>
                    </a:graphicData>
                  </a:graphic>
                </wp:inline>
              </w:drawing>
            </w:r>
          </w:p>
          <w:p w14:paraId="08291BAB" w14:textId="2DCED66E" w:rsidR="00A64957" w:rsidRPr="00A64957" w:rsidRDefault="00A64957" w:rsidP="00A64957">
            <w:pPr>
              <w:jc w:val="center"/>
              <w:rPr>
                <w:rFonts w:ascii="Calibri" w:hAnsi="Calibri" w:cs="Calibri"/>
                <w:bCs/>
                <w:sz w:val="28"/>
                <w:szCs w:val="28"/>
              </w:rPr>
            </w:pPr>
          </w:p>
        </w:tc>
      </w:tr>
      <w:tr w:rsidR="00674652" w:rsidRPr="0088777A" w14:paraId="7860766E" w14:textId="77777777" w:rsidTr="00674652">
        <w:tc>
          <w:tcPr>
            <w:tcW w:w="2669" w:type="dxa"/>
            <w:vAlign w:val="center"/>
          </w:tcPr>
          <w:p w14:paraId="07DB3FEF" w14:textId="77777777" w:rsidR="00674652" w:rsidRPr="00674652" w:rsidRDefault="00674652" w:rsidP="00674652">
            <w:pPr>
              <w:jc w:val="center"/>
              <w:rPr>
                <w:rFonts w:ascii="Calibri" w:eastAsia="Times New Roman" w:hAnsi="Calibri" w:cs="Calibri"/>
                <w:b/>
                <w:sz w:val="32"/>
                <w:szCs w:val="32"/>
              </w:rPr>
            </w:pPr>
            <w:r w:rsidRPr="00674652">
              <w:rPr>
                <w:rFonts w:ascii="Calibri" w:eastAsia="Times New Roman" w:hAnsi="Calibri" w:cs="Calibri"/>
                <w:b/>
                <w:sz w:val="32"/>
                <w:szCs w:val="32"/>
              </w:rPr>
              <w:t>October 2023</w:t>
            </w:r>
          </w:p>
          <w:p w14:paraId="7AD89567" w14:textId="77777777" w:rsidR="00674652" w:rsidRPr="00674652" w:rsidRDefault="00674652" w:rsidP="00674652">
            <w:pPr>
              <w:jc w:val="center"/>
              <w:rPr>
                <w:rFonts w:ascii="Calibri" w:eastAsia="Times New Roman" w:hAnsi="Calibri" w:cs="Calibri"/>
                <w:b/>
              </w:rPr>
            </w:pPr>
          </w:p>
          <w:p w14:paraId="3276A8E2" w14:textId="7205D444" w:rsidR="00674652" w:rsidRPr="00674652" w:rsidRDefault="00674652" w:rsidP="00674652">
            <w:pPr>
              <w:jc w:val="center"/>
              <w:rPr>
                <w:rFonts w:ascii="Calibri" w:eastAsia="Times New Roman" w:hAnsi="Calibri" w:cs="Calibri"/>
                <w:bCs/>
                <w:sz w:val="32"/>
                <w:szCs w:val="32"/>
              </w:rPr>
            </w:pPr>
            <w:r w:rsidRPr="00674652">
              <w:rPr>
                <w:rFonts w:ascii="Calibri" w:eastAsia="Times New Roman" w:hAnsi="Calibri" w:cs="Calibri"/>
                <w:bCs/>
              </w:rPr>
              <w:t>Published by the Reading League</w:t>
            </w:r>
          </w:p>
        </w:tc>
        <w:tc>
          <w:tcPr>
            <w:tcW w:w="8121" w:type="dxa"/>
            <w:vAlign w:val="center"/>
          </w:tcPr>
          <w:p w14:paraId="646B6918" w14:textId="59E088A2" w:rsidR="00674652" w:rsidRPr="00A64957" w:rsidRDefault="00674652" w:rsidP="00A64957">
            <w:pPr>
              <w:jc w:val="center"/>
              <w:rPr>
                <w:rFonts w:ascii="Calibri" w:hAnsi="Calibri" w:cs="Calibri"/>
                <w:bCs/>
                <w:sz w:val="28"/>
                <w:szCs w:val="28"/>
              </w:rPr>
            </w:pPr>
            <w:r w:rsidRPr="00A64957">
              <w:rPr>
                <w:rFonts w:ascii="Calibri" w:hAnsi="Calibri" w:cs="Calibri"/>
                <w:b/>
                <w:sz w:val="28"/>
                <w:szCs w:val="28"/>
              </w:rPr>
              <w:t>The Reading League Joint Statement</w:t>
            </w:r>
          </w:p>
          <w:p w14:paraId="66FCA3E2" w14:textId="1F8FB116" w:rsidR="00674652" w:rsidRPr="00A64957" w:rsidRDefault="00674652" w:rsidP="00A64957">
            <w:pPr>
              <w:jc w:val="center"/>
              <w:rPr>
                <w:rFonts w:ascii="Calibri" w:hAnsi="Calibri" w:cs="Calibri"/>
                <w:bCs/>
                <w:sz w:val="28"/>
                <w:szCs w:val="28"/>
              </w:rPr>
            </w:pPr>
            <w:hyperlink r:id="rId35" w:history="1">
              <w:r w:rsidRPr="00A64957">
                <w:rPr>
                  <w:rStyle w:val="Hyperlink"/>
                  <w:rFonts w:ascii="Calibri" w:hAnsi="Calibri" w:cs="Calibri"/>
                  <w:bCs/>
                  <w:sz w:val="28"/>
                  <w:szCs w:val="28"/>
                </w:rPr>
                <w:t>https://bit.ly/TRLJointStatement</w:t>
              </w:r>
            </w:hyperlink>
          </w:p>
          <w:p w14:paraId="390D17AD" w14:textId="77777777" w:rsidR="00674652" w:rsidRPr="00A64957" w:rsidRDefault="00674652" w:rsidP="00A64957">
            <w:pPr>
              <w:jc w:val="center"/>
              <w:rPr>
                <w:rFonts w:ascii="Calibri" w:eastAsia="Times New Roman" w:hAnsi="Calibri" w:cs="Calibri"/>
                <w:b/>
                <w:sz w:val="28"/>
                <w:szCs w:val="28"/>
              </w:rPr>
            </w:pPr>
            <w:r w:rsidRPr="00A64957">
              <w:rPr>
                <w:rFonts w:ascii="Calibri" w:hAnsi="Calibri" w:cs="Calibri"/>
                <w:bCs/>
                <w:noProof/>
                <w:sz w:val="28"/>
                <w:szCs w:val="28"/>
              </w:rPr>
              <w:drawing>
                <wp:inline distT="0" distB="0" distL="0" distR="0" wp14:anchorId="6A22CCE8" wp14:editId="6279250E">
                  <wp:extent cx="739302" cy="739302"/>
                  <wp:effectExtent l="0" t="0" r="0" b="0"/>
                  <wp:docPr id="1690116025" name="Picture 4"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16025" name="Picture 4" descr="A qr code on a white background&#10;&#10;Description automatically generated"/>
                          <pic:cNvPicPr/>
                        </pic:nvPicPr>
                        <pic:blipFill>
                          <a:blip r:embed="rId36"/>
                          <a:stretch>
                            <a:fillRect/>
                          </a:stretch>
                        </pic:blipFill>
                        <pic:spPr>
                          <a:xfrm>
                            <a:off x="0" y="0"/>
                            <a:ext cx="741883" cy="741883"/>
                          </a:xfrm>
                          <a:prstGeom prst="rect">
                            <a:avLst/>
                          </a:prstGeom>
                        </pic:spPr>
                      </pic:pic>
                    </a:graphicData>
                  </a:graphic>
                </wp:inline>
              </w:drawing>
            </w:r>
          </w:p>
          <w:p w14:paraId="0D39AAF7" w14:textId="0527FD08" w:rsidR="00674652" w:rsidRPr="00A64957" w:rsidRDefault="00674652" w:rsidP="00A64957">
            <w:pPr>
              <w:jc w:val="center"/>
              <w:rPr>
                <w:rFonts w:ascii="Calibri" w:eastAsia="Times New Roman" w:hAnsi="Calibri" w:cs="Calibri"/>
                <w:b/>
                <w:sz w:val="28"/>
                <w:szCs w:val="28"/>
              </w:rPr>
            </w:pPr>
          </w:p>
        </w:tc>
      </w:tr>
    </w:tbl>
    <w:p w14:paraId="188C9A5F" w14:textId="77777777" w:rsidR="00E61DE0" w:rsidRDefault="00E61DE0" w:rsidP="00A64957">
      <w:pPr>
        <w:rPr>
          <w:rFonts w:ascii="Calibri" w:eastAsia="Times New Roman" w:hAnsi="Calibri" w:cs="Calibri"/>
          <w:b/>
          <w:sz w:val="28"/>
          <w:szCs w:val="28"/>
        </w:rPr>
      </w:pPr>
    </w:p>
    <w:p w14:paraId="273AB16B" w14:textId="77777777" w:rsidR="002A4426" w:rsidRDefault="002A4426" w:rsidP="00A64957">
      <w:pPr>
        <w:rPr>
          <w:rFonts w:ascii="Calibri" w:eastAsia="Times New Roman" w:hAnsi="Calibri" w:cs="Calibri"/>
          <w:b/>
          <w:sz w:val="28"/>
          <w:szCs w:val="28"/>
        </w:rPr>
      </w:pPr>
    </w:p>
    <w:p w14:paraId="6B1D1704" w14:textId="77777777" w:rsidR="002A4426" w:rsidRPr="0088777A" w:rsidRDefault="002A4426" w:rsidP="00A64957">
      <w:pPr>
        <w:rPr>
          <w:rFonts w:ascii="Calibri" w:eastAsia="Times New Roman" w:hAnsi="Calibri" w:cs="Calibri"/>
          <w:b/>
          <w:sz w:val="28"/>
          <w:szCs w:val="28"/>
        </w:rPr>
      </w:pPr>
    </w:p>
    <w:p w14:paraId="4F96DEB2" w14:textId="3DFED618" w:rsidR="00274DB2" w:rsidRPr="00274DB2" w:rsidRDefault="00274DB2" w:rsidP="008753A4">
      <w:pPr>
        <w:jc w:val="center"/>
        <w:rPr>
          <w:rFonts w:ascii="Times New Roman" w:eastAsia="Times New Roman" w:hAnsi="Times New Roman" w:cs="Times New Roman"/>
        </w:rPr>
      </w:pPr>
      <w:r w:rsidRPr="00274DB2">
        <w:rPr>
          <w:rFonts w:ascii="Calibri" w:eastAsia="Times New Roman" w:hAnsi="Calibri" w:cs="Calibri"/>
          <w:b/>
          <w:bCs/>
          <w:color w:val="000000"/>
          <w:sz w:val="32"/>
          <w:szCs w:val="32"/>
        </w:rPr>
        <w:lastRenderedPageBreak/>
        <w:t>Teaching for Biliteracy Summer Institute Overview</w:t>
      </w:r>
    </w:p>
    <w:p w14:paraId="0BD4AA4C" w14:textId="77777777" w:rsidR="00920755" w:rsidRPr="00274DB2" w:rsidRDefault="00920755" w:rsidP="00920755">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596"/>
        <w:gridCol w:w="3597"/>
        <w:gridCol w:w="3597"/>
      </w:tblGrid>
      <w:tr w:rsidR="00920755" w:rsidRPr="00274DB2" w14:paraId="0FA48E90" w14:textId="77777777" w:rsidTr="00703638">
        <w:trPr>
          <w:trHeight w:val="576"/>
        </w:trPr>
        <w:tc>
          <w:tcPr>
            <w:tcW w:w="359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7895D543" w14:textId="2E8228BA" w:rsidR="00920755" w:rsidRPr="00274DB2" w:rsidRDefault="00920755" w:rsidP="00703638">
            <w:pPr>
              <w:jc w:val="center"/>
              <w:rPr>
                <w:rFonts w:ascii="Times New Roman" w:eastAsia="Times New Roman" w:hAnsi="Times New Roman" w:cs="Times New Roman"/>
              </w:rPr>
            </w:pPr>
            <w:r w:rsidRPr="00274DB2">
              <w:rPr>
                <w:rFonts w:ascii="Calibri" w:eastAsia="Times New Roman" w:hAnsi="Calibri" w:cs="Calibri"/>
                <w:b/>
                <w:bCs/>
                <w:color w:val="000000"/>
                <w:sz w:val="28"/>
                <w:szCs w:val="28"/>
              </w:rPr>
              <w:t xml:space="preserve">Tuesday, </w:t>
            </w:r>
            <w:r>
              <w:rPr>
                <w:rFonts w:ascii="Calibri" w:eastAsia="Times New Roman" w:hAnsi="Calibri" w:cs="Calibri"/>
                <w:b/>
                <w:bCs/>
                <w:color w:val="000000"/>
                <w:sz w:val="28"/>
                <w:szCs w:val="28"/>
              </w:rPr>
              <w:t>Ju</w:t>
            </w:r>
            <w:r w:rsidR="00E9011F">
              <w:rPr>
                <w:rFonts w:ascii="Calibri" w:eastAsia="Times New Roman" w:hAnsi="Calibri" w:cs="Calibri"/>
                <w:b/>
                <w:bCs/>
                <w:color w:val="000000"/>
                <w:sz w:val="28"/>
                <w:szCs w:val="28"/>
              </w:rPr>
              <w:t>ne 23,</w:t>
            </w:r>
            <w:r w:rsidRPr="00274DB2">
              <w:rPr>
                <w:rFonts w:ascii="Calibri" w:eastAsia="Times New Roman" w:hAnsi="Calibri" w:cs="Calibri"/>
                <w:b/>
                <w:bCs/>
                <w:color w:val="000000"/>
                <w:sz w:val="28"/>
                <w:szCs w:val="28"/>
              </w:rPr>
              <w:t xml:space="preserve"> 202</w:t>
            </w:r>
            <w:r w:rsidR="00E9011F">
              <w:rPr>
                <w:rFonts w:ascii="Calibri" w:eastAsia="Times New Roman" w:hAnsi="Calibri" w:cs="Calibri"/>
                <w:b/>
                <w:bCs/>
                <w:color w:val="000000"/>
                <w:sz w:val="28"/>
                <w:szCs w:val="28"/>
              </w:rPr>
              <w:t>6</w:t>
            </w:r>
          </w:p>
        </w:tc>
        <w:tc>
          <w:tcPr>
            <w:tcW w:w="359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27235943" w14:textId="04FCE366" w:rsidR="00920755" w:rsidRPr="00274DB2" w:rsidRDefault="00920755" w:rsidP="00703638">
            <w:pPr>
              <w:jc w:val="center"/>
              <w:rPr>
                <w:rFonts w:ascii="Times New Roman" w:eastAsia="Times New Roman" w:hAnsi="Times New Roman" w:cs="Times New Roman"/>
              </w:rPr>
            </w:pPr>
            <w:r w:rsidRPr="00274DB2">
              <w:rPr>
                <w:rFonts w:ascii="Calibri" w:eastAsia="Times New Roman" w:hAnsi="Calibri" w:cs="Calibri"/>
                <w:b/>
                <w:bCs/>
                <w:color w:val="000000"/>
                <w:sz w:val="28"/>
                <w:szCs w:val="28"/>
              </w:rPr>
              <w:t xml:space="preserve">Wednesday, </w:t>
            </w:r>
            <w:r w:rsidR="00E9011F">
              <w:rPr>
                <w:rFonts w:ascii="Calibri" w:eastAsia="Times New Roman" w:hAnsi="Calibri" w:cs="Calibri"/>
                <w:b/>
                <w:bCs/>
                <w:color w:val="000000"/>
                <w:sz w:val="28"/>
                <w:szCs w:val="28"/>
              </w:rPr>
              <w:t>June 24</w:t>
            </w:r>
            <w:r w:rsidRPr="00274DB2">
              <w:rPr>
                <w:rFonts w:ascii="Calibri" w:eastAsia="Times New Roman" w:hAnsi="Calibri" w:cs="Calibri"/>
                <w:b/>
                <w:bCs/>
                <w:color w:val="000000"/>
                <w:sz w:val="28"/>
                <w:szCs w:val="28"/>
              </w:rPr>
              <w:t>, 202</w:t>
            </w:r>
            <w:r w:rsidR="00E9011F">
              <w:rPr>
                <w:rFonts w:ascii="Calibri" w:eastAsia="Times New Roman" w:hAnsi="Calibri" w:cs="Calibri"/>
                <w:b/>
                <w:bCs/>
                <w:color w:val="000000"/>
                <w:sz w:val="28"/>
                <w:szCs w:val="28"/>
              </w:rPr>
              <w:t>6</w:t>
            </w:r>
          </w:p>
        </w:tc>
        <w:tc>
          <w:tcPr>
            <w:tcW w:w="359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122424CD" w14:textId="57C2AA8E" w:rsidR="00920755" w:rsidRPr="00274DB2" w:rsidRDefault="00920755" w:rsidP="00703638">
            <w:pPr>
              <w:jc w:val="center"/>
              <w:rPr>
                <w:rFonts w:ascii="Times New Roman" w:eastAsia="Times New Roman" w:hAnsi="Times New Roman" w:cs="Times New Roman"/>
              </w:rPr>
            </w:pPr>
            <w:r w:rsidRPr="00274DB2">
              <w:rPr>
                <w:rFonts w:ascii="Calibri" w:eastAsia="Times New Roman" w:hAnsi="Calibri" w:cs="Calibri"/>
                <w:b/>
                <w:bCs/>
                <w:color w:val="000000"/>
                <w:sz w:val="28"/>
                <w:szCs w:val="28"/>
              </w:rPr>
              <w:t xml:space="preserve">Thursday, </w:t>
            </w:r>
            <w:r w:rsidR="00E9011F">
              <w:rPr>
                <w:rFonts w:ascii="Calibri" w:eastAsia="Times New Roman" w:hAnsi="Calibri" w:cs="Calibri"/>
                <w:b/>
                <w:bCs/>
                <w:color w:val="000000"/>
                <w:sz w:val="28"/>
                <w:szCs w:val="28"/>
              </w:rPr>
              <w:t>June 25,</w:t>
            </w:r>
            <w:r w:rsidRPr="00274DB2">
              <w:rPr>
                <w:rFonts w:ascii="Calibri" w:eastAsia="Times New Roman" w:hAnsi="Calibri" w:cs="Calibri"/>
                <w:b/>
                <w:bCs/>
                <w:color w:val="000000"/>
                <w:sz w:val="28"/>
                <w:szCs w:val="28"/>
              </w:rPr>
              <w:t xml:space="preserve"> 202</w:t>
            </w:r>
            <w:r w:rsidR="00E9011F">
              <w:rPr>
                <w:rFonts w:ascii="Calibri" w:eastAsia="Times New Roman" w:hAnsi="Calibri" w:cs="Calibri"/>
                <w:b/>
                <w:bCs/>
                <w:color w:val="000000"/>
                <w:sz w:val="28"/>
                <w:szCs w:val="28"/>
              </w:rPr>
              <w:t>6</w:t>
            </w:r>
          </w:p>
        </w:tc>
      </w:tr>
      <w:tr w:rsidR="00920755" w:rsidRPr="00274DB2" w14:paraId="5E86D708" w14:textId="77777777" w:rsidTr="00703638">
        <w:tc>
          <w:tcPr>
            <w:tcW w:w="359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36FDE5BB" w14:textId="77777777"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7:30 - 8:30 AM</w:t>
            </w:r>
          </w:p>
          <w:p w14:paraId="64C41B9A" w14:textId="77777777" w:rsidR="00920755" w:rsidRDefault="00920755" w:rsidP="00703638">
            <w:pPr>
              <w:jc w:val="center"/>
              <w:rPr>
                <w:rFonts w:ascii="Calibri" w:eastAsia="Times New Roman" w:hAnsi="Calibri" w:cs="Calibri"/>
                <w:color w:val="000000"/>
              </w:rPr>
            </w:pPr>
            <w:r w:rsidRPr="00FB7B92">
              <w:rPr>
                <w:rFonts w:ascii="Calibri" w:eastAsia="Times New Roman" w:hAnsi="Calibri" w:cs="Calibri"/>
                <w:color w:val="000000"/>
              </w:rPr>
              <w:t>Arrival, registration, materials pick-up, and hot breakfast buffet </w:t>
            </w:r>
          </w:p>
          <w:p w14:paraId="45631259" w14:textId="77777777" w:rsidR="00A171A8" w:rsidRPr="00274DB2" w:rsidRDefault="00A171A8" w:rsidP="00703638">
            <w:pPr>
              <w:jc w:val="center"/>
              <w:rPr>
                <w:rFonts w:ascii="Times New Roman" w:eastAsia="Times New Roman" w:hAnsi="Times New Roman" w:cs="Times New Roman"/>
              </w:rPr>
            </w:pPr>
          </w:p>
        </w:tc>
        <w:tc>
          <w:tcPr>
            <w:tcW w:w="359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04C3AAE4" w14:textId="77777777"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7:30 – 8:30 AM</w:t>
            </w:r>
            <w:r w:rsidRPr="00FB7B92">
              <w:rPr>
                <w:rFonts w:ascii="Calibri" w:eastAsia="Times New Roman" w:hAnsi="Calibri" w:cs="Calibri"/>
                <w:color w:val="000000"/>
                <w:sz w:val="28"/>
                <w:szCs w:val="28"/>
              </w:rPr>
              <w:t> </w:t>
            </w:r>
          </w:p>
          <w:p w14:paraId="617F9609" w14:textId="77777777" w:rsidR="00920755" w:rsidRPr="00FB7B92" w:rsidRDefault="00920755" w:rsidP="00703638">
            <w:pPr>
              <w:jc w:val="center"/>
              <w:rPr>
                <w:rFonts w:ascii="Times New Roman" w:eastAsia="Times New Roman" w:hAnsi="Times New Roman" w:cs="Times New Roman"/>
                <w:sz w:val="22"/>
                <w:szCs w:val="22"/>
              </w:rPr>
            </w:pPr>
            <w:r w:rsidRPr="00FB7B92">
              <w:rPr>
                <w:rFonts w:ascii="Calibri" w:eastAsia="Times New Roman" w:hAnsi="Calibri" w:cs="Calibri"/>
                <w:color w:val="000000"/>
              </w:rPr>
              <w:t>Arrival, sign-in, and hot breakfast buffet</w:t>
            </w:r>
          </w:p>
          <w:p w14:paraId="76ABD3B9" w14:textId="77777777" w:rsidR="00920755" w:rsidRPr="00274DB2" w:rsidRDefault="00920755" w:rsidP="00703638">
            <w:pPr>
              <w:rPr>
                <w:rFonts w:ascii="Times New Roman" w:eastAsia="Times New Roman" w:hAnsi="Times New Roman" w:cs="Times New Roman"/>
              </w:rPr>
            </w:pPr>
          </w:p>
        </w:tc>
        <w:tc>
          <w:tcPr>
            <w:tcW w:w="359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38E65519" w14:textId="77777777"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7:30 – 8:30 AM</w:t>
            </w:r>
            <w:r w:rsidRPr="00FB7B92">
              <w:rPr>
                <w:rFonts w:ascii="Calibri" w:eastAsia="Times New Roman" w:hAnsi="Calibri" w:cs="Calibri"/>
                <w:color w:val="000000"/>
                <w:sz w:val="28"/>
                <w:szCs w:val="28"/>
              </w:rPr>
              <w:t> </w:t>
            </w:r>
          </w:p>
          <w:p w14:paraId="775B6157" w14:textId="77777777" w:rsidR="00920755" w:rsidRPr="00FB7B92" w:rsidRDefault="00920755" w:rsidP="00703638">
            <w:pPr>
              <w:jc w:val="center"/>
              <w:rPr>
                <w:rFonts w:ascii="Times New Roman" w:eastAsia="Times New Roman" w:hAnsi="Times New Roman" w:cs="Times New Roman"/>
                <w:sz w:val="22"/>
                <w:szCs w:val="22"/>
              </w:rPr>
            </w:pPr>
            <w:r w:rsidRPr="00FB7B92">
              <w:rPr>
                <w:rFonts w:ascii="Calibri" w:eastAsia="Times New Roman" w:hAnsi="Calibri" w:cs="Calibri"/>
                <w:color w:val="000000"/>
              </w:rPr>
              <w:t>Arrival, sign-in, and hot breakfast buffet</w:t>
            </w:r>
          </w:p>
          <w:p w14:paraId="07B24ED4" w14:textId="77777777" w:rsidR="00920755" w:rsidRPr="00274DB2" w:rsidRDefault="00920755" w:rsidP="00703638">
            <w:pPr>
              <w:rPr>
                <w:rFonts w:ascii="Times New Roman" w:eastAsia="Times New Roman" w:hAnsi="Times New Roman" w:cs="Times New Roman"/>
              </w:rPr>
            </w:pPr>
          </w:p>
        </w:tc>
      </w:tr>
      <w:tr w:rsidR="00920755" w:rsidRPr="00274DB2" w14:paraId="281A7C96" w14:textId="77777777" w:rsidTr="00703638">
        <w:trPr>
          <w:trHeight w:val="2888"/>
        </w:trPr>
        <w:tc>
          <w:tcPr>
            <w:tcW w:w="3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43AB3" w14:textId="77777777"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8:30 - 11:45 AM</w:t>
            </w:r>
          </w:p>
          <w:p w14:paraId="357CDB57" w14:textId="77777777" w:rsidR="00920755" w:rsidRPr="00274DB2" w:rsidRDefault="00920755" w:rsidP="00703638">
            <w:pPr>
              <w:rPr>
                <w:rFonts w:ascii="Times New Roman" w:eastAsia="Times New Roman" w:hAnsi="Times New Roman" w:cs="Times New Roman"/>
              </w:rPr>
            </w:pPr>
            <w:r w:rsidRPr="00274DB2">
              <w:rPr>
                <w:rFonts w:ascii="Calibri" w:eastAsia="Times New Roman" w:hAnsi="Calibri" w:cs="Calibri"/>
                <w:b/>
                <w:bCs/>
                <w:color w:val="000000"/>
              </w:rPr>
              <w:t>Whole Group</w:t>
            </w:r>
          </w:p>
          <w:p w14:paraId="11F76B41" w14:textId="77777777" w:rsidR="00920755" w:rsidRPr="00274DB2" w:rsidRDefault="00920755">
            <w:pPr>
              <w:numPr>
                <w:ilvl w:val="0"/>
                <w:numId w:val="36"/>
              </w:numPr>
              <w:textAlignment w:val="baseline"/>
              <w:rPr>
                <w:rFonts w:ascii="Noto Sans Symbols" w:eastAsia="Times New Roman" w:hAnsi="Noto Sans Symbols" w:cs="Times New Roman"/>
                <w:color w:val="000000"/>
                <w:sz w:val="20"/>
                <w:szCs w:val="20"/>
              </w:rPr>
            </w:pPr>
            <w:r w:rsidRPr="00274DB2">
              <w:rPr>
                <w:rFonts w:ascii="Calibri" w:eastAsia="Times New Roman" w:hAnsi="Calibri" w:cs="Calibri"/>
                <w:color w:val="000000"/>
              </w:rPr>
              <w:t>Institute Welcome and Introductions</w:t>
            </w:r>
          </w:p>
          <w:p w14:paraId="5BDA5D80" w14:textId="77777777" w:rsidR="00920755" w:rsidRPr="00274DB2" w:rsidRDefault="00920755">
            <w:pPr>
              <w:numPr>
                <w:ilvl w:val="0"/>
                <w:numId w:val="36"/>
              </w:numPr>
              <w:textAlignment w:val="baseline"/>
              <w:rPr>
                <w:rFonts w:ascii="Noto Sans Symbols" w:eastAsia="Times New Roman" w:hAnsi="Noto Sans Symbols" w:cs="Times New Roman"/>
                <w:color w:val="000000"/>
                <w:sz w:val="20"/>
                <w:szCs w:val="20"/>
              </w:rPr>
            </w:pPr>
            <w:r w:rsidRPr="00274DB2">
              <w:rPr>
                <w:rFonts w:ascii="Calibri" w:eastAsia="Times New Roman" w:hAnsi="Calibri" w:cs="Calibri"/>
                <w:color w:val="000000"/>
              </w:rPr>
              <w:t>Students and Goals of Biliteracy Programs</w:t>
            </w:r>
          </w:p>
          <w:p w14:paraId="6341DCE0" w14:textId="77777777" w:rsidR="00920755" w:rsidRPr="009542D9" w:rsidRDefault="00920755">
            <w:pPr>
              <w:numPr>
                <w:ilvl w:val="0"/>
                <w:numId w:val="36"/>
              </w:numPr>
              <w:textAlignment w:val="baseline"/>
              <w:rPr>
                <w:rFonts w:ascii="Noto Sans Symbols" w:eastAsia="Times New Roman" w:hAnsi="Noto Sans Symbols" w:cs="Times New Roman"/>
                <w:color w:val="000000"/>
                <w:sz w:val="20"/>
                <w:szCs w:val="20"/>
              </w:rPr>
            </w:pPr>
            <w:r w:rsidRPr="00274DB2">
              <w:rPr>
                <w:rFonts w:ascii="Calibri" w:eastAsia="Times New Roman" w:hAnsi="Calibri" w:cs="Calibri"/>
                <w:color w:val="000000"/>
              </w:rPr>
              <w:t xml:space="preserve">The </w:t>
            </w:r>
            <w:r w:rsidRPr="00274DB2">
              <w:rPr>
                <w:rFonts w:ascii="Calibri" w:eastAsia="Times New Roman" w:hAnsi="Calibri" w:cs="Calibri"/>
                <w:b/>
                <w:bCs/>
                <w:color w:val="000000"/>
              </w:rPr>
              <w:t>B</w:t>
            </w:r>
            <w:r w:rsidRPr="00274DB2">
              <w:rPr>
                <w:rFonts w:ascii="Calibri" w:eastAsia="Times New Roman" w:hAnsi="Calibri" w:cs="Calibri"/>
                <w:color w:val="000000"/>
              </w:rPr>
              <w:t xml:space="preserve">iliteracy </w:t>
            </w:r>
            <w:r w:rsidRPr="00274DB2">
              <w:rPr>
                <w:rFonts w:ascii="Calibri" w:eastAsia="Times New Roman" w:hAnsi="Calibri" w:cs="Calibri"/>
                <w:b/>
                <w:bCs/>
                <w:color w:val="000000"/>
              </w:rPr>
              <w:t>U</w:t>
            </w:r>
            <w:r w:rsidRPr="00274DB2">
              <w:rPr>
                <w:rFonts w:ascii="Calibri" w:eastAsia="Times New Roman" w:hAnsi="Calibri" w:cs="Calibri"/>
                <w:color w:val="000000"/>
              </w:rPr>
              <w:t xml:space="preserve">nit </w:t>
            </w:r>
            <w:r w:rsidRPr="00274DB2">
              <w:rPr>
                <w:rFonts w:ascii="Calibri" w:eastAsia="Times New Roman" w:hAnsi="Calibri" w:cs="Calibri"/>
                <w:b/>
                <w:bCs/>
                <w:color w:val="000000"/>
              </w:rPr>
              <w:t>F</w:t>
            </w:r>
            <w:r w:rsidRPr="00274DB2">
              <w:rPr>
                <w:rFonts w:ascii="Calibri" w:eastAsia="Times New Roman" w:hAnsi="Calibri" w:cs="Calibri"/>
                <w:color w:val="000000"/>
              </w:rPr>
              <w:t>ramework (</w:t>
            </w:r>
            <w:r w:rsidRPr="00274DB2">
              <w:rPr>
                <w:rFonts w:ascii="Calibri" w:eastAsia="Times New Roman" w:hAnsi="Calibri" w:cs="Calibri"/>
                <w:b/>
                <w:bCs/>
                <w:color w:val="000000"/>
              </w:rPr>
              <w:t>BUF</w:t>
            </w:r>
            <w:r w:rsidRPr="00274DB2">
              <w:rPr>
                <w:rFonts w:ascii="Calibri" w:eastAsia="Times New Roman" w:hAnsi="Calibri" w:cs="Calibri"/>
                <w:color w:val="000000"/>
              </w:rPr>
              <w:t>)</w:t>
            </w:r>
          </w:p>
          <w:p w14:paraId="1553D859" w14:textId="77777777" w:rsidR="00920755" w:rsidRPr="00274DB2" w:rsidRDefault="00920755" w:rsidP="00101D4B">
            <w:pPr>
              <w:ind w:left="720"/>
              <w:textAlignment w:val="baseline"/>
              <w:rPr>
                <w:rFonts w:ascii="Times New Roman" w:eastAsia="Times New Roman" w:hAnsi="Times New Roman" w:cs="Times New Roman"/>
              </w:rPr>
            </w:pP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9F899A" w14:textId="77777777"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8:30 - 11:45 AM</w:t>
            </w:r>
          </w:p>
          <w:p w14:paraId="1F6EA66C" w14:textId="77777777" w:rsidR="00920755" w:rsidRPr="00274DB2" w:rsidRDefault="00920755" w:rsidP="00703638">
            <w:pPr>
              <w:rPr>
                <w:rFonts w:ascii="Times New Roman" w:eastAsia="Times New Roman" w:hAnsi="Times New Roman" w:cs="Times New Roman"/>
              </w:rPr>
            </w:pPr>
            <w:r w:rsidRPr="00274DB2">
              <w:rPr>
                <w:rFonts w:ascii="Calibri" w:eastAsia="Times New Roman" w:hAnsi="Calibri" w:cs="Calibri"/>
                <w:b/>
                <w:bCs/>
                <w:color w:val="000000"/>
              </w:rPr>
              <w:t>Whole Group</w:t>
            </w:r>
          </w:p>
          <w:p w14:paraId="72F35007" w14:textId="77777777" w:rsidR="00920755" w:rsidRPr="00101D4B" w:rsidRDefault="00920755">
            <w:pPr>
              <w:numPr>
                <w:ilvl w:val="0"/>
                <w:numId w:val="37"/>
              </w:numPr>
              <w:textAlignment w:val="baseline"/>
              <w:rPr>
                <w:rFonts w:ascii="Noto Sans Symbols" w:eastAsia="Times New Roman" w:hAnsi="Noto Sans Symbols" w:cs="Times New Roman"/>
                <w:color w:val="000000"/>
              </w:rPr>
            </w:pPr>
            <w:r w:rsidRPr="00274DB2">
              <w:rPr>
                <w:rFonts w:ascii="Calibri" w:eastAsia="Times New Roman" w:hAnsi="Calibri" w:cs="Calibri"/>
                <w:color w:val="000000"/>
              </w:rPr>
              <w:t>Debrief Sample Instruction</w:t>
            </w:r>
          </w:p>
          <w:p w14:paraId="6D88B7C0" w14:textId="1E523775" w:rsidR="00101D4B" w:rsidRPr="00101D4B" w:rsidRDefault="00101D4B">
            <w:pPr>
              <w:numPr>
                <w:ilvl w:val="0"/>
                <w:numId w:val="37"/>
              </w:numPr>
              <w:textAlignment w:val="baseline"/>
              <w:rPr>
                <w:rFonts w:ascii="Noto Sans Symbols" w:eastAsia="Times New Roman" w:hAnsi="Noto Sans Symbols" w:cs="Times New Roman"/>
                <w:color w:val="000000"/>
                <w:sz w:val="20"/>
                <w:szCs w:val="20"/>
              </w:rPr>
            </w:pPr>
            <w:r>
              <w:rPr>
                <w:rFonts w:ascii="Calibri" w:eastAsia="Times New Roman" w:hAnsi="Calibri" w:cs="Calibri"/>
                <w:color w:val="000000"/>
              </w:rPr>
              <w:t>The Multilingual Perspective</w:t>
            </w:r>
          </w:p>
          <w:p w14:paraId="7B5211BA" w14:textId="61460B25" w:rsidR="00920755" w:rsidRPr="00605443" w:rsidRDefault="00920755" w:rsidP="00605443">
            <w:pPr>
              <w:numPr>
                <w:ilvl w:val="0"/>
                <w:numId w:val="37"/>
              </w:numPr>
              <w:textAlignment w:val="baseline"/>
              <w:rPr>
                <w:rFonts w:ascii="Noto Sans Symbols" w:eastAsia="Times New Roman" w:hAnsi="Noto Sans Symbols" w:cs="Times New Roman"/>
                <w:color w:val="000000"/>
              </w:rPr>
            </w:pPr>
            <w:r w:rsidRPr="00274DB2">
              <w:rPr>
                <w:rFonts w:ascii="Calibri" w:eastAsia="Times New Roman" w:hAnsi="Calibri" w:cs="Calibri"/>
                <w:color w:val="000000"/>
              </w:rPr>
              <w:t>Strategic Use of Teacher Language</w:t>
            </w:r>
            <w:r w:rsidR="001230A6">
              <w:rPr>
                <w:rFonts w:ascii="Calibri" w:eastAsia="Times New Roman" w:hAnsi="Calibri" w:cs="Calibri"/>
                <w:color w:val="000000"/>
              </w:rPr>
              <w:t xml:space="preserve">: </w:t>
            </w:r>
            <w:r w:rsidR="001230A6" w:rsidRPr="00605443">
              <w:rPr>
                <w:rFonts w:ascii="Calibri" w:eastAsia="Times New Roman" w:hAnsi="Calibri" w:cs="Calibri"/>
                <w:color w:val="000000"/>
              </w:rPr>
              <w:t>Language Policy</w:t>
            </w:r>
          </w:p>
          <w:p w14:paraId="167F1013" w14:textId="77777777" w:rsidR="00920755" w:rsidRPr="001E7301" w:rsidRDefault="00920755">
            <w:pPr>
              <w:numPr>
                <w:ilvl w:val="0"/>
                <w:numId w:val="37"/>
              </w:numPr>
              <w:textAlignment w:val="baseline"/>
              <w:rPr>
                <w:rFonts w:ascii="Noto Sans Symbols" w:eastAsia="Times New Roman" w:hAnsi="Noto Sans Symbols" w:cs="Times New Roman"/>
                <w:color w:val="000000"/>
              </w:rPr>
            </w:pPr>
            <w:r w:rsidRPr="00274DB2">
              <w:rPr>
                <w:rFonts w:ascii="Calibri" w:eastAsia="Times New Roman" w:hAnsi="Calibri" w:cs="Calibri"/>
                <w:color w:val="000000"/>
              </w:rPr>
              <w:t>Research on Dual Language Programs</w:t>
            </w:r>
          </w:p>
          <w:p w14:paraId="239853FD" w14:textId="77777777" w:rsidR="00920755" w:rsidRPr="009542D9" w:rsidRDefault="00920755">
            <w:pPr>
              <w:numPr>
                <w:ilvl w:val="0"/>
                <w:numId w:val="37"/>
              </w:numPr>
              <w:textAlignment w:val="baseline"/>
              <w:rPr>
                <w:rFonts w:ascii="Noto Sans Symbols" w:eastAsia="Times New Roman" w:hAnsi="Noto Sans Symbols" w:cs="Times New Roman"/>
                <w:color w:val="000000"/>
              </w:rPr>
            </w:pPr>
            <w:r>
              <w:rPr>
                <w:rFonts w:ascii="Calibri" w:eastAsia="Times New Roman" w:hAnsi="Calibri" w:cs="Calibri"/>
                <w:color w:val="000000"/>
              </w:rPr>
              <w:t>Planning for Sustainability: Vision and Pedagogy documents</w:t>
            </w:r>
          </w:p>
          <w:p w14:paraId="25DAD566" w14:textId="77777777" w:rsidR="00920755" w:rsidRPr="00274DB2" w:rsidRDefault="00920755" w:rsidP="00703638">
            <w:pPr>
              <w:spacing w:after="240"/>
              <w:rPr>
                <w:rFonts w:ascii="Times New Roman" w:eastAsia="Times New Roman" w:hAnsi="Times New Roman" w:cs="Times New Roman"/>
              </w:rPr>
            </w:pPr>
            <w:r w:rsidRPr="00274DB2">
              <w:rPr>
                <w:rFonts w:ascii="Times New Roman" w:eastAsia="Times New Roman" w:hAnsi="Times New Roman" w:cs="Times New Roman"/>
              </w:rPr>
              <w:br/>
            </w:r>
            <w:r w:rsidRPr="00274DB2">
              <w:rPr>
                <w:rFonts w:ascii="Times New Roman" w:eastAsia="Times New Roman" w:hAnsi="Times New Roman" w:cs="Times New Roman"/>
              </w:rPr>
              <w:br/>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95E47" w14:textId="77777777"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 xml:space="preserve">8:30 - 10:15 </w:t>
            </w:r>
            <w:r>
              <w:rPr>
                <w:rFonts w:ascii="Calibri" w:eastAsia="Times New Roman" w:hAnsi="Calibri" w:cs="Calibri"/>
                <w:b/>
                <w:bCs/>
                <w:color w:val="000000"/>
                <w:sz w:val="28"/>
                <w:szCs w:val="28"/>
              </w:rPr>
              <w:t>AM</w:t>
            </w:r>
          </w:p>
          <w:p w14:paraId="3A095FA1" w14:textId="77777777" w:rsidR="006472A4" w:rsidRPr="00274DB2" w:rsidRDefault="006472A4" w:rsidP="006472A4">
            <w:pPr>
              <w:rPr>
                <w:rFonts w:ascii="Times New Roman" w:eastAsia="Times New Roman" w:hAnsi="Times New Roman" w:cs="Times New Roman"/>
              </w:rPr>
            </w:pPr>
            <w:r w:rsidRPr="00274DB2">
              <w:rPr>
                <w:rFonts w:ascii="Calibri" w:eastAsia="Times New Roman" w:hAnsi="Calibri" w:cs="Calibri"/>
                <w:b/>
                <w:bCs/>
                <w:color w:val="000000"/>
              </w:rPr>
              <w:t>Whole Group</w:t>
            </w:r>
          </w:p>
          <w:p w14:paraId="14A682BA" w14:textId="77777777" w:rsidR="006472A4" w:rsidRPr="00274DB2" w:rsidRDefault="006472A4">
            <w:pPr>
              <w:numPr>
                <w:ilvl w:val="0"/>
                <w:numId w:val="38"/>
              </w:numPr>
              <w:textAlignment w:val="baseline"/>
              <w:rPr>
                <w:rFonts w:ascii="Noto Sans Symbols" w:eastAsia="Times New Roman" w:hAnsi="Noto Sans Symbols" w:cs="Times New Roman"/>
                <w:color w:val="000000"/>
              </w:rPr>
            </w:pPr>
            <w:r>
              <w:rPr>
                <w:rFonts w:ascii="Calibri" w:eastAsia="Times New Roman" w:hAnsi="Calibri" w:cs="Calibri"/>
                <w:color w:val="000000"/>
              </w:rPr>
              <w:t>Biliteracy Assessment</w:t>
            </w:r>
          </w:p>
          <w:p w14:paraId="52F1C7E0" w14:textId="77777777" w:rsidR="006472A4" w:rsidRPr="00274DB2" w:rsidRDefault="006472A4">
            <w:pPr>
              <w:numPr>
                <w:ilvl w:val="0"/>
                <w:numId w:val="38"/>
              </w:numPr>
              <w:textAlignment w:val="baseline"/>
              <w:rPr>
                <w:rFonts w:ascii="Noto Sans Symbols" w:eastAsia="Times New Roman" w:hAnsi="Noto Sans Symbols" w:cs="Times New Roman"/>
                <w:color w:val="000000"/>
                <w:sz w:val="20"/>
                <w:szCs w:val="20"/>
              </w:rPr>
            </w:pPr>
            <w:r w:rsidRPr="00274DB2">
              <w:rPr>
                <w:rFonts w:ascii="Calibri" w:eastAsia="Times New Roman" w:hAnsi="Calibri" w:cs="Calibri"/>
                <w:color w:val="000000"/>
              </w:rPr>
              <w:t>Planning for Sustainability: Effective Systems and Structures</w:t>
            </w:r>
          </w:p>
          <w:p w14:paraId="73717148" w14:textId="77777777" w:rsidR="00920755" w:rsidRDefault="00920755" w:rsidP="00703638">
            <w:pPr>
              <w:rPr>
                <w:rFonts w:ascii="Times New Roman" w:eastAsia="Times New Roman" w:hAnsi="Times New Roman" w:cs="Times New Roman"/>
              </w:rPr>
            </w:pPr>
          </w:p>
          <w:p w14:paraId="6213CC6B" w14:textId="10F2A20A"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10:30</w:t>
            </w:r>
            <w:r>
              <w:rPr>
                <w:rFonts w:ascii="Calibri" w:eastAsia="Times New Roman" w:hAnsi="Calibri" w:cs="Calibri"/>
                <w:b/>
                <w:bCs/>
                <w:color w:val="000000"/>
                <w:sz w:val="28"/>
                <w:szCs w:val="28"/>
              </w:rPr>
              <w:t xml:space="preserve"> AM </w:t>
            </w:r>
            <w:r w:rsidR="00FC2484">
              <w:rPr>
                <w:rFonts w:ascii="Calibri" w:eastAsia="Times New Roman" w:hAnsi="Calibri" w:cs="Calibri"/>
                <w:b/>
                <w:bCs/>
                <w:color w:val="000000"/>
                <w:sz w:val="28"/>
                <w:szCs w:val="28"/>
              </w:rPr>
              <w:t>–</w:t>
            </w:r>
            <w:r>
              <w:rPr>
                <w:rFonts w:ascii="Calibri" w:eastAsia="Times New Roman" w:hAnsi="Calibri" w:cs="Calibri"/>
                <w:b/>
                <w:bCs/>
                <w:color w:val="000000"/>
                <w:sz w:val="28"/>
                <w:szCs w:val="28"/>
              </w:rPr>
              <w:t xml:space="preserve"> </w:t>
            </w:r>
            <w:r w:rsidR="00FC2484">
              <w:rPr>
                <w:rFonts w:ascii="Calibri" w:eastAsia="Times New Roman" w:hAnsi="Calibri" w:cs="Calibri"/>
                <w:b/>
                <w:bCs/>
                <w:color w:val="000000"/>
                <w:sz w:val="28"/>
                <w:szCs w:val="28"/>
              </w:rPr>
              <w:t>12:00 PM</w:t>
            </w:r>
          </w:p>
          <w:p w14:paraId="20A84060" w14:textId="77777777" w:rsidR="006472A4" w:rsidRPr="00274DB2" w:rsidRDefault="006472A4" w:rsidP="006472A4">
            <w:pPr>
              <w:rPr>
                <w:rFonts w:ascii="Calibri" w:eastAsia="Times New Roman" w:hAnsi="Calibri" w:cs="Calibri"/>
                <w:b/>
                <w:bCs/>
                <w:color w:val="000000"/>
              </w:rPr>
            </w:pPr>
            <w:r w:rsidRPr="00274DB2">
              <w:rPr>
                <w:rFonts w:ascii="Calibri" w:eastAsia="Times New Roman" w:hAnsi="Calibri" w:cs="Calibri"/>
                <w:b/>
                <w:bCs/>
                <w:color w:val="000000"/>
              </w:rPr>
              <w:t xml:space="preserve">Breakout Groups (Same as Days 1 </w:t>
            </w:r>
            <w:r>
              <w:rPr>
                <w:rFonts w:ascii="Calibri" w:eastAsia="Times New Roman" w:hAnsi="Calibri" w:cs="Calibri"/>
                <w:b/>
                <w:bCs/>
                <w:color w:val="000000"/>
              </w:rPr>
              <w:t>&amp;</w:t>
            </w:r>
            <w:r w:rsidRPr="00274DB2">
              <w:rPr>
                <w:rFonts w:ascii="Calibri" w:eastAsia="Times New Roman" w:hAnsi="Calibri" w:cs="Calibri"/>
                <w:b/>
                <w:bCs/>
                <w:color w:val="000000"/>
              </w:rPr>
              <w:t xml:space="preserve"> 2)</w:t>
            </w:r>
          </w:p>
          <w:p w14:paraId="71BA7990" w14:textId="77777777" w:rsidR="006472A4" w:rsidRPr="0092412F" w:rsidRDefault="006472A4">
            <w:pPr>
              <w:pStyle w:val="ListParagraph"/>
              <w:numPr>
                <w:ilvl w:val="0"/>
                <w:numId w:val="38"/>
              </w:numPr>
              <w:rPr>
                <w:rFonts w:ascii="Calibri" w:eastAsia="Times New Roman" w:hAnsi="Calibri" w:cs="Calibri"/>
                <w:color w:val="000000"/>
              </w:rPr>
            </w:pPr>
            <w:r w:rsidRPr="0092412F">
              <w:rPr>
                <w:rFonts w:ascii="Calibri" w:eastAsia="Times New Roman" w:hAnsi="Calibri" w:cs="Calibri"/>
                <w:color w:val="000000"/>
                <w:u w:val="single"/>
              </w:rPr>
              <w:t>Sample Instruction Part 3</w:t>
            </w:r>
            <w:r w:rsidRPr="0092412F">
              <w:rPr>
                <w:rFonts w:ascii="Calibri" w:eastAsia="Times New Roman" w:hAnsi="Calibri" w:cs="Calibri"/>
                <w:color w:val="000000"/>
              </w:rPr>
              <w:t>: The Bridge</w:t>
            </w:r>
          </w:p>
          <w:p w14:paraId="574F3426" w14:textId="77777777" w:rsidR="006472A4" w:rsidRPr="006472A4" w:rsidRDefault="006472A4">
            <w:pPr>
              <w:numPr>
                <w:ilvl w:val="0"/>
                <w:numId w:val="38"/>
              </w:numPr>
              <w:textAlignment w:val="baseline"/>
              <w:rPr>
                <w:rFonts w:ascii="Noto Sans Symbols" w:eastAsia="Times New Roman" w:hAnsi="Noto Sans Symbols" w:cs="Times New Roman"/>
                <w:color w:val="000000"/>
              </w:rPr>
            </w:pPr>
            <w:r w:rsidRPr="00274DB2">
              <w:rPr>
                <w:rFonts w:ascii="Calibri" w:eastAsia="Times New Roman" w:hAnsi="Calibri" w:cs="Calibri"/>
                <w:color w:val="000000"/>
              </w:rPr>
              <w:t>Institute Closure</w:t>
            </w:r>
          </w:p>
          <w:p w14:paraId="42A074A9" w14:textId="77777777" w:rsidR="006472A4" w:rsidRPr="00274DB2" w:rsidRDefault="006472A4" w:rsidP="006472A4">
            <w:pPr>
              <w:ind w:left="720"/>
              <w:textAlignment w:val="baseline"/>
              <w:rPr>
                <w:rFonts w:ascii="Noto Sans Symbols" w:eastAsia="Times New Roman" w:hAnsi="Noto Sans Symbols" w:cs="Times New Roman"/>
                <w:color w:val="000000"/>
              </w:rPr>
            </w:pPr>
          </w:p>
          <w:p w14:paraId="34B89435" w14:textId="77777777" w:rsidR="00920755" w:rsidRPr="00274DB2" w:rsidRDefault="00920755" w:rsidP="00703638">
            <w:pPr>
              <w:rPr>
                <w:rFonts w:ascii="Times New Roman" w:eastAsia="Times New Roman" w:hAnsi="Times New Roman" w:cs="Times New Roman"/>
              </w:rPr>
            </w:pPr>
          </w:p>
        </w:tc>
      </w:tr>
      <w:tr w:rsidR="00920755" w:rsidRPr="00274DB2" w14:paraId="5765FD26" w14:textId="77777777" w:rsidTr="00703638">
        <w:trPr>
          <w:trHeight w:val="431"/>
        </w:trPr>
        <w:tc>
          <w:tcPr>
            <w:tcW w:w="359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1B2A5D56" w14:textId="77777777"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 xml:space="preserve">Lunch 11:45 </w:t>
            </w:r>
            <w:r>
              <w:rPr>
                <w:rFonts w:ascii="Calibri" w:eastAsia="Times New Roman" w:hAnsi="Calibri" w:cs="Calibri"/>
                <w:b/>
                <w:bCs/>
                <w:color w:val="000000"/>
                <w:sz w:val="28"/>
                <w:szCs w:val="28"/>
              </w:rPr>
              <w:t>AM</w:t>
            </w:r>
            <w:r w:rsidRPr="00FB7B92">
              <w:rPr>
                <w:rFonts w:ascii="Calibri" w:eastAsia="Times New Roman" w:hAnsi="Calibri" w:cs="Calibri"/>
                <w:b/>
                <w:bCs/>
                <w:color w:val="000000"/>
                <w:sz w:val="28"/>
                <w:szCs w:val="28"/>
              </w:rPr>
              <w:t xml:space="preserve"> to 12:30 </w:t>
            </w:r>
            <w:r>
              <w:rPr>
                <w:rFonts w:ascii="Calibri" w:eastAsia="Times New Roman" w:hAnsi="Calibri" w:cs="Calibri"/>
                <w:b/>
                <w:bCs/>
                <w:color w:val="000000"/>
                <w:sz w:val="28"/>
                <w:szCs w:val="28"/>
              </w:rPr>
              <w:t>PM</w:t>
            </w:r>
          </w:p>
        </w:tc>
        <w:tc>
          <w:tcPr>
            <w:tcW w:w="359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434B73B9" w14:textId="77777777"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 xml:space="preserve">Lunch 11:45 </w:t>
            </w:r>
            <w:r>
              <w:rPr>
                <w:rFonts w:ascii="Calibri" w:eastAsia="Times New Roman" w:hAnsi="Calibri" w:cs="Calibri"/>
                <w:b/>
                <w:bCs/>
                <w:color w:val="000000"/>
                <w:sz w:val="28"/>
                <w:szCs w:val="28"/>
              </w:rPr>
              <w:t>AM</w:t>
            </w:r>
            <w:r w:rsidRPr="00FB7B92">
              <w:rPr>
                <w:rFonts w:ascii="Calibri" w:eastAsia="Times New Roman" w:hAnsi="Calibri" w:cs="Calibri"/>
                <w:b/>
                <w:bCs/>
                <w:color w:val="000000"/>
                <w:sz w:val="28"/>
                <w:szCs w:val="28"/>
              </w:rPr>
              <w:t xml:space="preserve"> to 12:30 </w:t>
            </w:r>
            <w:r>
              <w:rPr>
                <w:rFonts w:ascii="Calibri" w:eastAsia="Times New Roman" w:hAnsi="Calibri" w:cs="Calibri"/>
                <w:b/>
                <w:bCs/>
                <w:color w:val="000000"/>
                <w:sz w:val="28"/>
                <w:szCs w:val="28"/>
              </w:rPr>
              <w:t>PM</w:t>
            </w:r>
          </w:p>
        </w:tc>
        <w:tc>
          <w:tcPr>
            <w:tcW w:w="359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67FF2039" w14:textId="77777777" w:rsidR="006472A4" w:rsidRDefault="006472A4" w:rsidP="00703638">
            <w:pPr>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 xml:space="preserve">12:00 pm </w:t>
            </w:r>
          </w:p>
          <w:p w14:paraId="70529E23" w14:textId="77777777" w:rsidR="00920755" w:rsidRDefault="00920755" w:rsidP="00703638">
            <w:pPr>
              <w:jc w:val="center"/>
              <w:rPr>
                <w:rFonts w:ascii="Calibri" w:eastAsia="Times New Roman" w:hAnsi="Calibri" w:cs="Calibri"/>
                <w:b/>
                <w:bCs/>
                <w:color w:val="000000"/>
                <w:sz w:val="28"/>
                <w:szCs w:val="28"/>
              </w:rPr>
            </w:pPr>
            <w:r w:rsidRPr="00FB7B92">
              <w:rPr>
                <w:rFonts w:ascii="Calibri" w:eastAsia="Times New Roman" w:hAnsi="Calibri" w:cs="Calibri"/>
                <w:b/>
                <w:bCs/>
                <w:color w:val="000000"/>
                <w:sz w:val="28"/>
                <w:szCs w:val="28"/>
              </w:rPr>
              <w:t>Boxed Lunch and Dismissal</w:t>
            </w:r>
          </w:p>
          <w:p w14:paraId="40A364FC" w14:textId="3CC18B05" w:rsidR="00A171A8" w:rsidRPr="00FB7B92" w:rsidRDefault="00A171A8" w:rsidP="00A171A8">
            <w:pPr>
              <w:rPr>
                <w:rFonts w:ascii="Times New Roman" w:eastAsia="Times New Roman" w:hAnsi="Times New Roman" w:cs="Times New Roman"/>
                <w:sz w:val="28"/>
                <w:szCs w:val="28"/>
              </w:rPr>
            </w:pPr>
          </w:p>
        </w:tc>
      </w:tr>
      <w:tr w:rsidR="00920755" w:rsidRPr="00274DB2" w14:paraId="0623EC65" w14:textId="77777777" w:rsidTr="00703638">
        <w:trPr>
          <w:trHeight w:val="2735"/>
        </w:trPr>
        <w:tc>
          <w:tcPr>
            <w:tcW w:w="3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AD8054" w14:textId="77777777" w:rsidR="00920755" w:rsidRPr="00FB7B92" w:rsidRDefault="00920755" w:rsidP="00703638">
            <w:pPr>
              <w:jc w:val="center"/>
              <w:rPr>
                <w:rFonts w:ascii="Times New Roman" w:eastAsia="Times New Roman" w:hAnsi="Times New Roman" w:cs="Times New Roman"/>
                <w:sz w:val="28"/>
                <w:szCs w:val="28"/>
              </w:rPr>
            </w:pPr>
            <w:r w:rsidRPr="00FB7B92">
              <w:rPr>
                <w:rFonts w:ascii="Calibri" w:eastAsia="Times New Roman" w:hAnsi="Calibri" w:cs="Calibri"/>
                <w:b/>
                <w:bCs/>
                <w:color w:val="000000"/>
                <w:sz w:val="28"/>
                <w:szCs w:val="28"/>
              </w:rPr>
              <w:t>12:30 - 3:30 PM</w:t>
            </w:r>
          </w:p>
          <w:p w14:paraId="61211B70" w14:textId="77777777" w:rsidR="00920755" w:rsidRPr="00274DB2" w:rsidRDefault="00920755" w:rsidP="00703638">
            <w:pPr>
              <w:rPr>
                <w:rFonts w:ascii="Times New Roman" w:eastAsia="Times New Roman" w:hAnsi="Times New Roman" w:cs="Times New Roman"/>
              </w:rPr>
            </w:pPr>
          </w:p>
          <w:p w14:paraId="4E267A5E" w14:textId="77777777" w:rsidR="00920755" w:rsidRPr="00274DB2" w:rsidRDefault="00920755" w:rsidP="00703638">
            <w:pPr>
              <w:rPr>
                <w:rFonts w:ascii="Times New Roman" w:eastAsia="Times New Roman" w:hAnsi="Times New Roman" w:cs="Times New Roman"/>
              </w:rPr>
            </w:pPr>
            <w:r w:rsidRPr="00274DB2">
              <w:rPr>
                <w:rFonts w:ascii="Calibri" w:eastAsia="Times New Roman" w:hAnsi="Calibri" w:cs="Calibri"/>
                <w:b/>
                <w:bCs/>
                <w:color w:val="000000"/>
              </w:rPr>
              <w:t>Breakout Groups</w:t>
            </w:r>
            <w:r>
              <w:rPr>
                <w:rFonts w:ascii="Calibri" w:eastAsia="Times New Roman" w:hAnsi="Calibri" w:cs="Calibri"/>
                <w:b/>
                <w:bCs/>
                <w:color w:val="000000"/>
              </w:rPr>
              <w:t xml:space="preserve"> (</w:t>
            </w:r>
            <w:r w:rsidRPr="0092412F">
              <w:rPr>
                <w:rFonts w:ascii="Calibri" w:eastAsia="Times New Roman" w:hAnsi="Calibri" w:cs="Calibri"/>
                <w:color w:val="000000"/>
              </w:rPr>
              <w:t>by grade bands: PK-2</w:t>
            </w:r>
            <w:r w:rsidRPr="0092412F">
              <w:rPr>
                <w:rFonts w:ascii="Calibri" w:eastAsia="Times New Roman" w:hAnsi="Calibri" w:cs="Calibri"/>
                <w:color w:val="000000"/>
                <w:vertAlign w:val="superscript"/>
              </w:rPr>
              <w:t>nd</w:t>
            </w:r>
            <w:r w:rsidRPr="0092412F">
              <w:rPr>
                <w:rFonts w:ascii="Calibri" w:eastAsia="Times New Roman" w:hAnsi="Calibri" w:cs="Calibri"/>
                <w:color w:val="000000"/>
              </w:rPr>
              <w:t xml:space="preserve"> grade; 3</w:t>
            </w:r>
            <w:r w:rsidRPr="0092412F">
              <w:rPr>
                <w:rFonts w:ascii="Calibri" w:eastAsia="Times New Roman" w:hAnsi="Calibri" w:cs="Calibri"/>
                <w:color w:val="000000"/>
                <w:vertAlign w:val="superscript"/>
              </w:rPr>
              <w:t>rd</w:t>
            </w:r>
            <w:r w:rsidRPr="0092412F">
              <w:rPr>
                <w:rFonts w:ascii="Calibri" w:eastAsia="Times New Roman" w:hAnsi="Calibri" w:cs="Calibri"/>
                <w:color w:val="000000"/>
              </w:rPr>
              <w:t>-5</w:t>
            </w:r>
            <w:r w:rsidRPr="0092412F">
              <w:rPr>
                <w:rFonts w:ascii="Calibri" w:eastAsia="Times New Roman" w:hAnsi="Calibri" w:cs="Calibri"/>
                <w:color w:val="000000"/>
                <w:vertAlign w:val="superscript"/>
              </w:rPr>
              <w:t>th</w:t>
            </w:r>
            <w:r w:rsidRPr="0092412F">
              <w:rPr>
                <w:rFonts w:ascii="Calibri" w:eastAsia="Times New Roman" w:hAnsi="Calibri" w:cs="Calibri"/>
                <w:color w:val="000000"/>
              </w:rPr>
              <w:t xml:space="preserve"> grade; secondary: 6</w:t>
            </w:r>
            <w:r w:rsidRPr="0092412F">
              <w:rPr>
                <w:rFonts w:ascii="Calibri" w:eastAsia="Times New Roman" w:hAnsi="Calibri" w:cs="Calibri"/>
                <w:color w:val="000000"/>
                <w:vertAlign w:val="superscript"/>
              </w:rPr>
              <w:t>th</w:t>
            </w:r>
            <w:r w:rsidRPr="0092412F">
              <w:rPr>
                <w:rFonts w:ascii="Calibri" w:eastAsia="Times New Roman" w:hAnsi="Calibri" w:cs="Calibri"/>
                <w:color w:val="000000"/>
              </w:rPr>
              <w:t xml:space="preserve"> – 12</w:t>
            </w:r>
            <w:r w:rsidRPr="0092412F">
              <w:rPr>
                <w:rFonts w:ascii="Calibri" w:eastAsia="Times New Roman" w:hAnsi="Calibri" w:cs="Calibri"/>
                <w:color w:val="000000"/>
                <w:vertAlign w:val="superscript"/>
              </w:rPr>
              <w:t>th</w:t>
            </w:r>
            <w:r w:rsidRPr="0092412F">
              <w:rPr>
                <w:rFonts w:ascii="Calibri" w:eastAsia="Times New Roman" w:hAnsi="Calibri" w:cs="Calibri"/>
                <w:color w:val="000000"/>
              </w:rPr>
              <w:t xml:space="preserve"> grade</w:t>
            </w:r>
            <w:r>
              <w:rPr>
                <w:rFonts w:ascii="Calibri" w:eastAsia="Times New Roman" w:hAnsi="Calibri" w:cs="Calibri"/>
                <w:b/>
                <w:bCs/>
                <w:color w:val="000000"/>
              </w:rPr>
              <w:t>)</w:t>
            </w:r>
          </w:p>
          <w:p w14:paraId="35314A75" w14:textId="77777777" w:rsidR="00920755" w:rsidRDefault="00920755" w:rsidP="00703638">
            <w:pPr>
              <w:textAlignment w:val="baseline"/>
              <w:rPr>
                <w:rFonts w:ascii="Calibri" w:eastAsia="Times New Roman" w:hAnsi="Calibri" w:cs="Calibri"/>
                <w:color w:val="000000"/>
              </w:rPr>
            </w:pPr>
          </w:p>
          <w:p w14:paraId="3F0229F8" w14:textId="77777777" w:rsidR="00920755" w:rsidRDefault="00920755">
            <w:pPr>
              <w:pStyle w:val="ListParagraph"/>
              <w:numPr>
                <w:ilvl w:val="0"/>
                <w:numId w:val="39"/>
              </w:numPr>
              <w:rPr>
                <w:rFonts w:ascii="Calibri" w:eastAsia="Times New Roman" w:hAnsi="Calibri" w:cs="Calibri"/>
                <w:color w:val="000000"/>
              </w:rPr>
            </w:pPr>
            <w:r w:rsidRPr="0092412F">
              <w:rPr>
                <w:rFonts w:ascii="Calibri" w:eastAsia="Times New Roman" w:hAnsi="Calibri" w:cs="Calibri"/>
                <w:color w:val="000000"/>
                <w:u w:val="single"/>
              </w:rPr>
              <w:t>Sample Instruction Part 1</w:t>
            </w:r>
            <w:r w:rsidRPr="0092412F">
              <w:rPr>
                <w:rFonts w:ascii="Calibri" w:eastAsia="Times New Roman" w:hAnsi="Calibri" w:cs="Calibri"/>
                <w:color w:val="000000"/>
              </w:rPr>
              <w:t>: Oracy Instruction in preparation for content inquiry and literacy</w:t>
            </w:r>
          </w:p>
          <w:p w14:paraId="5110E32A" w14:textId="77777777" w:rsidR="00920755" w:rsidRPr="009542D9" w:rsidRDefault="00920755" w:rsidP="00703638">
            <w:pPr>
              <w:pStyle w:val="ListParagraph"/>
              <w:rPr>
                <w:rFonts w:ascii="Calibri" w:eastAsia="Times New Roman" w:hAnsi="Calibri" w:cs="Calibri"/>
                <w:color w:val="000000"/>
              </w:rPr>
            </w:pPr>
          </w:p>
          <w:p w14:paraId="0FE79475" w14:textId="77777777" w:rsidR="00920755" w:rsidRPr="00274DB2" w:rsidRDefault="00920755" w:rsidP="00703638">
            <w:pPr>
              <w:textAlignment w:val="baseline"/>
              <w:rPr>
                <w:rFonts w:ascii="Noto Sans Symbols" w:eastAsia="Times New Roman" w:hAnsi="Noto Sans Symbols" w:cs="Times New Roman"/>
                <w:color w:val="000000"/>
              </w:rPr>
            </w:pP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3709F2" w14:textId="77777777" w:rsidR="00920755" w:rsidRPr="00FB7B92" w:rsidRDefault="00920755" w:rsidP="00703638">
            <w:pPr>
              <w:jc w:val="center"/>
              <w:rPr>
                <w:rFonts w:ascii="Times New Roman" w:eastAsia="Times New Roman" w:hAnsi="Times New Roman" w:cs="Times New Roman"/>
                <w:sz w:val="28"/>
                <w:szCs w:val="28"/>
              </w:rPr>
            </w:pPr>
            <w:r w:rsidRPr="00274DB2">
              <w:rPr>
                <w:rFonts w:ascii="Calibri" w:eastAsia="Times New Roman" w:hAnsi="Calibri" w:cs="Calibri"/>
                <w:color w:val="000000"/>
              </w:rPr>
              <w:t xml:space="preserve"> </w:t>
            </w:r>
            <w:r w:rsidRPr="00FB7B92">
              <w:rPr>
                <w:rFonts w:ascii="Calibri" w:eastAsia="Times New Roman" w:hAnsi="Calibri" w:cs="Calibri"/>
                <w:b/>
                <w:bCs/>
                <w:color w:val="000000"/>
                <w:sz w:val="28"/>
                <w:szCs w:val="28"/>
              </w:rPr>
              <w:t>12:30 - 3:30 PM</w:t>
            </w:r>
          </w:p>
          <w:p w14:paraId="548560A7" w14:textId="77777777" w:rsidR="00920755" w:rsidRPr="00274DB2" w:rsidRDefault="00920755" w:rsidP="00703638">
            <w:pPr>
              <w:rPr>
                <w:rFonts w:ascii="Times New Roman" w:eastAsia="Times New Roman" w:hAnsi="Times New Roman" w:cs="Times New Roman"/>
              </w:rPr>
            </w:pPr>
          </w:p>
          <w:p w14:paraId="1BD9DB69" w14:textId="77777777" w:rsidR="00920755" w:rsidRDefault="00920755" w:rsidP="00703638">
            <w:pPr>
              <w:rPr>
                <w:rFonts w:ascii="Calibri" w:eastAsia="Times New Roman" w:hAnsi="Calibri" w:cs="Calibri"/>
                <w:b/>
                <w:bCs/>
                <w:color w:val="000000"/>
              </w:rPr>
            </w:pPr>
            <w:r w:rsidRPr="00274DB2">
              <w:rPr>
                <w:rFonts w:ascii="Calibri" w:eastAsia="Times New Roman" w:hAnsi="Calibri" w:cs="Calibri"/>
                <w:b/>
                <w:bCs/>
                <w:color w:val="000000"/>
              </w:rPr>
              <w:t>Breakout Groups (same as Day 1)</w:t>
            </w:r>
          </w:p>
          <w:p w14:paraId="0FC2FE79" w14:textId="77777777" w:rsidR="00920755" w:rsidRDefault="00920755" w:rsidP="00703638">
            <w:pPr>
              <w:rPr>
                <w:rFonts w:ascii="Calibri" w:eastAsia="Times New Roman" w:hAnsi="Calibri" w:cs="Calibri"/>
                <w:b/>
                <w:bCs/>
                <w:color w:val="000000"/>
              </w:rPr>
            </w:pPr>
          </w:p>
          <w:p w14:paraId="46A92BB1" w14:textId="37B2C7FA" w:rsidR="00920755" w:rsidRPr="0092412F" w:rsidRDefault="00920755">
            <w:pPr>
              <w:pStyle w:val="ListParagraph"/>
              <w:numPr>
                <w:ilvl w:val="0"/>
                <w:numId w:val="39"/>
              </w:numPr>
              <w:rPr>
                <w:rFonts w:ascii="Times New Roman" w:eastAsia="Times New Roman" w:hAnsi="Times New Roman"/>
              </w:rPr>
            </w:pPr>
            <w:r w:rsidRPr="0092412F">
              <w:rPr>
                <w:rFonts w:ascii="Calibri" w:eastAsia="Times New Roman" w:hAnsi="Calibri" w:cs="Calibri"/>
                <w:color w:val="000000"/>
                <w:u w:val="single"/>
              </w:rPr>
              <w:t>Sample Instruction Part 2</w:t>
            </w:r>
            <w:r w:rsidRPr="0092412F">
              <w:rPr>
                <w:rFonts w:ascii="Calibri" w:eastAsia="Times New Roman" w:hAnsi="Calibri" w:cs="Calibri"/>
                <w:color w:val="000000"/>
              </w:rPr>
              <w:t>: Content, Literacy</w:t>
            </w:r>
            <w:r w:rsidR="00605443">
              <w:rPr>
                <w:rFonts w:ascii="Calibri" w:eastAsia="Times New Roman" w:hAnsi="Calibri" w:cs="Calibri"/>
                <w:color w:val="000000"/>
              </w:rPr>
              <w:t xml:space="preserve"> (reading and writing)</w:t>
            </w:r>
            <w:r w:rsidRPr="0092412F">
              <w:rPr>
                <w:rFonts w:ascii="Calibri" w:eastAsia="Times New Roman" w:hAnsi="Calibri" w:cs="Calibri"/>
                <w:color w:val="000000"/>
              </w:rPr>
              <w:t>, and the Summative Assessment</w:t>
            </w:r>
          </w:p>
          <w:p w14:paraId="62FE06EE" w14:textId="77777777" w:rsidR="00920755" w:rsidRPr="00274DB2" w:rsidRDefault="00920755" w:rsidP="00703638">
            <w:pPr>
              <w:rPr>
                <w:rFonts w:ascii="Times New Roman" w:eastAsia="Times New Roman" w:hAnsi="Times New Roman" w:cs="Times New Roman"/>
              </w:rPr>
            </w:pPr>
          </w:p>
          <w:p w14:paraId="465CCC4D" w14:textId="77777777" w:rsidR="00920755" w:rsidRPr="00274DB2" w:rsidRDefault="00920755" w:rsidP="00703638">
            <w:pPr>
              <w:spacing w:after="240"/>
              <w:rPr>
                <w:rFonts w:ascii="Times New Roman" w:eastAsia="Times New Roman" w:hAnsi="Times New Roman" w:cs="Times New Roman"/>
              </w:rPr>
            </w:pPr>
            <w:r w:rsidRPr="00274DB2">
              <w:rPr>
                <w:rFonts w:ascii="Times New Roman" w:eastAsia="Times New Roman" w:hAnsi="Times New Roman" w:cs="Times New Roman"/>
              </w:rPr>
              <w:br/>
            </w:r>
          </w:p>
        </w:tc>
        <w:tc>
          <w:tcPr>
            <w:tcW w:w="359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711678C4" w14:textId="77777777" w:rsidR="00920755" w:rsidRPr="00274DB2" w:rsidRDefault="00920755" w:rsidP="00703638">
            <w:pPr>
              <w:spacing w:after="240"/>
              <w:rPr>
                <w:rFonts w:ascii="Times New Roman" w:eastAsia="Times New Roman" w:hAnsi="Times New Roman" w:cs="Times New Roman"/>
              </w:rPr>
            </w:pPr>
          </w:p>
        </w:tc>
      </w:tr>
    </w:tbl>
    <w:p w14:paraId="3C91CC51" w14:textId="77777777" w:rsidR="003A3EFE" w:rsidRPr="0088777A" w:rsidRDefault="003A3EFE" w:rsidP="003764F8">
      <w:pPr>
        <w:rPr>
          <w:rFonts w:ascii="Calibri" w:eastAsia="Times New Roman" w:hAnsi="Calibri" w:cs="Calibri"/>
        </w:rPr>
      </w:pPr>
    </w:p>
    <w:p w14:paraId="0CE84D3C" w14:textId="77777777" w:rsidR="003A3EFE" w:rsidRDefault="003A3EFE" w:rsidP="003764F8">
      <w:pPr>
        <w:rPr>
          <w:rFonts w:ascii="Calibri" w:eastAsia="Times New Roman" w:hAnsi="Calibri" w:cs="Calibri"/>
        </w:rPr>
      </w:pPr>
    </w:p>
    <w:p w14:paraId="33A4858E" w14:textId="77777777" w:rsidR="00920755" w:rsidRDefault="00920755" w:rsidP="003764F8">
      <w:pPr>
        <w:rPr>
          <w:rFonts w:ascii="Calibri" w:eastAsia="Times New Roman" w:hAnsi="Calibri" w:cs="Calibri"/>
        </w:rPr>
      </w:pPr>
    </w:p>
    <w:p w14:paraId="44003A31" w14:textId="77777777" w:rsidR="00920755" w:rsidRDefault="00920755" w:rsidP="003764F8">
      <w:pPr>
        <w:rPr>
          <w:rFonts w:ascii="Calibri" w:eastAsia="Times New Roman" w:hAnsi="Calibri" w:cs="Calibri"/>
        </w:rPr>
      </w:pPr>
    </w:p>
    <w:p w14:paraId="480E01BD" w14:textId="77777777" w:rsidR="00920755" w:rsidRDefault="00920755" w:rsidP="003764F8">
      <w:pPr>
        <w:rPr>
          <w:rFonts w:ascii="Calibri" w:eastAsia="Times New Roman" w:hAnsi="Calibri" w:cs="Calibri"/>
        </w:rPr>
      </w:pPr>
    </w:p>
    <w:p w14:paraId="21473861" w14:textId="77777777" w:rsidR="006066DF" w:rsidRDefault="006066DF" w:rsidP="003764F8">
      <w:pPr>
        <w:rPr>
          <w:rFonts w:ascii="Calibri" w:eastAsia="Times New Roman" w:hAnsi="Calibri" w:cs="Calibri"/>
        </w:rPr>
      </w:pPr>
    </w:p>
    <w:p w14:paraId="3E27E75F" w14:textId="77777777" w:rsidR="00920755" w:rsidRDefault="00920755" w:rsidP="003764F8">
      <w:pPr>
        <w:rPr>
          <w:rFonts w:ascii="Calibri" w:eastAsia="Times New Roman" w:hAnsi="Calibri" w:cs="Calibri"/>
        </w:rPr>
      </w:pPr>
    </w:p>
    <w:p w14:paraId="140397A8" w14:textId="77777777" w:rsidR="00920755" w:rsidRDefault="00920755" w:rsidP="003764F8">
      <w:pPr>
        <w:rPr>
          <w:rFonts w:ascii="Calibri" w:eastAsia="Times New Roman" w:hAnsi="Calibri" w:cs="Calibri"/>
        </w:rPr>
      </w:pPr>
    </w:p>
    <w:p w14:paraId="1E8BCF19" w14:textId="77777777" w:rsidR="00920755" w:rsidRDefault="00920755" w:rsidP="003764F8">
      <w:pPr>
        <w:rPr>
          <w:rFonts w:ascii="Calibri" w:eastAsia="Times New Roman" w:hAnsi="Calibri" w:cs="Calibri"/>
        </w:rPr>
      </w:pPr>
    </w:p>
    <w:p w14:paraId="462F1DC5" w14:textId="77777777" w:rsidR="003A3EFE" w:rsidRPr="0088777A" w:rsidRDefault="003A3EFE" w:rsidP="003764F8">
      <w:pPr>
        <w:rPr>
          <w:rFonts w:ascii="Calibri" w:eastAsia="Times New Roman" w:hAnsi="Calibri" w:cs="Calibri"/>
        </w:rPr>
      </w:pPr>
    </w:p>
    <w:p w14:paraId="5A35421C" w14:textId="77777777" w:rsidR="0099787E" w:rsidRDefault="0099787E" w:rsidP="003764F8">
      <w:pPr>
        <w:rPr>
          <w:rFonts w:ascii="Calibri" w:eastAsia="Times New Roman" w:hAnsi="Calibri" w:cs="Calibri"/>
        </w:rPr>
      </w:pPr>
    </w:p>
    <w:tbl>
      <w:tblPr>
        <w:tblStyle w:val="TableGrid"/>
        <w:tblW w:w="11448" w:type="dxa"/>
        <w:tblInd w:w="-275" w:type="dxa"/>
        <w:tblLook w:val="04A0" w:firstRow="1" w:lastRow="0" w:firstColumn="1" w:lastColumn="0" w:noHBand="0" w:noVBand="1"/>
      </w:tblPr>
      <w:tblGrid>
        <w:gridCol w:w="2610"/>
        <w:gridCol w:w="4419"/>
        <w:gridCol w:w="4419"/>
      </w:tblGrid>
      <w:tr w:rsidR="006622E3" w:rsidRPr="0023391C" w14:paraId="32620C92" w14:textId="77777777" w:rsidTr="006622E3">
        <w:trPr>
          <w:trHeight w:val="576"/>
        </w:trPr>
        <w:tc>
          <w:tcPr>
            <w:tcW w:w="11448" w:type="dxa"/>
            <w:gridSpan w:val="3"/>
            <w:shd w:val="clear" w:color="auto" w:fill="BFBFBF" w:themeFill="background1" w:themeFillShade="BF"/>
            <w:vAlign w:val="center"/>
          </w:tcPr>
          <w:p w14:paraId="6F051E23" w14:textId="082175C5" w:rsidR="006622E3" w:rsidRPr="0023391C" w:rsidRDefault="006622E3" w:rsidP="006622E3">
            <w:pPr>
              <w:jc w:val="center"/>
              <w:rPr>
                <w:rFonts w:ascii="Calibri" w:hAnsi="Calibri" w:cs="Calibri"/>
                <w:b/>
                <w:bCs/>
                <w:sz w:val="28"/>
                <w:szCs w:val="28"/>
              </w:rPr>
            </w:pPr>
            <w:r>
              <w:rPr>
                <w:rFonts w:ascii="Calibri" w:hAnsi="Calibri" w:cs="Calibri"/>
                <w:b/>
                <w:bCs/>
                <w:sz w:val="28"/>
                <w:szCs w:val="28"/>
              </w:rPr>
              <w:lastRenderedPageBreak/>
              <w:t>Goals of Dual Language Education</w:t>
            </w:r>
          </w:p>
        </w:tc>
      </w:tr>
      <w:tr w:rsidR="006622E3" w:rsidRPr="0023391C" w14:paraId="0FED10EB" w14:textId="77777777" w:rsidTr="006622E3">
        <w:tc>
          <w:tcPr>
            <w:tcW w:w="2610" w:type="dxa"/>
            <w:shd w:val="clear" w:color="auto" w:fill="D9D9D9" w:themeFill="background1" w:themeFillShade="D9"/>
          </w:tcPr>
          <w:p w14:paraId="109C5123" w14:textId="77777777" w:rsidR="006622E3" w:rsidRPr="0023391C" w:rsidRDefault="006622E3" w:rsidP="0018376F">
            <w:pPr>
              <w:jc w:val="center"/>
              <w:rPr>
                <w:rFonts w:ascii="Calibri" w:hAnsi="Calibri" w:cs="Calibri"/>
                <w:b/>
                <w:bCs/>
                <w:sz w:val="28"/>
                <w:szCs w:val="28"/>
              </w:rPr>
            </w:pPr>
            <w:r w:rsidRPr="0023391C">
              <w:rPr>
                <w:rFonts w:ascii="Calibri" w:hAnsi="Calibri" w:cs="Calibri"/>
                <w:b/>
                <w:bCs/>
                <w:sz w:val="28"/>
                <w:szCs w:val="28"/>
              </w:rPr>
              <w:t>Goal</w:t>
            </w:r>
          </w:p>
        </w:tc>
        <w:tc>
          <w:tcPr>
            <w:tcW w:w="4419" w:type="dxa"/>
            <w:shd w:val="clear" w:color="auto" w:fill="D9D9D9" w:themeFill="background1" w:themeFillShade="D9"/>
          </w:tcPr>
          <w:p w14:paraId="57E16914" w14:textId="77777777" w:rsidR="006622E3" w:rsidRPr="0023391C" w:rsidRDefault="006622E3" w:rsidP="0018376F">
            <w:pPr>
              <w:jc w:val="center"/>
              <w:rPr>
                <w:rFonts w:ascii="Calibri" w:hAnsi="Calibri" w:cs="Calibri"/>
                <w:b/>
                <w:bCs/>
                <w:sz w:val="28"/>
                <w:szCs w:val="28"/>
              </w:rPr>
            </w:pPr>
            <w:r w:rsidRPr="0023391C">
              <w:rPr>
                <w:rFonts w:ascii="Calibri" w:hAnsi="Calibri" w:cs="Calibri"/>
                <w:b/>
                <w:bCs/>
                <w:sz w:val="28"/>
                <w:szCs w:val="28"/>
              </w:rPr>
              <w:t>What it means</w:t>
            </w:r>
          </w:p>
        </w:tc>
        <w:tc>
          <w:tcPr>
            <w:tcW w:w="4419" w:type="dxa"/>
            <w:shd w:val="clear" w:color="auto" w:fill="D9D9D9" w:themeFill="background1" w:themeFillShade="D9"/>
          </w:tcPr>
          <w:p w14:paraId="7D891B66" w14:textId="77777777" w:rsidR="006622E3" w:rsidRPr="0023391C" w:rsidRDefault="006622E3" w:rsidP="0018376F">
            <w:pPr>
              <w:jc w:val="center"/>
              <w:rPr>
                <w:rFonts w:ascii="Calibri" w:hAnsi="Calibri" w:cs="Calibri"/>
                <w:b/>
                <w:bCs/>
                <w:sz w:val="28"/>
                <w:szCs w:val="28"/>
              </w:rPr>
            </w:pPr>
            <w:r w:rsidRPr="0023391C">
              <w:rPr>
                <w:rFonts w:ascii="Calibri" w:hAnsi="Calibri" w:cs="Calibri"/>
                <w:b/>
                <w:bCs/>
                <w:sz w:val="28"/>
                <w:szCs w:val="28"/>
              </w:rPr>
              <w:t>What it looks like in action</w:t>
            </w:r>
          </w:p>
        </w:tc>
      </w:tr>
      <w:tr w:rsidR="006622E3" w:rsidRPr="0023391C" w14:paraId="48031CA5" w14:textId="77777777" w:rsidTr="006622E3">
        <w:trPr>
          <w:trHeight w:val="4176"/>
        </w:trPr>
        <w:tc>
          <w:tcPr>
            <w:tcW w:w="2610" w:type="dxa"/>
            <w:vAlign w:val="center"/>
          </w:tcPr>
          <w:p w14:paraId="14AEBA66" w14:textId="77777777" w:rsidR="006622E3" w:rsidRPr="0023391C" w:rsidRDefault="006622E3" w:rsidP="0018376F">
            <w:pPr>
              <w:jc w:val="center"/>
              <w:rPr>
                <w:rFonts w:ascii="Calibri" w:hAnsi="Calibri" w:cs="Calibri"/>
                <w:b/>
                <w:bCs/>
                <w:sz w:val="28"/>
                <w:szCs w:val="28"/>
              </w:rPr>
            </w:pPr>
            <w:r w:rsidRPr="0023391C">
              <w:rPr>
                <w:rFonts w:ascii="Calibri" w:hAnsi="Calibri" w:cs="Calibri"/>
                <w:b/>
                <w:bCs/>
                <w:sz w:val="28"/>
                <w:szCs w:val="28"/>
              </w:rPr>
              <w:t>Pillar 1:</w:t>
            </w:r>
          </w:p>
          <w:p w14:paraId="0E31A948" w14:textId="77777777" w:rsidR="006622E3" w:rsidRPr="0023391C" w:rsidRDefault="006622E3" w:rsidP="0018376F">
            <w:pPr>
              <w:jc w:val="center"/>
              <w:rPr>
                <w:rFonts w:ascii="Calibri" w:hAnsi="Calibri" w:cs="Calibri"/>
                <w:sz w:val="28"/>
                <w:szCs w:val="28"/>
              </w:rPr>
            </w:pPr>
            <w:r w:rsidRPr="0023391C">
              <w:rPr>
                <w:rFonts w:ascii="Calibri" w:hAnsi="Calibri" w:cs="Calibri"/>
                <w:sz w:val="28"/>
                <w:szCs w:val="28"/>
              </w:rPr>
              <w:t>Bilingualism and Biliteracy</w:t>
            </w:r>
          </w:p>
        </w:tc>
        <w:tc>
          <w:tcPr>
            <w:tcW w:w="4419" w:type="dxa"/>
            <w:vAlign w:val="center"/>
          </w:tcPr>
          <w:p w14:paraId="2237FAE9" w14:textId="77777777" w:rsidR="006622E3" w:rsidRPr="0023391C" w:rsidRDefault="006622E3" w:rsidP="0018376F">
            <w:pPr>
              <w:rPr>
                <w:rFonts w:ascii="Calibri" w:hAnsi="Calibri" w:cs="Calibri"/>
                <w:sz w:val="28"/>
                <w:szCs w:val="28"/>
              </w:rPr>
            </w:pPr>
          </w:p>
        </w:tc>
        <w:tc>
          <w:tcPr>
            <w:tcW w:w="4419" w:type="dxa"/>
            <w:vAlign w:val="center"/>
          </w:tcPr>
          <w:p w14:paraId="58A1889F" w14:textId="77777777" w:rsidR="006622E3" w:rsidRPr="0023391C" w:rsidRDefault="006622E3" w:rsidP="0018376F">
            <w:pPr>
              <w:rPr>
                <w:rFonts w:ascii="Calibri" w:hAnsi="Calibri" w:cs="Calibri"/>
                <w:sz w:val="28"/>
                <w:szCs w:val="28"/>
              </w:rPr>
            </w:pPr>
          </w:p>
        </w:tc>
      </w:tr>
      <w:tr w:rsidR="006622E3" w:rsidRPr="0023391C" w14:paraId="2A4C9DC8" w14:textId="77777777" w:rsidTr="006622E3">
        <w:trPr>
          <w:trHeight w:val="4176"/>
        </w:trPr>
        <w:tc>
          <w:tcPr>
            <w:tcW w:w="2610" w:type="dxa"/>
            <w:vAlign w:val="center"/>
          </w:tcPr>
          <w:p w14:paraId="3A6EBA76" w14:textId="77777777" w:rsidR="006622E3" w:rsidRPr="0023391C" w:rsidRDefault="006622E3" w:rsidP="0018376F">
            <w:pPr>
              <w:jc w:val="center"/>
              <w:rPr>
                <w:rFonts w:ascii="Calibri" w:hAnsi="Calibri" w:cs="Calibri"/>
                <w:b/>
                <w:bCs/>
                <w:sz w:val="28"/>
                <w:szCs w:val="28"/>
              </w:rPr>
            </w:pPr>
            <w:r w:rsidRPr="0023391C">
              <w:rPr>
                <w:rFonts w:ascii="Calibri" w:hAnsi="Calibri" w:cs="Calibri"/>
                <w:b/>
                <w:bCs/>
                <w:sz w:val="28"/>
                <w:szCs w:val="28"/>
              </w:rPr>
              <w:t>Pillar 2:</w:t>
            </w:r>
          </w:p>
          <w:p w14:paraId="44F41683" w14:textId="77777777" w:rsidR="006622E3" w:rsidRPr="0023391C" w:rsidRDefault="006622E3" w:rsidP="0018376F">
            <w:pPr>
              <w:jc w:val="center"/>
              <w:rPr>
                <w:rFonts w:ascii="Calibri" w:hAnsi="Calibri" w:cs="Calibri"/>
                <w:sz w:val="28"/>
                <w:szCs w:val="28"/>
              </w:rPr>
            </w:pPr>
            <w:r w:rsidRPr="0023391C">
              <w:rPr>
                <w:rFonts w:ascii="Calibri" w:hAnsi="Calibri" w:cs="Calibri"/>
                <w:sz w:val="28"/>
                <w:szCs w:val="28"/>
              </w:rPr>
              <w:t>Grade-level Academic Achievement</w:t>
            </w:r>
          </w:p>
        </w:tc>
        <w:tc>
          <w:tcPr>
            <w:tcW w:w="4419" w:type="dxa"/>
            <w:vAlign w:val="center"/>
          </w:tcPr>
          <w:p w14:paraId="63106AAB" w14:textId="77777777" w:rsidR="006622E3" w:rsidRPr="0023391C" w:rsidRDefault="006622E3" w:rsidP="0018376F">
            <w:pPr>
              <w:rPr>
                <w:rFonts w:ascii="Calibri" w:hAnsi="Calibri" w:cs="Calibri"/>
                <w:sz w:val="28"/>
                <w:szCs w:val="28"/>
              </w:rPr>
            </w:pPr>
          </w:p>
        </w:tc>
        <w:tc>
          <w:tcPr>
            <w:tcW w:w="4419" w:type="dxa"/>
            <w:vAlign w:val="center"/>
          </w:tcPr>
          <w:p w14:paraId="07D8FC1D" w14:textId="77777777" w:rsidR="006622E3" w:rsidRPr="0023391C" w:rsidRDefault="006622E3" w:rsidP="0018376F">
            <w:pPr>
              <w:rPr>
                <w:rFonts w:ascii="Calibri" w:hAnsi="Calibri" w:cs="Calibri"/>
                <w:sz w:val="28"/>
                <w:szCs w:val="28"/>
              </w:rPr>
            </w:pPr>
          </w:p>
        </w:tc>
      </w:tr>
      <w:tr w:rsidR="006622E3" w:rsidRPr="0023391C" w14:paraId="6B9D1C6E" w14:textId="77777777" w:rsidTr="006622E3">
        <w:trPr>
          <w:trHeight w:val="4176"/>
        </w:trPr>
        <w:tc>
          <w:tcPr>
            <w:tcW w:w="2610" w:type="dxa"/>
            <w:vAlign w:val="center"/>
          </w:tcPr>
          <w:p w14:paraId="584DD2CD" w14:textId="77777777" w:rsidR="006622E3" w:rsidRPr="0023391C" w:rsidRDefault="006622E3" w:rsidP="0018376F">
            <w:pPr>
              <w:jc w:val="center"/>
              <w:rPr>
                <w:rFonts w:ascii="Calibri" w:hAnsi="Calibri" w:cs="Calibri"/>
                <w:sz w:val="28"/>
                <w:szCs w:val="28"/>
              </w:rPr>
            </w:pPr>
            <w:r w:rsidRPr="0023391C">
              <w:rPr>
                <w:rFonts w:ascii="Calibri" w:hAnsi="Calibri" w:cs="Calibri"/>
                <w:b/>
                <w:bCs/>
                <w:sz w:val="28"/>
                <w:szCs w:val="28"/>
              </w:rPr>
              <w:t>Pillar 3</w:t>
            </w:r>
            <w:r w:rsidRPr="0023391C">
              <w:rPr>
                <w:rFonts w:ascii="Calibri" w:hAnsi="Calibri" w:cs="Calibri"/>
                <w:sz w:val="28"/>
                <w:szCs w:val="28"/>
              </w:rPr>
              <w:t>:</w:t>
            </w:r>
          </w:p>
          <w:p w14:paraId="3C9CF7D0" w14:textId="77777777" w:rsidR="006622E3" w:rsidRDefault="006622E3" w:rsidP="0018376F">
            <w:pPr>
              <w:jc w:val="center"/>
              <w:rPr>
                <w:rFonts w:ascii="Calibri" w:hAnsi="Calibri" w:cs="Calibri"/>
                <w:sz w:val="28"/>
                <w:szCs w:val="28"/>
              </w:rPr>
            </w:pPr>
            <w:r w:rsidRPr="0023391C">
              <w:rPr>
                <w:rFonts w:ascii="Calibri" w:hAnsi="Calibri" w:cs="Calibri"/>
                <w:sz w:val="28"/>
                <w:szCs w:val="28"/>
              </w:rPr>
              <w:t>Sociocultural Competence</w:t>
            </w:r>
          </w:p>
          <w:p w14:paraId="6CDBAB45" w14:textId="77777777" w:rsidR="006622E3" w:rsidRPr="0023391C" w:rsidRDefault="006622E3" w:rsidP="0018376F">
            <w:pPr>
              <w:jc w:val="center"/>
              <w:rPr>
                <w:rFonts w:ascii="Calibri" w:hAnsi="Calibri" w:cs="Calibri"/>
                <w:sz w:val="28"/>
                <w:szCs w:val="28"/>
              </w:rPr>
            </w:pPr>
            <w:r w:rsidRPr="00805279">
              <w:rPr>
                <w:rFonts w:ascii="Calibri" w:hAnsi="Calibri" w:cs="Calibri"/>
              </w:rPr>
              <w:t>(a term encompassing identity development, cross-cultural competence, and multicultural appreciation)</w:t>
            </w:r>
          </w:p>
        </w:tc>
        <w:tc>
          <w:tcPr>
            <w:tcW w:w="4419" w:type="dxa"/>
            <w:vAlign w:val="center"/>
          </w:tcPr>
          <w:p w14:paraId="4246658F" w14:textId="77777777" w:rsidR="006622E3" w:rsidRPr="0023391C" w:rsidRDefault="006622E3" w:rsidP="0018376F">
            <w:pPr>
              <w:rPr>
                <w:rFonts w:ascii="Calibri" w:hAnsi="Calibri" w:cs="Calibri"/>
                <w:sz w:val="28"/>
                <w:szCs w:val="28"/>
              </w:rPr>
            </w:pPr>
          </w:p>
        </w:tc>
        <w:tc>
          <w:tcPr>
            <w:tcW w:w="4419" w:type="dxa"/>
            <w:vAlign w:val="center"/>
          </w:tcPr>
          <w:p w14:paraId="21B30395" w14:textId="77777777" w:rsidR="006622E3" w:rsidRPr="0023391C" w:rsidRDefault="006622E3" w:rsidP="0018376F">
            <w:pPr>
              <w:rPr>
                <w:rFonts w:ascii="Calibri" w:hAnsi="Calibri" w:cs="Calibri"/>
                <w:sz w:val="28"/>
                <w:szCs w:val="28"/>
              </w:rPr>
            </w:pPr>
          </w:p>
        </w:tc>
      </w:tr>
    </w:tbl>
    <w:p w14:paraId="64CB51E6" w14:textId="7F44B6F3" w:rsidR="00A11973" w:rsidRPr="004E33C7" w:rsidRDefault="006622E3" w:rsidP="00195EF0">
      <w:pPr>
        <w:rPr>
          <w:rFonts w:ascii="Calibri" w:hAnsi="Calibri" w:cs="Calibri"/>
          <w:sz w:val="28"/>
          <w:szCs w:val="28"/>
        </w:rPr>
      </w:pPr>
      <w:r w:rsidRPr="0023391C">
        <w:rPr>
          <w:rFonts w:ascii="Calibri" w:hAnsi="Calibri" w:cs="Calibri"/>
          <w:sz w:val="28"/>
          <w:szCs w:val="28"/>
        </w:rPr>
        <w:t>Guiding Principles for Dual Language Education (Howard et al., 2018</w:t>
      </w:r>
      <w:r>
        <w:rPr>
          <w:rFonts w:ascii="Calibri" w:hAnsi="Calibri" w:cs="Calibri"/>
          <w:sz w:val="28"/>
          <w:szCs w:val="28"/>
        </w:rPr>
        <w:t>;</w:t>
      </w:r>
      <w:r w:rsidRPr="0023391C">
        <w:rPr>
          <w:rFonts w:ascii="Calibri" w:hAnsi="Calibri" w:cs="Calibri"/>
          <w:sz w:val="28"/>
          <w:szCs w:val="28"/>
        </w:rPr>
        <w:t xml:space="preserve"> p. 3</w:t>
      </w:r>
      <w:r w:rsidR="004E33C7">
        <w:rPr>
          <w:rFonts w:ascii="Calibri" w:hAnsi="Calibri" w:cs="Calibri"/>
          <w:sz w:val="28"/>
          <w:szCs w:val="28"/>
        </w:rPr>
        <w:t>)</w:t>
      </w:r>
    </w:p>
    <w:p w14:paraId="28FD4169" w14:textId="77777777" w:rsidR="005337E9" w:rsidRPr="0088777A" w:rsidRDefault="005337E9" w:rsidP="008D32C0">
      <w:pPr>
        <w:jc w:val="center"/>
        <w:rPr>
          <w:rFonts w:ascii="Calibri" w:hAnsi="Calibri" w:cs="Calibri"/>
          <w:b/>
          <w:sz w:val="36"/>
          <w:szCs w:val="36"/>
        </w:rPr>
      </w:pPr>
    </w:p>
    <w:p w14:paraId="2509A6D3" w14:textId="4B6F61DE" w:rsidR="00A11973" w:rsidRPr="0088777A" w:rsidRDefault="00A11973" w:rsidP="00A11973">
      <w:pPr>
        <w:jc w:val="center"/>
        <w:rPr>
          <w:rFonts w:ascii="Calibri" w:hAnsi="Calibri" w:cs="Calibri"/>
          <w:b/>
          <w:sz w:val="36"/>
          <w:szCs w:val="36"/>
        </w:rPr>
      </w:pPr>
      <w:r w:rsidRPr="0088777A">
        <w:rPr>
          <w:rFonts w:ascii="Calibri" w:hAnsi="Calibri" w:cs="Calibri"/>
        </w:rPr>
        <w:fldChar w:fldCharType="begin"/>
      </w:r>
      <w:r w:rsidRPr="0088777A">
        <w:rPr>
          <w:rFonts w:ascii="Calibri" w:hAnsi="Calibri" w:cs="Calibri"/>
        </w:rPr>
        <w:instrText xml:space="preserve"> INCLUDEPICTURE "https://pbs.twimg.com/media/Cq9AZ12WcAAv81R?format=jpg&amp;name=medium" \* MERGEFORMATINET </w:instrText>
      </w:r>
      <w:r w:rsidRPr="0088777A">
        <w:rPr>
          <w:rFonts w:ascii="Calibri" w:hAnsi="Calibri" w:cs="Calibri"/>
        </w:rPr>
        <w:fldChar w:fldCharType="separate"/>
      </w:r>
      <w:r w:rsidRPr="0088777A">
        <w:rPr>
          <w:rFonts w:ascii="Calibri" w:hAnsi="Calibri" w:cs="Calibri"/>
          <w:noProof/>
        </w:rPr>
        <w:drawing>
          <wp:inline distT="0" distB="0" distL="0" distR="0" wp14:anchorId="2A24206B" wp14:editId="60843844">
            <wp:extent cx="4446387" cy="3062654"/>
            <wp:effectExtent l="0" t="0" r="0" b="0"/>
            <wp:docPr id="1098697865" name="Picture 10986978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35049" cy="3123724"/>
                    </a:xfrm>
                    <a:prstGeom prst="rect">
                      <a:avLst/>
                    </a:prstGeom>
                    <a:noFill/>
                    <a:ln>
                      <a:noFill/>
                    </a:ln>
                  </pic:spPr>
                </pic:pic>
              </a:graphicData>
            </a:graphic>
          </wp:inline>
        </w:drawing>
      </w:r>
      <w:r w:rsidRPr="0088777A">
        <w:rPr>
          <w:rFonts w:ascii="Calibri" w:hAnsi="Calibri" w:cs="Calibri"/>
        </w:rPr>
        <w:fldChar w:fldCharType="end"/>
      </w:r>
    </w:p>
    <w:tbl>
      <w:tblPr>
        <w:tblStyle w:val="TableGrid"/>
        <w:tblW w:w="10885" w:type="dxa"/>
        <w:tblLook w:val="04A0" w:firstRow="1" w:lastRow="0" w:firstColumn="1" w:lastColumn="0" w:noHBand="0" w:noVBand="1"/>
      </w:tblPr>
      <w:tblGrid>
        <w:gridCol w:w="10885"/>
      </w:tblGrid>
      <w:tr w:rsidR="005337E9" w:rsidRPr="0088777A" w14:paraId="5D562364" w14:textId="77777777" w:rsidTr="00A11973">
        <w:trPr>
          <w:trHeight w:val="3439"/>
        </w:trPr>
        <w:tc>
          <w:tcPr>
            <w:tcW w:w="10885" w:type="dxa"/>
          </w:tcPr>
          <w:p w14:paraId="49906E20" w14:textId="22580366" w:rsidR="005337E9" w:rsidRPr="0088777A" w:rsidRDefault="005337E9" w:rsidP="00A11973">
            <w:pPr>
              <w:jc w:val="center"/>
              <w:rPr>
                <w:rFonts w:ascii="Calibri" w:hAnsi="Calibri" w:cs="Calibri"/>
                <w:b/>
                <w:sz w:val="32"/>
                <w:szCs w:val="32"/>
              </w:rPr>
            </w:pPr>
            <w:r w:rsidRPr="0088777A">
              <w:rPr>
                <w:rFonts w:ascii="Calibri" w:hAnsi="Calibri" w:cs="Calibri"/>
                <w:b/>
                <w:sz w:val="32"/>
                <w:szCs w:val="32"/>
              </w:rPr>
              <w:t>The Goal of Dual Language Programs</w:t>
            </w:r>
          </w:p>
          <w:p w14:paraId="691ED8FF" w14:textId="77777777" w:rsidR="00A11973" w:rsidRPr="0088777A" w:rsidRDefault="00A11973" w:rsidP="00A11973">
            <w:pPr>
              <w:jc w:val="center"/>
              <w:rPr>
                <w:rFonts w:ascii="Calibri" w:hAnsi="Calibri" w:cs="Calibri"/>
                <w:b/>
                <w:sz w:val="32"/>
                <w:szCs w:val="32"/>
              </w:rPr>
            </w:pPr>
          </w:p>
          <w:p w14:paraId="567FA654" w14:textId="76FECE68" w:rsidR="00C66C00" w:rsidRPr="0088777A" w:rsidRDefault="005337E9" w:rsidP="00CB4FFF">
            <w:pPr>
              <w:jc w:val="center"/>
              <w:rPr>
                <w:rFonts w:ascii="Calibri" w:hAnsi="Calibri" w:cs="Calibri"/>
                <w:bCs/>
                <w:sz w:val="28"/>
                <w:szCs w:val="28"/>
              </w:rPr>
            </w:pPr>
            <w:r w:rsidRPr="0088777A">
              <w:rPr>
                <w:rFonts w:ascii="Calibri" w:hAnsi="Calibri" w:cs="Calibri"/>
                <w:bCs/>
                <w:sz w:val="28"/>
                <w:szCs w:val="28"/>
              </w:rPr>
              <w:t xml:space="preserve">“…the term dual language refers to any program that provides literacy and content instruction to all students through two languages and that promotes bilingualism and biliteracy, grade-level academic achievement, and sociocultural competence </w:t>
            </w:r>
          </w:p>
          <w:p w14:paraId="6860E1ED" w14:textId="58467735" w:rsidR="005337E9" w:rsidRPr="0088777A" w:rsidRDefault="005337E9" w:rsidP="00A11973">
            <w:pPr>
              <w:jc w:val="center"/>
              <w:rPr>
                <w:rFonts w:ascii="Calibri" w:hAnsi="Calibri" w:cs="Calibri"/>
                <w:bCs/>
                <w:sz w:val="28"/>
                <w:szCs w:val="28"/>
              </w:rPr>
            </w:pPr>
            <w:r w:rsidRPr="0088777A">
              <w:rPr>
                <w:rFonts w:ascii="Calibri" w:hAnsi="Calibri" w:cs="Calibri"/>
                <w:bCs/>
                <w:sz w:val="28"/>
                <w:szCs w:val="28"/>
              </w:rPr>
              <w:t>– a term encompassing identity development, cross-cultural competence, and multicultural appreciation – for all students.”</w:t>
            </w:r>
          </w:p>
          <w:p w14:paraId="5B41D0AA" w14:textId="77777777" w:rsidR="00A11973" w:rsidRPr="0088777A" w:rsidRDefault="00A11973" w:rsidP="00A11973">
            <w:pPr>
              <w:jc w:val="center"/>
              <w:rPr>
                <w:rFonts w:ascii="Calibri" w:hAnsi="Calibri" w:cs="Calibri"/>
                <w:bCs/>
                <w:sz w:val="36"/>
                <w:szCs w:val="36"/>
              </w:rPr>
            </w:pPr>
          </w:p>
          <w:p w14:paraId="4FBE948F" w14:textId="06EEFAE7" w:rsidR="005337E9" w:rsidRPr="0088777A" w:rsidRDefault="005337E9" w:rsidP="00A11973">
            <w:pPr>
              <w:jc w:val="center"/>
              <w:rPr>
                <w:rFonts w:ascii="Calibri" w:hAnsi="Calibri" w:cs="Calibri"/>
                <w:b/>
              </w:rPr>
            </w:pPr>
            <w:r w:rsidRPr="0088777A">
              <w:rPr>
                <w:rFonts w:ascii="Calibri" w:hAnsi="Calibri" w:cs="Calibri"/>
                <w:b/>
              </w:rPr>
              <w:t>Guiding Principles for Dual Language Education, Third Edition</w:t>
            </w:r>
          </w:p>
        </w:tc>
      </w:tr>
    </w:tbl>
    <w:p w14:paraId="5540907E" w14:textId="77777777" w:rsidR="005337E9" w:rsidRPr="0088777A" w:rsidRDefault="005337E9" w:rsidP="008D32C0">
      <w:pPr>
        <w:jc w:val="center"/>
        <w:rPr>
          <w:rFonts w:ascii="Calibri" w:hAnsi="Calibri" w:cs="Calibri"/>
          <w:b/>
          <w:sz w:val="36"/>
          <w:szCs w:val="36"/>
        </w:rPr>
      </w:pPr>
    </w:p>
    <w:p w14:paraId="1652BE00" w14:textId="74659B09" w:rsidR="00195EF0" w:rsidRPr="0088777A" w:rsidRDefault="006B4F88" w:rsidP="0029531E">
      <w:pPr>
        <w:jc w:val="center"/>
        <w:rPr>
          <w:rFonts w:ascii="Calibri" w:hAnsi="Calibri" w:cs="Calibri"/>
          <w:b/>
          <w:sz w:val="36"/>
          <w:szCs w:val="36"/>
        </w:rPr>
      </w:pPr>
      <w:r w:rsidRPr="0088777A">
        <w:rPr>
          <w:rFonts w:ascii="Calibri" w:hAnsi="Calibri" w:cs="Calibri"/>
          <w:b/>
          <w:noProof/>
          <w:sz w:val="36"/>
          <w:szCs w:val="36"/>
        </w:rPr>
        <w:drawing>
          <wp:inline distT="0" distB="0" distL="0" distR="0" wp14:anchorId="36655080" wp14:editId="67CE03E2">
            <wp:extent cx="3334415" cy="2498651"/>
            <wp:effectExtent l="0" t="0" r="0" b="3810"/>
            <wp:docPr id="1708293584"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93584" name="Picture 1" descr="A white paper with black text&#10;&#10;Description automatically generated"/>
                    <pic:cNvPicPr/>
                  </pic:nvPicPr>
                  <pic:blipFill>
                    <a:blip r:embed="rId38"/>
                    <a:stretch>
                      <a:fillRect/>
                    </a:stretch>
                  </pic:blipFill>
                  <pic:spPr>
                    <a:xfrm>
                      <a:off x="0" y="0"/>
                      <a:ext cx="3378309" cy="2531543"/>
                    </a:xfrm>
                    <a:prstGeom prst="rect">
                      <a:avLst/>
                    </a:prstGeom>
                  </pic:spPr>
                </pic:pic>
              </a:graphicData>
            </a:graphic>
          </wp:inline>
        </w:drawing>
      </w:r>
    </w:p>
    <w:p w14:paraId="1FF4A916" w14:textId="77777777" w:rsidR="00920755" w:rsidRDefault="00920755" w:rsidP="008753A4">
      <w:pPr>
        <w:rPr>
          <w:rFonts w:ascii="Calibri" w:hAnsi="Calibri" w:cs="Calibri"/>
          <w:b/>
          <w:bCs/>
          <w:sz w:val="32"/>
          <w:szCs w:val="32"/>
        </w:rPr>
      </w:pPr>
    </w:p>
    <w:p w14:paraId="1D4FD7C9" w14:textId="77777777" w:rsidR="003A217A" w:rsidRDefault="003A217A" w:rsidP="00605443">
      <w:pPr>
        <w:jc w:val="center"/>
        <w:rPr>
          <w:rFonts w:ascii="Calibri" w:hAnsi="Calibri" w:cs="Calibri"/>
          <w:b/>
          <w:bCs/>
          <w:sz w:val="32"/>
          <w:szCs w:val="32"/>
        </w:rPr>
      </w:pPr>
    </w:p>
    <w:p w14:paraId="364D0FE4" w14:textId="64CC7202" w:rsidR="003A217A" w:rsidRDefault="003A217A" w:rsidP="00605443">
      <w:pPr>
        <w:jc w:val="center"/>
        <w:rPr>
          <w:rFonts w:ascii="Calibri" w:hAnsi="Calibri" w:cs="Calibri"/>
          <w:b/>
          <w:bCs/>
          <w:sz w:val="32"/>
          <w:szCs w:val="32"/>
        </w:rPr>
      </w:pPr>
      <w:r w:rsidRPr="0088777A">
        <w:rPr>
          <w:rFonts w:ascii="Calibri" w:hAnsi="Calibri" w:cs="Calibri"/>
          <w:b/>
          <w:noProof/>
          <w:sz w:val="40"/>
          <w:szCs w:val="40"/>
        </w:rPr>
        <w:lastRenderedPageBreak/>
        <w:drawing>
          <wp:inline distT="0" distB="0" distL="0" distR="0" wp14:anchorId="123EA852" wp14:editId="08CC135B">
            <wp:extent cx="5891469" cy="8401538"/>
            <wp:effectExtent l="0" t="0" r="1905" b="0"/>
            <wp:docPr id="144814675" name="Picture 2" descr="A picture containing text, screenshot, font, paper&#10;&#10;Description automatically generated">
              <a:extLst xmlns:a="http://schemas.openxmlformats.org/drawingml/2006/main">
                <a:ext uri="{FF2B5EF4-FFF2-40B4-BE49-F238E27FC236}">
                  <a16:creationId xmlns:a16="http://schemas.microsoft.com/office/drawing/2014/main" id="{69CE1217-7438-8F0A-9DEA-C09ABB856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 screenshot, font, paper&#10;&#10;Description automatically generated">
                      <a:extLst>
                        <a:ext uri="{FF2B5EF4-FFF2-40B4-BE49-F238E27FC236}">
                          <a16:creationId xmlns:a16="http://schemas.microsoft.com/office/drawing/2014/main" id="{69CE1217-7438-8F0A-9DEA-C09ABB856038}"/>
                        </a:ext>
                      </a:extLst>
                    </pic:cNvPr>
                    <pic:cNvPicPr>
                      <a:picLocks noChangeAspect="1"/>
                    </pic:cNvPicPr>
                  </pic:nvPicPr>
                  <pic:blipFill>
                    <a:blip r:embed="rId39"/>
                    <a:stretch>
                      <a:fillRect/>
                    </a:stretch>
                  </pic:blipFill>
                  <pic:spPr>
                    <a:xfrm>
                      <a:off x="0" y="0"/>
                      <a:ext cx="5909354" cy="8427043"/>
                    </a:xfrm>
                    <a:prstGeom prst="rect">
                      <a:avLst/>
                    </a:prstGeom>
                  </pic:spPr>
                </pic:pic>
              </a:graphicData>
            </a:graphic>
          </wp:inline>
        </w:drawing>
      </w:r>
    </w:p>
    <w:p w14:paraId="2D4FADD4" w14:textId="77777777" w:rsidR="003A217A" w:rsidRDefault="003A217A" w:rsidP="00605443">
      <w:pPr>
        <w:jc w:val="center"/>
        <w:rPr>
          <w:rFonts w:ascii="Calibri" w:hAnsi="Calibri" w:cs="Calibri"/>
          <w:b/>
          <w:bCs/>
          <w:sz w:val="32"/>
          <w:szCs w:val="32"/>
        </w:rPr>
      </w:pPr>
    </w:p>
    <w:p w14:paraId="7FC9FBA6" w14:textId="050F8A0E" w:rsidR="004E33C7" w:rsidRPr="00605443" w:rsidRDefault="004E33C7" w:rsidP="00605443">
      <w:pPr>
        <w:jc w:val="center"/>
        <w:rPr>
          <w:rFonts w:ascii="Calibri" w:hAnsi="Calibri" w:cs="Calibri"/>
          <w:b/>
          <w:bCs/>
          <w:sz w:val="32"/>
          <w:szCs w:val="32"/>
        </w:rPr>
      </w:pPr>
    </w:p>
    <w:tbl>
      <w:tblPr>
        <w:tblStyle w:val="TableGrid"/>
        <w:tblW w:w="11103" w:type="dxa"/>
        <w:tblInd w:w="-185" w:type="dxa"/>
        <w:tblLook w:val="04A0" w:firstRow="1" w:lastRow="0" w:firstColumn="1" w:lastColumn="0" w:noHBand="0" w:noVBand="1"/>
      </w:tblPr>
      <w:tblGrid>
        <w:gridCol w:w="2070"/>
        <w:gridCol w:w="9033"/>
      </w:tblGrid>
      <w:tr w:rsidR="004E33C7" w:rsidRPr="0088777A" w14:paraId="50E23625" w14:textId="77777777" w:rsidTr="00BE26FA">
        <w:trPr>
          <w:trHeight w:val="404"/>
        </w:trPr>
        <w:tc>
          <w:tcPr>
            <w:tcW w:w="11103" w:type="dxa"/>
            <w:gridSpan w:val="2"/>
            <w:shd w:val="clear" w:color="auto" w:fill="D9D9D9"/>
          </w:tcPr>
          <w:p w14:paraId="1D5E0720" w14:textId="77777777" w:rsidR="004E33C7" w:rsidRDefault="004E33C7" w:rsidP="00BE26FA">
            <w:pPr>
              <w:jc w:val="center"/>
              <w:rPr>
                <w:rFonts w:ascii="Calibri" w:hAnsi="Calibri" w:cs="Calibri"/>
                <w:b/>
                <w:bCs/>
                <w:sz w:val="32"/>
                <w:szCs w:val="32"/>
              </w:rPr>
            </w:pPr>
            <w:r w:rsidRPr="004F3544">
              <w:rPr>
                <w:rFonts w:ascii="Calibri" w:hAnsi="Calibri" w:cs="Calibri"/>
                <w:b/>
                <w:bCs/>
                <w:sz w:val="32"/>
                <w:szCs w:val="32"/>
              </w:rPr>
              <w:lastRenderedPageBreak/>
              <w:t>Students in Language Acquisition and Biliteracy Programs</w:t>
            </w:r>
          </w:p>
          <w:p w14:paraId="02C81535" w14:textId="77777777" w:rsidR="00605443" w:rsidRPr="004F3544" w:rsidRDefault="00605443" w:rsidP="00BE26FA">
            <w:pPr>
              <w:jc w:val="center"/>
              <w:rPr>
                <w:rFonts w:ascii="Calibri" w:hAnsi="Calibri" w:cs="Calibri"/>
                <w:b/>
                <w:bCs/>
                <w:sz w:val="32"/>
                <w:szCs w:val="32"/>
              </w:rPr>
            </w:pPr>
          </w:p>
        </w:tc>
      </w:tr>
      <w:tr w:rsidR="004E33C7" w:rsidRPr="0088777A" w14:paraId="0907578E" w14:textId="77777777" w:rsidTr="00BE26FA">
        <w:trPr>
          <w:trHeight w:val="1169"/>
        </w:trPr>
        <w:tc>
          <w:tcPr>
            <w:tcW w:w="2070" w:type="dxa"/>
          </w:tcPr>
          <w:p w14:paraId="11440383" w14:textId="77777777" w:rsidR="004E33C7" w:rsidRPr="0088777A" w:rsidRDefault="004E33C7" w:rsidP="00BE26FA">
            <w:pPr>
              <w:rPr>
                <w:rFonts w:ascii="Calibri" w:hAnsi="Calibri" w:cs="Calibri"/>
                <w:b/>
                <w:bCs/>
              </w:rPr>
            </w:pPr>
            <w:r w:rsidRPr="0088777A">
              <w:rPr>
                <w:rFonts w:ascii="Calibri" w:hAnsi="Calibri" w:cs="Calibri"/>
                <w:b/>
                <w:bCs/>
                <w:noProof/>
                <w:lang w:eastAsia="zh-CN"/>
              </w:rPr>
              <mc:AlternateContent>
                <mc:Choice Requires="wps">
                  <w:drawing>
                    <wp:anchor distT="0" distB="0" distL="114300" distR="114300" simplePos="0" relativeHeight="251662336" behindDoc="0" locked="0" layoutInCell="1" allowOverlap="1" wp14:anchorId="38CB1408" wp14:editId="61CC5BE8">
                      <wp:simplePos x="0" y="0"/>
                      <wp:positionH relativeFrom="column">
                        <wp:posOffset>323215</wp:posOffset>
                      </wp:positionH>
                      <wp:positionV relativeFrom="paragraph">
                        <wp:posOffset>97790</wp:posOffset>
                      </wp:positionV>
                      <wp:extent cx="533400" cy="503555"/>
                      <wp:effectExtent l="0" t="0" r="25400" b="29845"/>
                      <wp:wrapThrough wrapText="bothSides">
                        <wp:wrapPolygon edited="0">
                          <wp:start x="4114" y="0"/>
                          <wp:lineTo x="0" y="4358"/>
                          <wp:lineTo x="0" y="18522"/>
                          <wp:lineTo x="4114" y="21791"/>
                          <wp:lineTo x="17486" y="21791"/>
                          <wp:lineTo x="21600" y="18522"/>
                          <wp:lineTo x="21600" y="4358"/>
                          <wp:lineTo x="17486" y="0"/>
                          <wp:lineTo x="4114" y="0"/>
                        </wp:wrapPolygon>
                      </wp:wrapThrough>
                      <wp:docPr id="181775181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03555"/>
                              </a:xfrm>
                              <a:prstGeom prst="smileyFace">
                                <a:avLst>
                                  <a:gd name="adj" fmla="val 4653"/>
                                </a:avLst>
                              </a:prstGeom>
                              <a:solidFill>
                                <a:srgbClr val="008000">
                                  <a:alpha val="35001"/>
                                </a:srgbClr>
                              </a:solidFill>
                              <a:ln w="9525">
                                <a:solidFill>
                                  <a:srgbClr val="000000"/>
                                </a:solid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17008B5"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34" o:spid="_x0000_s1026" type="#_x0000_t96" style="position:absolute;margin-left:25.45pt;margin-top:7.7pt;width:42pt;height:3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2ZYRwIAAI0EAAAOAAAAZHJzL2Uyb0RvYy54bWysVE1v2zAMvQ/YfxB0X+18uGuNOsWQrsOA&#13;&#10;rhuQDjszshx7k0RNUuKkv36U7GRZdxt2MUiRfCQfSd/c7rViO+l8h6bik4ucM2kE1p3ZVPzr0/2b&#13;&#10;K858AFODQiMrfpCe3y5ev7rpbSmn2KKqpWMEYnzZ24q3Idgyy7xopQZ/gVYaMjboNARS3SarHfSE&#13;&#10;rlU2zfPLrEdXW4dCek+vd4ORLxJ+00gRPjeNl4GpilNtIX1d+q7jN1vcQLlxYNtOjGXAP1ShoTOU&#13;&#10;9AR1BwHY1nV/QelOOPTYhAuBOsOm6YRMPVA3k/xFN6sWrEy9EDnenmjy/w9WPO5W9ouLpXv7gOKH&#13;&#10;ZwaXLZiNfOcc9q2EmtJNIlFZb315CoiKp1C27j9hTaOFbcDEwb5xOgJSd2yfqD6cqJb7wAQ9FrPZ&#13;&#10;PKeBCDIV+awoipQBymOwdT58kKhZFCrudafk4R5E5ANK2D34kPiumQEds9ffOWu0ountQLH5ZTEb&#13;&#10;EUffDMojZuoWVVffd0olxW3WS+UYRVKl+VVOpaU0yrYwvM6KPB9YIKYGd2KE5HMcZVhf8etiWqTw&#13;&#10;P2xj0DEHpUjb9xLC4dbUaSsj9e9HOUCnBpn8lRlnEemPm+7LNdYHGgUdInHVonvmrKelJt5+bsFJ&#13;&#10;ztRHQ2O8nszn8QqSMi/eTklx55b1ucVs9RKJkAlnYAShVjwcxWUYjoi22EJ4MCsromMkLbL8tP8G&#13;&#10;zo6zCzT0Rzwu8zi8uE/nvmNLQyOjQjufvMb7jEd1riev33+RxS8AAAD//wMAUEsDBBQABgAIAAAA&#13;&#10;IQCAgccP4QAAAA0BAAAPAAAAZHJzL2Rvd25yZXYueG1sTE9NT8MwDL0j8R8iI3FjKdAB65pOA8QO&#13;&#10;ICE2JnH1Wq8ta5wqybby7/FOcLHk9+z3kc8G26kD+dA6NnA9SkARl65quTaw/ny5egAVInKFnWMy&#13;&#10;8EMBZsX5WY5Z5Y68pMMq1kpEOGRooImxz7QOZUMWw8j1xMJtnbcYZfW1rjweRdx2+iZJ7rTFlsWh&#13;&#10;wZ6eGip3q7018OH75W4xX2zf377XQ/r4yujbL2MuL4bnqYz5FFSkIf59wKmD5IdCgm3cnqugOgPj&#13;&#10;ZCKXgo9TUCf+NhVgY2CS3oMucv2/RfELAAD//wMAUEsBAi0AFAAGAAgAAAAhALaDOJL+AAAA4QEA&#13;&#10;ABMAAAAAAAAAAAAAAAAAAAAAAFtDb250ZW50X1R5cGVzXS54bWxQSwECLQAUAAYACAAAACEAOP0h&#13;&#10;/9YAAACUAQAACwAAAAAAAAAAAAAAAAAvAQAAX3JlbHMvLnJlbHNQSwECLQAUAAYACAAAACEA7V9m&#13;&#10;WEcCAACNBAAADgAAAAAAAAAAAAAAAAAuAgAAZHJzL2Uyb0RvYy54bWxQSwECLQAUAAYACAAAACEA&#13;&#10;gIHHD+EAAAANAQAADwAAAAAAAAAAAAAAAAChBAAAZHJzL2Rvd25yZXYueG1sUEsFBgAAAAAEAAQA&#13;&#10;8wAAAK8FAAAAAA==&#13;&#10;" fillcolor="green">
                      <v:fill opacity="22873f"/>
                      <w10:wrap type="through"/>
                    </v:shape>
                  </w:pict>
                </mc:Fallback>
              </mc:AlternateContent>
            </w:r>
          </w:p>
        </w:tc>
        <w:tc>
          <w:tcPr>
            <w:tcW w:w="9033" w:type="dxa"/>
          </w:tcPr>
          <w:p w14:paraId="79476971" w14:textId="77777777" w:rsidR="004E33C7" w:rsidRPr="00605443" w:rsidRDefault="004E33C7" w:rsidP="00BE26FA">
            <w:pPr>
              <w:ind w:left="72"/>
              <w:rPr>
                <w:rFonts w:ascii="Calibri" w:hAnsi="Calibri" w:cs="Calibri"/>
                <w:sz w:val="26"/>
                <w:szCs w:val="26"/>
              </w:rPr>
            </w:pPr>
            <w:r w:rsidRPr="00605443">
              <w:rPr>
                <w:rFonts w:ascii="Calibri" w:hAnsi="Calibri" w:cs="Calibri"/>
                <w:b/>
                <w:bCs/>
                <w:sz w:val="26"/>
                <w:szCs w:val="26"/>
              </w:rPr>
              <w:t>Green students</w:t>
            </w:r>
            <w:r w:rsidRPr="00605443">
              <w:rPr>
                <w:rFonts w:ascii="Calibri" w:hAnsi="Calibri" w:cs="Calibri"/>
                <w:sz w:val="26"/>
                <w:szCs w:val="26"/>
              </w:rPr>
              <w:t xml:space="preserve"> – Students who enter the program with linguistic resources all in the non-English Dual Language program language.</w:t>
            </w:r>
          </w:p>
          <w:p w14:paraId="43A4FE60" w14:textId="77777777" w:rsidR="004E33C7" w:rsidRPr="00605443" w:rsidRDefault="004E33C7" w:rsidP="00BE26FA">
            <w:pPr>
              <w:pStyle w:val="ListParagraph"/>
              <w:numPr>
                <w:ilvl w:val="0"/>
                <w:numId w:val="1"/>
              </w:numPr>
              <w:ind w:left="432"/>
              <w:rPr>
                <w:rFonts w:ascii="Calibri" w:hAnsi="Calibri" w:cs="Calibri"/>
                <w:sz w:val="26"/>
                <w:szCs w:val="26"/>
              </w:rPr>
            </w:pPr>
            <w:r w:rsidRPr="00605443">
              <w:rPr>
                <w:rFonts w:ascii="Calibri" w:hAnsi="Calibri" w:cs="Calibri"/>
                <w:sz w:val="26"/>
                <w:szCs w:val="26"/>
              </w:rPr>
              <w:t>These students enter the program as ELs</w:t>
            </w:r>
          </w:p>
          <w:p w14:paraId="2BBF7920" w14:textId="77777777" w:rsidR="004E33C7" w:rsidRPr="00605443" w:rsidRDefault="004E33C7" w:rsidP="00BE26FA">
            <w:pPr>
              <w:pStyle w:val="ListParagraph"/>
              <w:numPr>
                <w:ilvl w:val="0"/>
                <w:numId w:val="1"/>
              </w:numPr>
              <w:ind w:left="432"/>
              <w:rPr>
                <w:rFonts w:ascii="Calibri" w:hAnsi="Calibri" w:cs="Calibri"/>
                <w:sz w:val="26"/>
                <w:szCs w:val="26"/>
              </w:rPr>
            </w:pPr>
            <w:r w:rsidRPr="00605443">
              <w:rPr>
                <w:rFonts w:ascii="Calibri" w:hAnsi="Calibri" w:cs="Calibri"/>
                <w:sz w:val="26"/>
                <w:szCs w:val="26"/>
              </w:rPr>
              <w:t>These students are typically sequential bilinguals</w:t>
            </w:r>
          </w:p>
          <w:p w14:paraId="6B9688B4" w14:textId="77777777" w:rsidR="004E33C7" w:rsidRPr="00605443" w:rsidRDefault="004E33C7" w:rsidP="00BE26FA">
            <w:pPr>
              <w:pStyle w:val="ListParagraph"/>
              <w:ind w:left="432"/>
              <w:rPr>
                <w:rFonts w:ascii="Calibri" w:hAnsi="Calibri" w:cs="Calibri"/>
                <w:sz w:val="26"/>
                <w:szCs w:val="26"/>
              </w:rPr>
            </w:pPr>
          </w:p>
        </w:tc>
      </w:tr>
      <w:tr w:rsidR="004E33C7" w:rsidRPr="0088777A" w14:paraId="36D5A389" w14:textId="77777777" w:rsidTr="00BE26FA">
        <w:trPr>
          <w:trHeight w:val="1250"/>
        </w:trPr>
        <w:tc>
          <w:tcPr>
            <w:tcW w:w="2070" w:type="dxa"/>
          </w:tcPr>
          <w:p w14:paraId="79B6A74B" w14:textId="77777777" w:rsidR="004E33C7" w:rsidRPr="0088777A" w:rsidRDefault="004E33C7" w:rsidP="00BE26FA">
            <w:pPr>
              <w:rPr>
                <w:rFonts w:ascii="Calibri" w:hAnsi="Calibri" w:cs="Calibri"/>
                <w:b/>
                <w:bCs/>
              </w:rPr>
            </w:pPr>
            <w:r w:rsidRPr="0088777A">
              <w:rPr>
                <w:rFonts w:ascii="Calibri" w:hAnsi="Calibri" w:cs="Calibri"/>
                <w:b/>
                <w:bCs/>
                <w:noProof/>
                <w:lang w:eastAsia="zh-CN"/>
              </w:rPr>
              <mc:AlternateContent>
                <mc:Choice Requires="wps">
                  <w:drawing>
                    <wp:anchor distT="0" distB="0" distL="114300" distR="114300" simplePos="0" relativeHeight="251665408" behindDoc="0" locked="0" layoutInCell="1" allowOverlap="1" wp14:anchorId="77EECDC9" wp14:editId="1F59978D">
                      <wp:simplePos x="0" y="0"/>
                      <wp:positionH relativeFrom="column">
                        <wp:posOffset>295538</wp:posOffset>
                      </wp:positionH>
                      <wp:positionV relativeFrom="paragraph">
                        <wp:posOffset>167005</wp:posOffset>
                      </wp:positionV>
                      <wp:extent cx="533400" cy="525145"/>
                      <wp:effectExtent l="0" t="0" r="12700" b="8255"/>
                      <wp:wrapThrough wrapText="bothSides">
                        <wp:wrapPolygon edited="0">
                          <wp:start x="6686" y="0"/>
                          <wp:lineTo x="0" y="3134"/>
                          <wp:lineTo x="0" y="14626"/>
                          <wp:lineTo x="514" y="17238"/>
                          <wp:lineTo x="5657" y="21417"/>
                          <wp:lineTo x="6686" y="21417"/>
                          <wp:lineTo x="14914" y="21417"/>
                          <wp:lineTo x="15943" y="21417"/>
                          <wp:lineTo x="21086" y="17238"/>
                          <wp:lineTo x="21600" y="14626"/>
                          <wp:lineTo x="21600" y="3134"/>
                          <wp:lineTo x="14914" y="0"/>
                          <wp:lineTo x="6686" y="0"/>
                        </wp:wrapPolygon>
                      </wp:wrapThrough>
                      <wp:docPr id="107248280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25145"/>
                              </a:xfrm>
                              <a:prstGeom prst="smileyFace">
                                <a:avLst>
                                  <a:gd name="adj" fmla="val 4653"/>
                                </a:avLst>
                              </a:prstGeom>
                              <a:solidFill>
                                <a:schemeClr val="accent6">
                                  <a:lumMod val="75000"/>
                                  <a:alpha val="68000"/>
                                </a:schemeClr>
                              </a:solidFill>
                              <a:ln w="9525">
                                <a:solidFill>
                                  <a:srgbClr val="000000"/>
                                </a:solid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86BC4A6" id="AutoShape 34" o:spid="_x0000_s1026" type="#_x0000_t96" style="position:absolute;margin-left:23.25pt;margin-top:13.15pt;width:42pt;height:4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2TTrVAIAAKkEAAAOAAAAZHJzL2Uyb0RvYy54bWysVFFv0zAQfkfiP1h+p2m7ptuipRPqKEIa&#13;&#10;A6lDPF8dpwnYPmO7Tbtfz9lNS4A3xEvku7O/u/u+u9zdH7Rie+l8i6bkk9GYM2kEVq3ZlvzL8+rN&#13;&#10;DWc+gKlAoZElP0rP7xevX911tpBTbFBV0jECMb7obMmbEGyRZV40UoMfoZWGgjU6DYFMt80qBx2h&#13;&#10;a5VNx+N51qGrrEMhvSfvwynIFwm/rqUIn+ray8BUyam2kL4ufTfxmy3uoNg6sE0r+jLgH6rQ0BpK&#13;&#10;eoF6gABs59q/oHQrHHqsw0igzrCuWyFTD9TNZPxHN+sGrEy9EDneXmjy/w9WPO3X9rOLpXv7iOK7&#13;&#10;ZwaXDZitfOscdo2EitJNIlFZZ31xeRANT0/ZpvuIFUkLu4CJg0PtdASk7tghUX28UC0PgQly5ldX&#13;&#10;szEJIiiUT/PJLE8ZoDg/ts6H9xI1i4eSe90qeVyBiHxAAftHHxLfFTOgY/bqG2e1VqTeHhSbzfOr&#13;&#10;HrG/m0FxxkzdomqrVatUMuK4yaVyjN4SlhDShHnKpHaa2jv5r/Mx1ZxGBpRt4OSd3/ReypDmNgIR&#13;&#10;W2QNcyjDupLfUrMJ97eYd9vNJTuhDQCHEA53pkrpoyzv+nOAVp3OlFKZXqcoTdwCX2ywOpJMtKTE&#13;&#10;Y4PuhbOOBp44/bEDJzlTHwxJfDuZzeKGJGOWX0/JcMPIZhgxO71EomrCGRhBqCUP5+MynBaMJtxC&#13;&#10;eDRrK+LFSHRU4PnwFZztdQ00EE94HvRe2Dhrw7t9S6dGeoP2Id3qdzcu3NBOt379YRY/AQAA//8D&#13;&#10;AFBLAwQUAAYACAAAACEA2Deui98AAAAOAQAADwAAAGRycy9kb3ducmV2LnhtbExPS0/DMAy+I/Ef&#13;&#10;IiNxmVjCxiromk68dkZsg3PWmLYjcaom3cq/xzvBxbL92d+jWI3eiSP2sQ2k4XaqQCBVwbZUa9ht&#13;&#10;1zf3IGIyZI0LhBp+MMKqvLwoTG7Did7xuEm1YBKKudHQpNTlUsaqQW/iNHRIjH2F3pvEY19L25sT&#13;&#10;k3snZ0pl0puWWKExHT43WH1vBq/h47A+YJV9vlr35neLp3pCk+2g9fXV+LLk8rgEkXBMfx9wzsD+&#13;&#10;oWRj+zCQjcJpuMsWfKlhls1BnPG54sWeG/WgQJaF/B+j/AUAAP//AwBQSwECLQAUAAYACAAAACEA&#13;&#10;toM4kv4AAADhAQAAEwAAAAAAAAAAAAAAAAAAAAAAW0NvbnRlbnRfVHlwZXNdLnhtbFBLAQItABQA&#13;&#10;BgAIAAAAIQA4/SH/1gAAAJQBAAALAAAAAAAAAAAAAAAAAC8BAABfcmVscy8ucmVsc1BLAQItABQA&#13;&#10;BgAIAAAAIQCV2TTrVAIAAKkEAAAOAAAAAAAAAAAAAAAAAC4CAABkcnMvZTJvRG9jLnhtbFBLAQIt&#13;&#10;ABQABgAIAAAAIQDYN66L3wAAAA4BAAAPAAAAAAAAAAAAAAAAAK4EAABkcnMvZG93bnJldi54bWxQ&#13;&#10;SwUGAAAAAAQABADzAAAAugUAAAAA&#13;&#10;" fillcolor="#e36c0a [2409]">
                      <v:fill opacity="44461f"/>
                      <w10:wrap type="through"/>
                    </v:shape>
                  </w:pict>
                </mc:Fallback>
              </mc:AlternateContent>
            </w:r>
          </w:p>
          <w:p w14:paraId="6F3CD7BD" w14:textId="77777777" w:rsidR="004E33C7" w:rsidRPr="0088777A" w:rsidRDefault="004E33C7" w:rsidP="00BE26FA">
            <w:pPr>
              <w:rPr>
                <w:rFonts w:ascii="Calibri" w:hAnsi="Calibri" w:cs="Calibri"/>
                <w:b/>
                <w:bCs/>
              </w:rPr>
            </w:pPr>
          </w:p>
        </w:tc>
        <w:tc>
          <w:tcPr>
            <w:tcW w:w="9033" w:type="dxa"/>
          </w:tcPr>
          <w:p w14:paraId="0C2D524B" w14:textId="77777777" w:rsidR="004E33C7" w:rsidRPr="00605443" w:rsidRDefault="004E33C7" w:rsidP="00BE26FA">
            <w:pPr>
              <w:ind w:left="72"/>
              <w:rPr>
                <w:rFonts w:ascii="Calibri" w:hAnsi="Calibri" w:cs="Calibri"/>
                <w:sz w:val="26"/>
                <w:szCs w:val="26"/>
              </w:rPr>
            </w:pPr>
            <w:r w:rsidRPr="00605443">
              <w:rPr>
                <w:rFonts w:ascii="Calibri" w:hAnsi="Calibri" w:cs="Calibri"/>
                <w:b/>
                <w:bCs/>
                <w:sz w:val="26"/>
                <w:szCs w:val="26"/>
              </w:rPr>
              <w:t>Orange students</w:t>
            </w:r>
            <w:r w:rsidRPr="00605443">
              <w:rPr>
                <w:rFonts w:ascii="Calibri" w:hAnsi="Calibri" w:cs="Calibri"/>
                <w:sz w:val="26"/>
                <w:szCs w:val="26"/>
              </w:rPr>
              <w:t xml:space="preserve"> – Students who enter the program with linguistic resources in a language other than the Dual Language program languages.</w:t>
            </w:r>
          </w:p>
          <w:p w14:paraId="41BAB8A0" w14:textId="654023EC" w:rsidR="004E33C7" w:rsidRPr="00605443" w:rsidRDefault="004E33C7" w:rsidP="00BE26FA">
            <w:pPr>
              <w:pStyle w:val="ListParagraph"/>
              <w:numPr>
                <w:ilvl w:val="0"/>
                <w:numId w:val="24"/>
              </w:numPr>
              <w:rPr>
                <w:rFonts w:ascii="Calibri" w:hAnsi="Calibri" w:cs="Calibri"/>
                <w:sz w:val="26"/>
                <w:szCs w:val="26"/>
              </w:rPr>
            </w:pPr>
            <w:r w:rsidRPr="00605443">
              <w:rPr>
                <w:rFonts w:ascii="Calibri" w:hAnsi="Calibri" w:cs="Calibri"/>
                <w:sz w:val="26"/>
                <w:szCs w:val="26"/>
              </w:rPr>
              <w:t xml:space="preserve">These students are typically sequential </w:t>
            </w:r>
            <w:r w:rsidR="00605443" w:rsidRPr="00605443">
              <w:rPr>
                <w:rFonts w:ascii="Calibri" w:hAnsi="Calibri" w:cs="Calibri"/>
                <w:sz w:val="26"/>
                <w:szCs w:val="26"/>
              </w:rPr>
              <w:t>bilinguals but can enter as simultaneous bilinguals</w:t>
            </w:r>
            <w:r w:rsidRPr="00605443">
              <w:rPr>
                <w:rFonts w:ascii="Calibri" w:hAnsi="Calibri" w:cs="Calibri"/>
                <w:sz w:val="26"/>
                <w:szCs w:val="26"/>
              </w:rPr>
              <w:t>.</w:t>
            </w:r>
          </w:p>
          <w:p w14:paraId="3349A080" w14:textId="77777777" w:rsidR="004E33C7" w:rsidRPr="00605443" w:rsidRDefault="004E33C7" w:rsidP="00BE26FA">
            <w:pPr>
              <w:pStyle w:val="ListParagraph"/>
              <w:numPr>
                <w:ilvl w:val="0"/>
                <w:numId w:val="1"/>
              </w:numPr>
              <w:ind w:left="432"/>
              <w:rPr>
                <w:rFonts w:ascii="Calibri" w:hAnsi="Calibri" w:cs="Calibri"/>
                <w:sz w:val="26"/>
                <w:szCs w:val="26"/>
              </w:rPr>
            </w:pPr>
            <w:r w:rsidRPr="00605443">
              <w:rPr>
                <w:rFonts w:ascii="Calibri" w:hAnsi="Calibri" w:cs="Calibri"/>
                <w:sz w:val="26"/>
                <w:szCs w:val="26"/>
              </w:rPr>
              <w:t>These students qualify for EL services</w:t>
            </w:r>
          </w:p>
          <w:p w14:paraId="2A9F2831" w14:textId="77777777" w:rsidR="004E33C7" w:rsidRPr="00605443" w:rsidRDefault="004E33C7" w:rsidP="00BE26FA">
            <w:pPr>
              <w:pStyle w:val="ListParagraph"/>
              <w:ind w:left="432"/>
              <w:rPr>
                <w:rFonts w:ascii="Calibri" w:hAnsi="Calibri" w:cs="Calibri"/>
                <w:sz w:val="26"/>
                <w:szCs w:val="26"/>
              </w:rPr>
            </w:pPr>
          </w:p>
        </w:tc>
      </w:tr>
      <w:tr w:rsidR="004E33C7" w:rsidRPr="0088777A" w14:paraId="120E1649" w14:textId="77777777" w:rsidTr="00BE26FA">
        <w:trPr>
          <w:trHeight w:val="1205"/>
        </w:trPr>
        <w:tc>
          <w:tcPr>
            <w:tcW w:w="2070" w:type="dxa"/>
          </w:tcPr>
          <w:p w14:paraId="3CEFA067" w14:textId="77777777" w:rsidR="004E33C7" w:rsidRPr="0088777A" w:rsidRDefault="004E33C7" w:rsidP="00BE26FA">
            <w:pPr>
              <w:rPr>
                <w:rFonts w:ascii="Calibri" w:hAnsi="Calibri" w:cs="Calibri"/>
                <w:b/>
                <w:bCs/>
              </w:rPr>
            </w:pPr>
            <w:r w:rsidRPr="0088777A">
              <w:rPr>
                <w:rFonts w:ascii="Calibri" w:hAnsi="Calibri" w:cs="Calibri"/>
                <w:b/>
                <w:bCs/>
                <w:noProof/>
                <w:lang w:eastAsia="zh-CN"/>
              </w:rPr>
              <mc:AlternateContent>
                <mc:Choice Requires="wps">
                  <w:drawing>
                    <wp:anchor distT="0" distB="0" distL="114300" distR="114300" simplePos="0" relativeHeight="251663360" behindDoc="0" locked="0" layoutInCell="1" allowOverlap="1" wp14:anchorId="4B17B58B" wp14:editId="679C6D9C">
                      <wp:simplePos x="0" y="0"/>
                      <wp:positionH relativeFrom="column">
                        <wp:posOffset>292558</wp:posOffset>
                      </wp:positionH>
                      <wp:positionV relativeFrom="paragraph">
                        <wp:posOffset>141605</wp:posOffset>
                      </wp:positionV>
                      <wp:extent cx="533400" cy="497205"/>
                      <wp:effectExtent l="0" t="0" r="12700" b="10795"/>
                      <wp:wrapThrough wrapText="bothSides">
                        <wp:wrapPolygon edited="0">
                          <wp:start x="6686" y="0"/>
                          <wp:lineTo x="0" y="3310"/>
                          <wp:lineTo x="0" y="14897"/>
                          <wp:lineTo x="1029" y="18207"/>
                          <wp:lineTo x="6171" y="21517"/>
                          <wp:lineTo x="6686" y="21517"/>
                          <wp:lineTo x="14914" y="21517"/>
                          <wp:lineTo x="15429" y="21517"/>
                          <wp:lineTo x="20571" y="18207"/>
                          <wp:lineTo x="21600" y="14897"/>
                          <wp:lineTo x="21600" y="3310"/>
                          <wp:lineTo x="14914" y="0"/>
                          <wp:lineTo x="6686" y="0"/>
                        </wp:wrapPolygon>
                      </wp:wrapThrough>
                      <wp:docPr id="59890409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97205"/>
                              </a:xfrm>
                              <a:prstGeom prst="smileyFace">
                                <a:avLst>
                                  <a:gd name="adj" fmla="val 4653"/>
                                </a:avLst>
                              </a:prstGeom>
                              <a:gradFill rotWithShape="1">
                                <a:gsLst>
                                  <a:gs pos="40000">
                                    <a:srgbClr val="008000">
                                      <a:alpha val="55000"/>
                                    </a:srgbClr>
                                  </a:gs>
                                  <a:gs pos="100000">
                                    <a:srgbClr val="0070C0"/>
                                  </a:gs>
                                  <a:gs pos="78000">
                                    <a:srgbClr val="0000FF"/>
                                  </a:gs>
                                </a:gsLst>
                                <a:lin ang="0" scaled="1"/>
                              </a:gradFill>
                              <a:ln w="9525">
                                <a:solidFill>
                                  <a:srgbClr val="000000"/>
                                </a:solidFill>
                                <a:round/>
                                <a:headEnd/>
                                <a:tailEnd/>
                              </a:ln>
                            </wps:spPr>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CDFE8" id="AutoShape 41" o:spid="_x0000_s1026" type="#_x0000_t96" style="position:absolute;margin-left:23.05pt;margin-top:11.15pt;width:42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4ewFkgIAAFYFAAAOAAAAZHJzL2Uyb0RvYy54bWysVE1v2zAMvQ/YfxB0X+2kcT+MOkWRLsOA&#13;&#10;rhvQDj0zsmxrkyVNUuKkv36U/NGs3WnYRZBE8ZGPj9TV9b6VZMetE1oVdHaSUsIV06VQdUG/P64/&#13;&#10;XFDiPKgSpFa8oAfu6PXy/burzuR8rhstS24JgiiXd6agjfcmTxLHGt6CO9GGKzRW2rbg8WjrpLTQ&#13;&#10;IXork3maniWdtqWxmnHn8Pa2N9JlxK8qzvzXqnLcE1lQzM3H1cZ1E9ZkeQV5bcE0gg1pwD9k0YJQ&#13;&#10;GHSCugUPZGvFG6hWMKudrvwJ022iq0owHjkgm1n6is1DA4ZHLlgcZ6Yyuf8Hy+53D+abDak7c6fZ&#13;&#10;T0eUXjWgan5jre4aDiWGm4VCJZ1x+eQQDg5dyab7okuUFrZexxrsK9sGQGRH9rHUh6nUfO8Jw8vs&#13;&#10;9HSRoiAMTYvL83maxQiQj87GOv+J65aETUFdKyQ/rIGFekAOuzvnY71LoqAN0csflFStRPV2IMni&#13;&#10;LDsdEIe3CeQjZnS0UK6FlMRq/yR8E2sdiEajG+EdMRr5Y66YbTA5W29W0hIMgqTSi/EepGmgv82y&#13;&#10;cBkKNj2P+9r12D3kLED+FfM8XY3uf7qcT9FeZZGm6/UQMHhg3HpkIIUiqGaUwTGQvBzVjM0aaxDS&#13;&#10;kop0Bb3M5llPU0sx2d5Ee6F3/MzqrSrjQIWu+TjsPQjZ7zEtqYY2Cp0ThtTlG10esIvwD0GZG22f&#13;&#10;KelwHlHyX1uwnBL5WaECl7PFIgxwPCwy7BhK7LFlc2xR23alUaAZRfIMUQvqx+3K9/OPA2jA36kH&#13;&#10;w0bdQ4M87p/AmqHtPPbrvR7ncOi7XtmXt6F8St9g+1fCj3PS0xrY4vD2qvQfTfgdjs/x1ct3uPwN&#13;&#10;AAD//wMAUEsDBBQABgAIAAAAIQBM1eIX4AAAAA4BAAAPAAAAZHJzL2Rvd25yZXYueG1sTE9NT8Mw&#13;&#10;DL0j8R8iI3Fj6Vo0oa7pNK1CQnCiQM9p4yXVmqQ02Vr+Pd4JLpbtZ7+PYrfYgV1wCr13AtarBBi6&#13;&#10;zqveaQGfH88PT8BClE7JwTsU8IMBduXtTSFz5Wf3jpc6akYkLuRSgIlxzDkPnUErw8qP6Ag7+snK&#13;&#10;SOOkuZrkTOR24GmSbLiVvSMFI0c8GOxO9dkKWObs9Lo0dVVlX6Y9vDX65bvRQtzfLdWWyn4LLOIS&#13;&#10;/z7gmoH8Q0nGWn92KrBBwONmTZcC0jQDdsWzhBYtNaQNvCz4/xjlLwAAAP//AwBQSwECLQAUAAYA&#13;&#10;CAAAACEAtoM4kv4AAADhAQAAEwAAAAAAAAAAAAAAAAAAAAAAW0NvbnRlbnRfVHlwZXNdLnhtbFBL&#13;&#10;AQItABQABgAIAAAAIQA4/SH/1gAAAJQBAAALAAAAAAAAAAAAAAAAAC8BAABfcmVscy8ucmVsc1BL&#13;&#10;AQItABQABgAIAAAAIQBd4ewFkgIAAFYFAAAOAAAAAAAAAAAAAAAAAC4CAABkcnMvZTJvRG9jLnht&#13;&#10;bFBLAQItABQABgAIAAAAIQBM1eIX4AAAAA4BAAAPAAAAAAAAAAAAAAAAAOwEAABkcnMvZG93bnJl&#13;&#10;di54bWxQSwUGAAAAAAQABADzAAAA+QUAAAAA&#13;&#10;" fillcolor="green">
                      <v:fill color2="#0070c0" o:opacity2="36044f" rotate="t" angle="90" colors="0 green;26214f green;51118f blue" focus="100%" type="gradient"/>
                      <w10:wrap type="through"/>
                    </v:shape>
                  </w:pict>
                </mc:Fallback>
              </mc:AlternateContent>
            </w:r>
          </w:p>
          <w:p w14:paraId="4FE95CE5" w14:textId="77777777" w:rsidR="004E33C7" w:rsidRPr="0088777A" w:rsidRDefault="004E33C7" w:rsidP="00BE26FA">
            <w:pPr>
              <w:rPr>
                <w:rFonts w:ascii="Calibri" w:hAnsi="Calibri" w:cs="Calibri"/>
                <w:b/>
                <w:bCs/>
              </w:rPr>
            </w:pPr>
          </w:p>
          <w:p w14:paraId="469D8FFD" w14:textId="77777777" w:rsidR="004E33C7" w:rsidRPr="0088777A" w:rsidRDefault="004E33C7" w:rsidP="00BE26FA">
            <w:pPr>
              <w:rPr>
                <w:rFonts w:ascii="Calibri" w:hAnsi="Calibri" w:cs="Calibri"/>
                <w:b/>
                <w:bCs/>
              </w:rPr>
            </w:pPr>
          </w:p>
        </w:tc>
        <w:tc>
          <w:tcPr>
            <w:tcW w:w="9033" w:type="dxa"/>
          </w:tcPr>
          <w:p w14:paraId="25A9ABBD" w14:textId="77777777" w:rsidR="004E33C7" w:rsidRPr="00605443" w:rsidRDefault="004E33C7" w:rsidP="00BE26FA">
            <w:pPr>
              <w:ind w:left="72"/>
              <w:rPr>
                <w:rFonts w:ascii="Calibri" w:hAnsi="Calibri" w:cs="Calibri"/>
                <w:sz w:val="26"/>
                <w:szCs w:val="26"/>
              </w:rPr>
            </w:pPr>
            <w:r w:rsidRPr="00605443">
              <w:rPr>
                <w:rFonts w:ascii="Calibri" w:hAnsi="Calibri" w:cs="Calibri"/>
                <w:b/>
                <w:bCs/>
                <w:sz w:val="26"/>
                <w:szCs w:val="26"/>
              </w:rPr>
              <w:t>Blue-green students</w:t>
            </w:r>
            <w:r w:rsidRPr="00605443">
              <w:rPr>
                <w:rFonts w:ascii="Calibri" w:hAnsi="Calibri" w:cs="Calibri"/>
                <w:sz w:val="26"/>
                <w:szCs w:val="26"/>
              </w:rPr>
              <w:t xml:space="preserve"> – Students who enter the program with linguistic resources in both program languages.</w:t>
            </w:r>
          </w:p>
          <w:p w14:paraId="792E286E" w14:textId="77777777" w:rsidR="004E33C7" w:rsidRPr="00605443" w:rsidRDefault="004E33C7" w:rsidP="00BE26FA">
            <w:pPr>
              <w:pStyle w:val="ListParagraph"/>
              <w:numPr>
                <w:ilvl w:val="0"/>
                <w:numId w:val="1"/>
              </w:numPr>
              <w:ind w:left="432"/>
              <w:rPr>
                <w:rFonts w:ascii="Calibri" w:hAnsi="Calibri" w:cs="Calibri"/>
                <w:sz w:val="26"/>
                <w:szCs w:val="26"/>
              </w:rPr>
            </w:pPr>
            <w:r w:rsidRPr="00605443">
              <w:rPr>
                <w:rFonts w:ascii="Calibri" w:hAnsi="Calibri" w:cs="Calibri"/>
                <w:sz w:val="26"/>
                <w:szCs w:val="26"/>
              </w:rPr>
              <w:t xml:space="preserve">These students may or may not qualify as ELs </w:t>
            </w:r>
          </w:p>
          <w:p w14:paraId="7AD1FBB1" w14:textId="77777777" w:rsidR="004E33C7" w:rsidRPr="00605443" w:rsidRDefault="004E33C7" w:rsidP="00BE26FA">
            <w:pPr>
              <w:pStyle w:val="ListParagraph"/>
              <w:numPr>
                <w:ilvl w:val="0"/>
                <w:numId w:val="1"/>
              </w:numPr>
              <w:ind w:left="432"/>
              <w:rPr>
                <w:rFonts w:ascii="Calibri" w:hAnsi="Calibri" w:cs="Calibri"/>
                <w:sz w:val="26"/>
                <w:szCs w:val="26"/>
              </w:rPr>
            </w:pPr>
            <w:r w:rsidRPr="00605443">
              <w:rPr>
                <w:rFonts w:ascii="Calibri" w:hAnsi="Calibri" w:cs="Calibri"/>
                <w:sz w:val="26"/>
                <w:szCs w:val="26"/>
              </w:rPr>
              <w:t>These students are typically simultaneous bilinguals</w:t>
            </w:r>
          </w:p>
          <w:p w14:paraId="64B1BF8B" w14:textId="77777777" w:rsidR="004E33C7" w:rsidRPr="00605443" w:rsidRDefault="004E33C7" w:rsidP="00BE26FA">
            <w:pPr>
              <w:pStyle w:val="ListParagraph"/>
              <w:ind w:left="432"/>
              <w:rPr>
                <w:rFonts w:ascii="Calibri" w:hAnsi="Calibri" w:cs="Calibri"/>
                <w:sz w:val="26"/>
                <w:szCs w:val="26"/>
              </w:rPr>
            </w:pPr>
          </w:p>
        </w:tc>
      </w:tr>
      <w:tr w:rsidR="004E33C7" w:rsidRPr="0088777A" w14:paraId="31EE6973" w14:textId="77777777" w:rsidTr="00BE26FA">
        <w:trPr>
          <w:trHeight w:val="1061"/>
        </w:trPr>
        <w:tc>
          <w:tcPr>
            <w:tcW w:w="2070" w:type="dxa"/>
          </w:tcPr>
          <w:p w14:paraId="41799961" w14:textId="77777777" w:rsidR="004E33C7" w:rsidRPr="0088777A" w:rsidRDefault="004E33C7" w:rsidP="00BE26FA">
            <w:pPr>
              <w:rPr>
                <w:rFonts w:ascii="Calibri" w:hAnsi="Calibri" w:cs="Calibri"/>
                <w:b/>
                <w:bCs/>
              </w:rPr>
            </w:pPr>
            <w:r w:rsidRPr="0088777A">
              <w:rPr>
                <w:rFonts w:ascii="Calibri" w:hAnsi="Calibri" w:cs="Calibri"/>
                <w:b/>
                <w:bCs/>
                <w:noProof/>
                <w:lang w:eastAsia="zh-CN"/>
              </w:rPr>
              <mc:AlternateContent>
                <mc:Choice Requires="wps">
                  <w:drawing>
                    <wp:anchor distT="0" distB="0" distL="114300" distR="114300" simplePos="0" relativeHeight="251664384" behindDoc="0" locked="0" layoutInCell="1" allowOverlap="1" wp14:anchorId="7725EAE3" wp14:editId="04B0F1EA">
                      <wp:simplePos x="0" y="0"/>
                      <wp:positionH relativeFrom="column">
                        <wp:posOffset>323850</wp:posOffset>
                      </wp:positionH>
                      <wp:positionV relativeFrom="paragraph">
                        <wp:posOffset>111760</wp:posOffset>
                      </wp:positionV>
                      <wp:extent cx="483235" cy="463550"/>
                      <wp:effectExtent l="0" t="0" r="24765" b="19050"/>
                      <wp:wrapThrough wrapText="bothSides">
                        <wp:wrapPolygon edited="0">
                          <wp:start x="3406" y="0"/>
                          <wp:lineTo x="0" y="3551"/>
                          <wp:lineTo x="0" y="16570"/>
                          <wp:lineTo x="2271" y="21304"/>
                          <wp:lineTo x="3406" y="21304"/>
                          <wp:lineTo x="18166" y="21304"/>
                          <wp:lineTo x="21572" y="16570"/>
                          <wp:lineTo x="21572" y="3551"/>
                          <wp:lineTo x="18166" y="0"/>
                          <wp:lineTo x="3406" y="0"/>
                        </wp:wrapPolygon>
                      </wp:wrapThrough>
                      <wp:docPr id="96950709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235" cy="463550"/>
                              </a:xfrm>
                              <a:prstGeom prst="smileyFace">
                                <a:avLst>
                                  <a:gd name="adj" fmla="val 4653"/>
                                </a:avLst>
                              </a:prstGeom>
                              <a:solidFill>
                                <a:srgbClr val="3366FF">
                                  <a:alpha val="35001"/>
                                </a:srgbClr>
                              </a:solidFill>
                              <a:ln w="9525">
                                <a:solidFill>
                                  <a:srgbClr val="000000"/>
                                </a:solid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6412D4" id="AutoShape 34" o:spid="_x0000_s1026" type="#_x0000_t96" style="position:absolute;margin-left:25.5pt;margin-top:8.8pt;width:38.05pt;height: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csDSAIAAI0EAAAOAAAAZHJzL2Uyb0RvYy54bWysVN+P0zAMfkfif4jyzrX70XFXXXdCgyGk&#13;&#10;40C6Qzx7aboWkjgk2brx1+Ok3djBG6IPURzbn+3Pdm/vDlqxvXS+Q1PxyVXOmTQC685sK/7laf3q&#13;&#10;mjMfwNSg0MiKH6Xnd8uXL257W8optqhq6RiBGF/2tuJtCLbMMi9aqcFfoZWGlA06DYFEt81qBz2h&#13;&#10;a5VN83yR9ehq61BI7+n17aDky4TfNFKET03jZWCq4pRbSKdL5yae2fIWyq0D23ZiTAP+IQsNnaGg&#13;&#10;Z6i3EIDtXPcXlO6EQ49NuBKoM2yaTshUA1Uzyf+o5rEFK1MtRI63Z5r8/4MVD/tH+9nF1L29R/Hd&#13;&#10;M4OrFsxWvnEO+1ZCTeEmkaist748O0TBkyvb9B+xptbCLmDi4NA4HQGpOnZIVB/PVMtDYIIe59ez&#13;&#10;6azgTJBqvpgVRWpFBuXJ2Tof3kvULF4q7nWn5HENIvIBJezvfUh818yAjtHrb5w1WlH39qDYfFHM&#13;&#10;Us5nW8I+YaZqUXX1ulMqCW67WSnHyLPis9lisV4PYZRtYXwt8nxggZgazIkRul/iKMP6it8U0yK5&#13;&#10;P9ONTgNanr4xwWdmDnemTlMZqX833gN0arhTSGXGXkT646T7coP1kVpBi0hcteh+ctbTUBNvP3bg&#13;&#10;JGfqg6E23kzm87gFSZgXr6ckuEvN5lJjdnqFRMiEMzCCUCseTtdVGJaIpthCuDePVkTDSGZk+enw&#13;&#10;FZwdexeo6Q94GuaxIXGeLm3HkoZCRoFmPlmN+xmX6lJOVr//IstfAAAA//8DAFBLAwQUAAYACAAA&#13;&#10;ACEAHI07z+MAAAANAQAADwAAAGRycy9kb3ducmV2LnhtbEyPMU/DMBCFdyT+g3VILBG1E4m0pHEq&#13;&#10;VIQQAwMlDGxufCQRsR3ZThP+PdeJLifdPb137yt3ixnYCX3onZWQrgQwtI3TvW0l1B/PdxtgISqr&#13;&#10;1eAsSvjFALvq+qpUhXazfcfTIbaMQmwolIQuxrHgPDQdGhVWbkRL2rfzRkVafcu1VzOFm4FnQuTc&#13;&#10;qN7Sh06NuO+w+TlMRsJbE4Q30/z1+VLHjaiT5DXbJ1Le3ixPWxqPW2ARl/jvgDMD9YeKih3dZHVg&#13;&#10;g4T7lHgi3dc5sLOerVNgRwkPIgdelfySovoDAAD//wMAUEsBAi0AFAAGAAgAAAAhALaDOJL+AAAA&#13;&#10;4QEAABMAAAAAAAAAAAAAAAAAAAAAAFtDb250ZW50X1R5cGVzXS54bWxQSwECLQAUAAYACAAAACEA&#13;&#10;OP0h/9YAAACUAQAACwAAAAAAAAAAAAAAAAAvAQAAX3JlbHMvLnJlbHNQSwECLQAUAAYACAAAACEA&#13;&#10;hCnLA0gCAACNBAAADgAAAAAAAAAAAAAAAAAuAgAAZHJzL2Uyb0RvYy54bWxQSwECLQAUAAYACAAA&#13;&#10;ACEAHI07z+MAAAANAQAADwAAAAAAAAAAAAAAAACiBAAAZHJzL2Rvd25yZXYueG1sUEsFBgAAAAAE&#13;&#10;AAQA8wAAALIFAAAAAA==&#13;&#10;" fillcolor="#36f">
                      <v:fill opacity="22873f"/>
                      <w10:wrap type="through"/>
                    </v:shape>
                  </w:pict>
                </mc:Fallback>
              </mc:AlternateContent>
            </w:r>
          </w:p>
        </w:tc>
        <w:tc>
          <w:tcPr>
            <w:tcW w:w="9033" w:type="dxa"/>
          </w:tcPr>
          <w:p w14:paraId="70FDF42E" w14:textId="77777777" w:rsidR="004E33C7" w:rsidRPr="00605443" w:rsidRDefault="004E33C7" w:rsidP="00BE26FA">
            <w:pPr>
              <w:ind w:left="72"/>
              <w:rPr>
                <w:rFonts w:ascii="Calibri" w:hAnsi="Calibri" w:cs="Calibri"/>
                <w:sz w:val="26"/>
                <w:szCs w:val="26"/>
              </w:rPr>
            </w:pPr>
            <w:r w:rsidRPr="00605443">
              <w:rPr>
                <w:rFonts w:ascii="Calibri" w:hAnsi="Calibri" w:cs="Calibri"/>
                <w:b/>
                <w:bCs/>
                <w:sz w:val="26"/>
                <w:szCs w:val="26"/>
              </w:rPr>
              <w:t>Blue students</w:t>
            </w:r>
            <w:r w:rsidRPr="00605443">
              <w:rPr>
                <w:rFonts w:ascii="Calibri" w:hAnsi="Calibri" w:cs="Calibri"/>
                <w:sz w:val="26"/>
                <w:szCs w:val="26"/>
              </w:rPr>
              <w:t xml:space="preserve"> </w:t>
            </w:r>
            <w:r w:rsidRPr="00605443">
              <w:rPr>
                <w:rFonts w:ascii="Calibri" w:hAnsi="Calibri" w:cs="Calibri"/>
                <w:b/>
                <w:bCs/>
                <w:sz w:val="26"/>
                <w:szCs w:val="26"/>
              </w:rPr>
              <w:t xml:space="preserve">– </w:t>
            </w:r>
            <w:r w:rsidRPr="00605443">
              <w:rPr>
                <w:rFonts w:ascii="Calibri" w:hAnsi="Calibri" w:cs="Calibri"/>
                <w:sz w:val="26"/>
                <w:szCs w:val="26"/>
              </w:rPr>
              <w:t xml:space="preserve">Students who enter the program with linguistic resources all in English. </w:t>
            </w:r>
          </w:p>
          <w:p w14:paraId="598D6FA9" w14:textId="77777777" w:rsidR="004E33C7" w:rsidRPr="00605443" w:rsidRDefault="004E33C7" w:rsidP="00BE26FA">
            <w:pPr>
              <w:pStyle w:val="ListParagraph"/>
              <w:numPr>
                <w:ilvl w:val="0"/>
                <w:numId w:val="1"/>
              </w:numPr>
              <w:ind w:left="432"/>
              <w:rPr>
                <w:rFonts w:ascii="Calibri" w:hAnsi="Calibri" w:cs="Calibri"/>
                <w:sz w:val="26"/>
                <w:szCs w:val="26"/>
              </w:rPr>
            </w:pPr>
            <w:r w:rsidRPr="00605443">
              <w:rPr>
                <w:rFonts w:ascii="Calibri" w:hAnsi="Calibri" w:cs="Calibri"/>
                <w:sz w:val="26"/>
                <w:szCs w:val="26"/>
              </w:rPr>
              <w:t>In dual language programs, these students are sequential bilinguals</w:t>
            </w:r>
          </w:p>
          <w:p w14:paraId="22019644" w14:textId="77777777" w:rsidR="004E33C7" w:rsidRPr="00605443" w:rsidRDefault="004E33C7" w:rsidP="00BE26FA">
            <w:pPr>
              <w:pStyle w:val="ListParagraph"/>
              <w:ind w:left="432"/>
              <w:rPr>
                <w:rFonts w:ascii="Calibri" w:hAnsi="Calibri" w:cs="Calibri"/>
                <w:sz w:val="26"/>
                <w:szCs w:val="26"/>
              </w:rPr>
            </w:pPr>
          </w:p>
        </w:tc>
      </w:tr>
    </w:tbl>
    <w:p w14:paraId="0D4BBC1C" w14:textId="77777777" w:rsidR="004E33C7" w:rsidRDefault="004E33C7" w:rsidP="00605443">
      <w:pPr>
        <w:spacing w:line="360" w:lineRule="auto"/>
        <w:rPr>
          <w:rFonts w:ascii="Calibri" w:hAnsi="Calibri" w:cs="Calibri"/>
          <w:b/>
          <w:sz w:val="32"/>
          <w:szCs w:val="32"/>
        </w:rPr>
      </w:pPr>
    </w:p>
    <w:p w14:paraId="1A7C09A5" w14:textId="77777777" w:rsidR="00605443" w:rsidRDefault="00605443" w:rsidP="00605443">
      <w:pPr>
        <w:spacing w:line="360" w:lineRule="auto"/>
        <w:rPr>
          <w:rFonts w:ascii="Calibri" w:hAnsi="Calibri" w:cs="Calibri"/>
          <w:b/>
          <w:sz w:val="32"/>
          <w:szCs w:val="32"/>
        </w:rPr>
      </w:pPr>
    </w:p>
    <w:p w14:paraId="1DA8E4FD" w14:textId="77777777" w:rsidR="00605443" w:rsidRDefault="00605443" w:rsidP="00605443">
      <w:pPr>
        <w:spacing w:line="360" w:lineRule="auto"/>
        <w:rPr>
          <w:rFonts w:ascii="Calibri" w:hAnsi="Calibri" w:cs="Calibri"/>
          <w:b/>
          <w:sz w:val="32"/>
          <w:szCs w:val="32"/>
        </w:rPr>
      </w:pPr>
    </w:p>
    <w:p w14:paraId="1A33C12B" w14:textId="77777777" w:rsidR="00605443" w:rsidRDefault="00605443" w:rsidP="00605443">
      <w:pPr>
        <w:spacing w:line="360" w:lineRule="auto"/>
        <w:rPr>
          <w:rFonts w:ascii="Calibri" w:hAnsi="Calibri" w:cs="Calibri"/>
          <w:b/>
          <w:sz w:val="32"/>
          <w:szCs w:val="32"/>
        </w:rPr>
      </w:pPr>
    </w:p>
    <w:p w14:paraId="10FB7B3D" w14:textId="77777777" w:rsidR="00605443" w:rsidRDefault="00605443" w:rsidP="00605443">
      <w:pPr>
        <w:spacing w:line="360" w:lineRule="auto"/>
        <w:rPr>
          <w:rFonts w:ascii="Calibri" w:hAnsi="Calibri" w:cs="Calibri"/>
          <w:b/>
          <w:sz w:val="32"/>
          <w:szCs w:val="32"/>
        </w:rPr>
      </w:pPr>
    </w:p>
    <w:p w14:paraId="74D0A66B" w14:textId="77777777" w:rsidR="00605443" w:rsidRDefault="00605443" w:rsidP="00605443">
      <w:pPr>
        <w:spacing w:line="360" w:lineRule="auto"/>
        <w:rPr>
          <w:rFonts w:ascii="Calibri" w:hAnsi="Calibri" w:cs="Calibri"/>
          <w:b/>
          <w:sz w:val="32"/>
          <w:szCs w:val="32"/>
        </w:rPr>
      </w:pPr>
    </w:p>
    <w:p w14:paraId="5E1EDEFF" w14:textId="77777777" w:rsidR="00605443" w:rsidRDefault="00605443" w:rsidP="00605443">
      <w:pPr>
        <w:spacing w:line="360" w:lineRule="auto"/>
        <w:rPr>
          <w:rFonts w:ascii="Calibri" w:hAnsi="Calibri" w:cs="Calibri"/>
          <w:b/>
          <w:sz w:val="32"/>
          <w:szCs w:val="32"/>
        </w:rPr>
      </w:pPr>
    </w:p>
    <w:p w14:paraId="6478C91E" w14:textId="77777777" w:rsidR="00605443" w:rsidRDefault="00605443" w:rsidP="00605443">
      <w:pPr>
        <w:spacing w:line="360" w:lineRule="auto"/>
        <w:rPr>
          <w:rFonts w:ascii="Calibri" w:hAnsi="Calibri" w:cs="Calibri"/>
          <w:b/>
          <w:sz w:val="32"/>
          <w:szCs w:val="32"/>
        </w:rPr>
      </w:pPr>
    </w:p>
    <w:p w14:paraId="0D67234E" w14:textId="77777777" w:rsidR="00605443" w:rsidRDefault="00605443" w:rsidP="00605443">
      <w:pPr>
        <w:spacing w:line="360" w:lineRule="auto"/>
        <w:rPr>
          <w:rFonts w:ascii="Calibri" w:hAnsi="Calibri" w:cs="Calibri"/>
          <w:b/>
          <w:sz w:val="32"/>
          <w:szCs w:val="32"/>
        </w:rPr>
      </w:pPr>
    </w:p>
    <w:p w14:paraId="59FB8A30" w14:textId="77777777" w:rsidR="00605443" w:rsidRDefault="00605443" w:rsidP="00605443">
      <w:pPr>
        <w:spacing w:line="360" w:lineRule="auto"/>
        <w:rPr>
          <w:rFonts w:ascii="Calibri" w:hAnsi="Calibri" w:cs="Calibri"/>
          <w:b/>
          <w:sz w:val="32"/>
          <w:szCs w:val="32"/>
        </w:rPr>
      </w:pPr>
    </w:p>
    <w:p w14:paraId="5F85E878" w14:textId="77777777" w:rsidR="00605443" w:rsidRDefault="00605443" w:rsidP="00605443">
      <w:pPr>
        <w:spacing w:line="360" w:lineRule="auto"/>
        <w:rPr>
          <w:rFonts w:ascii="Calibri" w:hAnsi="Calibri" w:cs="Calibri"/>
          <w:b/>
          <w:sz w:val="32"/>
          <w:szCs w:val="32"/>
        </w:rPr>
      </w:pPr>
    </w:p>
    <w:p w14:paraId="1041A237" w14:textId="77777777" w:rsidR="004E33C7" w:rsidRPr="0088777A" w:rsidRDefault="004E33C7" w:rsidP="00605443">
      <w:pPr>
        <w:jc w:val="center"/>
        <w:rPr>
          <w:rFonts w:ascii="Calibri" w:hAnsi="Calibri" w:cs="Calibri"/>
          <w:b/>
          <w:sz w:val="32"/>
          <w:szCs w:val="32"/>
        </w:rPr>
      </w:pPr>
      <w:r w:rsidRPr="0088777A">
        <w:rPr>
          <w:rFonts w:ascii="Calibri" w:hAnsi="Calibri" w:cs="Calibri"/>
          <w:b/>
          <w:sz w:val="32"/>
          <w:szCs w:val="32"/>
        </w:rPr>
        <w:lastRenderedPageBreak/>
        <w:t>One and Two – Teacher Models</w:t>
      </w:r>
    </w:p>
    <w:p w14:paraId="40F8BEF2" w14:textId="77777777" w:rsidR="004E33C7" w:rsidRPr="0088777A" w:rsidRDefault="004E33C7" w:rsidP="004E33C7">
      <w:pPr>
        <w:pStyle w:val="ListParagraph"/>
        <w:numPr>
          <w:ilvl w:val="0"/>
          <w:numId w:val="1"/>
        </w:numPr>
        <w:rPr>
          <w:rFonts w:ascii="Calibri" w:hAnsi="Calibri" w:cs="Calibri"/>
          <w:bCs/>
          <w:sz w:val="28"/>
          <w:szCs w:val="28"/>
        </w:rPr>
      </w:pPr>
      <w:r w:rsidRPr="0088777A">
        <w:rPr>
          <w:rFonts w:ascii="Calibri" w:hAnsi="Calibri" w:cs="Calibri"/>
          <w:bCs/>
          <w:sz w:val="28"/>
          <w:szCs w:val="28"/>
        </w:rPr>
        <w:t>Both types of models (1 and 2 Teacher) can be used with 80/20 and 50/50 programs</w:t>
      </w:r>
    </w:p>
    <w:p w14:paraId="21C20EC6" w14:textId="77777777" w:rsidR="004E33C7" w:rsidRPr="0088777A" w:rsidRDefault="004E33C7" w:rsidP="004E33C7">
      <w:pPr>
        <w:pStyle w:val="ListParagraph"/>
        <w:numPr>
          <w:ilvl w:val="0"/>
          <w:numId w:val="1"/>
        </w:numPr>
        <w:rPr>
          <w:rFonts w:ascii="Calibri" w:hAnsi="Calibri" w:cs="Calibri"/>
          <w:bCs/>
          <w:sz w:val="28"/>
          <w:szCs w:val="28"/>
        </w:rPr>
      </w:pPr>
      <w:r w:rsidRPr="0088777A">
        <w:rPr>
          <w:rFonts w:ascii="Calibri" w:hAnsi="Calibri" w:cs="Calibri"/>
          <w:bCs/>
          <w:sz w:val="28"/>
          <w:szCs w:val="28"/>
        </w:rPr>
        <w:t>Schools and districts may choose to use both 1 and 2 teacher model</w:t>
      </w:r>
    </w:p>
    <w:p w14:paraId="2CBD98FF" w14:textId="77777777" w:rsidR="004E33C7" w:rsidRPr="0088777A" w:rsidRDefault="004E33C7" w:rsidP="004E33C7">
      <w:pPr>
        <w:jc w:val="center"/>
        <w:rPr>
          <w:rFonts w:ascii="Calibri" w:hAnsi="Calibri" w:cs="Calibri"/>
          <w:b/>
          <w:sz w:val="28"/>
          <w:szCs w:val="28"/>
        </w:rPr>
      </w:pPr>
    </w:p>
    <w:tbl>
      <w:tblPr>
        <w:tblStyle w:val="TableGrid"/>
        <w:tblW w:w="0" w:type="auto"/>
        <w:tblInd w:w="175" w:type="dxa"/>
        <w:tblLook w:val="04A0" w:firstRow="1" w:lastRow="0" w:firstColumn="1" w:lastColumn="0" w:noHBand="0" w:noVBand="1"/>
      </w:tblPr>
      <w:tblGrid>
        <w:gridCol w:w="2790"/>
        <w:gridCol w:w="3420"/>
        <w:gridCol w:w="3870"/>
      </w:tblGrid>
      <w:tr w:rsidR="004E33C7" w:rsidRPr="0088777A" w14:paraId="4EADA861" w14:textId="77777777" w:rsidTr="00BE26FA">
        <w:tc>
          <w:tcPr>
            <w:tcW w:w="2790" w:type="dxa"/>
            <w:shd w:val="clear" w:color="auto" w:fill="E0E0E0"/>
          </w:tcPr>
          <w:p w14:paraId="00A34B07" w14:textId="77777777" w:rsidR="004E33C7" w:rsidRPr="0088777A" w:rsidRDefault="004E33C7" w:rsidP="00BE26FA">
            <w:pPr>
              <w:spacing w:line="360" w:lineRule="auto"/>
              <w:jc w:val="center"/>
              <w:rPr>
                <w:rFonts w:ascii="Calibri" w:hAnsi="Calibri" w:cs="Calibri"/>
                <w:b/>
                <w:sz w:val="28"/>
                <w:szCs w:val="28"/>
              </w:rPr>
            </w:pPr>
            <w:r w:rsidRPr="0088777A">
              <w:rPr>
                <w:rFonts w:ascii="Calibri" w:hAnsi="Calibri" w:cs="Calibri"/>
                <w:b/>
                <w:sz w:val="28"/>
                <w:szCs w:val="28"/>
              </w:rPr>
              <w:t>Type of Model</w:t>
            </w:r>
          </w:p>
        </w:tc>
        <w:tc>
          <w:tcPr>
            <w:tcW w:w="3420" w:type="dxa"/>
            <w:shd w:val="clear" w:color="auto" w:fill="E0E0E0"/>
          </w:tcPr>
          <w:p w14:paraId="1381FD99" w14:textId="77777777" w:rsidR="004E33C7" w:rsidRPr="0088777A" w:rsidRDefault="004E33C7" w:rsidP="00BE26FA">
            <w:pPr>
              <w:spacing w:line="360" w:lineRule="auto"/>
              <w:jc w:val="center"/>
              <w:rPr>
                <w:rFonts w:ascii="Calibri" w:hAnsi="Calibri" w:cs="Calibri"/>
                <w:b/>
                <w:sz w:val="28"/>
                <w:szCs w:val="28"/>
              </w:rPr>
            </w:pPr>
            <w:r w:rsidRPr="0088777A">
              <w:rPr>
                <w:rFonts w:ascii="Calibri" w:hAnsi="Calibri" w:cs="Calibri"/>
                <w:b/>
                <w:sz w:val="28"/>
                <w:szCs w:val="28"/>
              </w:rPr>
              <w:t>Pros</w:t>
            </w:r>
          </w:p>
        </w:tc>
        <w:tc>
          <w:tcPr>
            <w:tcW w:w="3870" w:type="dxa"/>
            <w:shd w:val="clear" w:color="auto" w:fill="E0E0E0"/>
          </w:tcPr>
          <w:p w14:paraId="7CEA96F1" w14:textId="77777777" w:rsidR="004E33C7" w:rsidRPr="0088777A" w:rsidRDefault="004E33C7" w:rsidP="00BE26FA">
            <w:pPr>
              <w:spacing w:line="360" w:lineRule="auto"/>
              <w:jc w:val="center"/>
              <w:rPr>
                <w:rFonts w:ascii="Calibri" w:hAnsi="Calibri" w:cs="Calibri"/>
                <w:b/>
                <w:sz w:val="28"/>
                <w:szCs w:val="28"/>
              </w:rPr>
            </w:pPr>
            <w:r w:rsidRPr="0088777A">
              <w:rPr>
                <w:rFonts w:ascii="Calibri" w:hAnsi="Calibri" w:cs="Calibri"/>
                <w:b/>
                <w:sz w:val="28"/>
                <w:szCs w:val="28"/>
              </w:rPr>
              <w:t>Cons</w:t>
            </w:r>
          </w:p>
        </w:tc>
      </w:tr>
      <w:tr w:rsidR="004E33C7" w:rsidRPr="0088777A" w14:paraId="0EC382EC" w14:textId="77777777" w:rsidTr="00BE26FA">
        <w:trPr>
          <w:trHeight w:val="1583"/>
        </w:trPr>
        <w:tc>
          <w:tcPr>
            <w:tcW w:w="2790" w:type="dxa"/>
          </w:tcPr>
          <w:p w14:paraId="77216707" w14:textId="77777777" w:rsidR="004E33C7" w:rsidRPr="0088777A" w:rsidRDefault="004E33C7" w:rsidP="00BE26FA">
            <w:pPr>
              <w:ind w:right="390"/>
              <w:rPr>
                <w:rFonts w:ascii="Calibri" w:hAnsi="Calibri" w:cs="Calibri"/>
                <w:b/>
                <w:sz w:val="26"/>
                <w:szCs w:val="26"/>
              </w:rPr>
            </w:pPr>
            <w:r w:rsidRPr="0088777A">
              <w:rPr>
                <w:rFonts w:ascii="Calibri" w:hAnsi="Calibri" w:cs="Calibri"/>
                <w:b/>
                <w:color w:val="000000" w:themeColor="dark1"/>
                <w:kern w:val="24"/>
                <w:sz w:val="26"/>
                <w:szCs w:val="26"/>
              </w:rPr>
              <w:t xml:space="preserve">One Teacher Model </w:t>
            </w:r>
            <w:r w:rsidRPr="0088777A">
              <w:rPr>
                <w:rFonts w:ascii="Calibri" w:hAnsi="Calibri" w:cs="Calibri"/>
                <w:bCs/>
                <w:color w:val="000000" w:themeColor="dark1"/>
                <w:kern w:val="24"/>
                <w:sz w:val="26"/>
                <w:szCs w:val="26"/>
              </w:rPr>
              <w:t>(One teacher teaches both languages)</w:t>
            </w:r>
          </w:p>
        </w:tc>
        <w:tc>
          <w:tcPr>
            <w:tcW w:w="3420" w:type="dxa"/>
          </w:tcPr>
          <w:p w14:paraId="577A76EC" w14:textId="77777777" w:rsidR="004E33C7" w:rsidRPr="0088777A" w:rsidRDefault="004E33C7" w:rsidP="00BE26FA">
            <w:pPr>
              <w:rPr>
                <w:rFonts w:ascii="Calibri" w:hAnsi="Calibri" w:cs="Calibri"/>
                <w:color w:val="000000" w:themeColor="dark1"/>
                <w:kern w:val="24"/>
                <w:sz w:val="26"/>
                <w:szCs w:val="26"/>
              </w:rPr>
            </w:pPr>
            <w:r w:rsidRPr="0088777A">
              <w:rPr>
                <w:rFonts w:ascii="Calibri" w:hAnsi="Calibri" w:cs="Calibri"/>
                <w:color w:val="000000" w:themeColor="dark1"/>
                <w:kern w:val="24"/>
                <w:sz w:val="26"/>
                <w:szCs w:val="26"/>
              </w:rPr>
              <w:t>Teachers get to know students across both their languages</w:t>
            </w:r>
          </w:p>
          <w:p w14:paraId="10310D7C" w14:textId="77777777" w:rsidR="004E33C7" w:rsidRPr="0088777A" w:rsidRDefault="004E33C7" w:rsidP="00BE26FA">
            <w:pPr>
              <w:rPr>
                <w:rFonts w:ascii="Calibri" w:hAnsi="Calibri" w:cs="Calibri"/>
                <w:sz w:val="26"/>
                <w:szCs w:val="26"/>
              </w:rPr>
            </w:pPr>
          </w:p>
          <w:p w14:paraId="44DF080B" w14:textId="77777777" w:rsidR="004E33C7" w:rsidRPr="0088777A" w:rsidRDefault="004E33C7" w:rsidP="00BE26FA">
            <w:pPr>
              <w:rPr>
                <w:rFonts w:ascii="Calibri" w:hAnsi="Calibri" w:cs="Calibri"/>
                <w:sz w:val="26"/>
                <w:szCs w:val="26"/>
              </w:rPr>
            </w:pPr>
            <w:r w:rsidRPr="0088777A">
              <w:rPr>
                <w:rFonts w:ascii="Calibri" w:hAnsi="Calibri" w:cs="Calibri"/>
                <w:color w:val="000000" w:themeColor="dark1"/>
                <w:kern w:val="24"/>
                <w:sz w:val="26"/>
                <w:szCs w:val="26"/>
              </w:rPr>
              <w:t>Time can be more flexible</w:t>
            </w:r>
          </w:p>
        </w:tc>
        <w:tc>
          <w:tcPr>
            <w:tcW w:w="3870" w:type="dxa"/>
          </w:tcPr>
          <w:p w14:paraId="3B44581A" w14:textId="77777777" w:rsidR="004E33C7" w:rsidRPr="0088777A" w:rsidRDefault="004E33C7" w:rsidP="00BE26FA">
            <w:pPr>
              <w:rPr>
                <w:rFonts w:ascii="Calibri" w:hAnsi="Calibri" w:cs="Calibri"/>
                <w:color w:val="000000" w:themeColor="dark1"/>
                <w:kern w:val="24"/>
                <w:sz w:val="26"/>
                <w:szCs w:val="26"/>
              </w:rPr>
            </w:pPr>
            <w:r w:rsidRPr="0088777A">
              <w:rPr>
                <w:rFonts w:ascii="Calibri" w:hAnsi="Calibri" w:cs="Calibri"/>
                <w:color w:val="000000" w:themeColor="dark1"/>
                <w:kern w:val="24"/>
                <w:sz w:val="26"/>
                <w:szCs w:val="26"/>
              </w:rPr>
              <w:t>It may be harder for the teacher to stay in the target language</w:t>
            </w:r>
          </w:p>
          <w:p w14:paraId="47F4A993" w14:textId="77777777" w:rsidR="004E33C7" w:rsidRPr="0088777A" w:rsidRDefault="004E33C7" w:rsidP="00BE26FA">
            <w:pPr>
              <w:rPr>
                <w:rFonts w:ascii="Calibri" w:hAnsi="Calibri" w:cs="Calibri"/>
                <w:sz w:val="26"/>
                <w:szCs w:val="26"/>
              </w:rPr>
            </w:pPr>
          </w:p>
          <w:p w14:paraId="101A34DC" w14:textId="77777777" w:rsidR="004E33C7" w:rsidRPr="0088777A" w:rsidRDefault="004E33C7" w:rsidP="00BE26FA">
            <w:pPr>
              <w:contextualSpacing/>
              <w:rPr>
                <w:rFonts w:ascii="Calibri" w:hAnsi="Calibri" w:cs="Calibri"/>
                <w:color w:val="000000" w:themeColor="dark1"/>
                <w:kern w:val="24"/>
                <w:sz w:val="26"/>
                <w:szCs w:val="26"/>
              </w:rPr>
            </w:pPr>
            <w:r w:rsidRPr="0088777A">
              <w:rPr>
                <w:rFonts w:ascii="Calibri" w:hAnsi="Calibri" w:cs="Calibri"/>
                <w:color w:val="000000" w:themeColor="dark1"/>
                <w:kern w:val="24"/>
                <w:sz w:val="26"/>
                <w:szCs w:val="26"/>
              </w:rPr>
              <w:t>It may be harder for the students to stay in the target language</w:t>
            </w:r>
          </w:p>
          <w:p w14:paraId="586AA833" w14:textId="77777777" w:rsidR="004E33C7" w:rsidRPr="0088777A" w:rsidRDefault="004E33C7" w:rsidP="00BE26FA">
            <w:pPr>
              <w:contextualSpacing/>
              <w:rPr>
                <w:rFonts w:ascii="Calibri" w:hAnsi="Calibri" w:cs="Calibri"/>
                <w:sz w:val="26"/>
                <w:szCs w:val="26"/>
              </w:rPr>
            </w:pPr>
          </w:p>
        </w:tc>
      </w:tr>
      <w:tr w:rsidR="004E33C7" w:rsidRPr="0088777A" w14:paraId="43A72767" w14:textId="77777777" w:rsidTr="00BE26FA">
        <w:tc>
          <w:tcPr>
            <w:tcW w:w="2790" w:type="dxa"/>
          </w:tcPr>
          <w:p w14:paraId="7D825BC4" w14:textId="77777777" w:rsidR="004E33C7" w:rsidRPr="0088777A" w:rsidRDefault="004E33C7" w:rsidP="00BE26FA">
            <w:pPr>
              <w:rPr>
                <w:rFonts w:ascii="Calibri" w:hAnsi="Calibri" w:cs="Calibri"/>
                <w:b/>
                <w:sz w:val="26"/>
                <w:szCs w:val="26"/>
              </w:rPr>
            </w:pPr>
            <w:r w:rsidRPr="0088777A">
              <w:rPr>
                <w:rFonts w:ascii="Calibri" w:hAnsi="Calibri" w:cs="Calibri"/>
                <w:b/>
                <w:color w:val="000000" w:themeColor="dark1"/>
                <w:kern w:val="24"/>
                <w:sz w:val="26"/>
                <w:szCs w:val="26"/>
              </w:rPr>
              <w:t>Two Teacher Model</w:t>
            </w:r>
          </w:p>
          <w:p w14:paraId="0D076BB6" w14:textId="77777777" w:rsidR="004E33C7" w:rsidRPr="0088777A" w:rsidRDefault="004E33C7" w:rsidP="00BE26FA">
            <w:pPr>
              <w:rPr>
                <w:rFonts w:ascii="Calibri" w:hAnsi="Calibri" w:cs="Calibri"/>
                <w:bCs/>
                <w:sz w:val="26"/>
                <w:szCs w:val="26"/>
              </w:rPr>
            </w:pPr>
            <w:r w:rsidRPr="0088777A">
              <w:rPr>
                <w:rFonts w:ascii="Calibri" w:hAnsi="Calibri" w:cs="Calibri"/>
                <w:bCs/>
                <w:color w:val="000000" w:themeColor="dark1"/>
                <w:kern w:val="24"/>
                <w:sz w:val="26"/>
                <w:szCs w:val="26"/>
              </w:rPr>
              <w:t>(One teacher teaches English and another teacher teaches Spanish to the same students)</w:t>
            </w:r>
          </w:p>
        </w:tc>
        <w:tc>
          <w:tcPr>
            <w:tcW w:w="3420" w:type="dxa"/>
          </w:tcPr>
          <w:p w14:paraId="70BBE22E" w14:textId="77777777" w:rsidR="004E33C7" w:rsidRPr="0088777A" w:rsidRDefault="004E33C7" w:rsidP="00BE26FA">
            <w:pPr>
              <w:rPr>
                <w:rFonts w:ascii="Calibri" w:hAnsi="Calibri" w:cs="Calibri"/>
                <w:color w:val="000000" w:themeColor="dark1"/>
                <w:kern w:val="24"/>
                <w:sz w:val="26"/>
                <w:szCs w:val="26"/>
              </w:rPr>
            </w:pPr>
            <w:r w:rsidRPr="0088777A">
              <w:rPr>
                <w:rFonts w:ascii="Calibri" w:hAnsi="Calibri" w:cs="Calibri"/>
                <w:color w:val="000000" w:themeColor="dark1"/>
                <w:kern w:val="24"/>
                <w:sz w:val="26"/>
                <w:szCs w:val="26"/>
              </w:rPr>
              <w:t>Spanish time is protected by place, time, and person</w:t>
            </w:r>
          </w:p>
          <w:p w14:paraId="72E10056" w14:textId="77777777" w:rsidR="004E33C7" w:rsidRPr="0088777A" w:rsidRDefault="004E33C7" w:rsidP="00BE26FA">
            <w:pPr>
              <w:rPr>
                <w:rFonts w:ascii="Calibri" w:hAnsi="Calibri" w:cs="Calibri"/>
                <w:sz w:val="26"/>
                <w:szCs w:val="26"/>
              </w:rPr>
            </w:pPr>
          </w:p>
          <w:p w14:paraId="3CD6C639" w14:textId="77777777" w:rsidR="004E33C7" w:rsidRPr="0088777A" w:rsidRDefault="004E33C7" w:rsidP="00BE26FA">
            <w:pPr>
              <w:rPr>
                <w:rFonts w:ascii="Calibri" w:hAnsi="Calibri" w:cs="Calibri"/>
                <w:sz w:val="26"/>
                <w:szCs w:val="26"/>
              </w:rPr>
            </w:pPr>
            <w:r w:rsidRPr="0088777A">
              <w:rPr>
                <w:rFonts w:ascii="Calibri" w:hAnsi="Calibri" w:cs="Calibri"/>
                <w:color w:val="000000" w:themeColor="dark1"/>
                <w:kern w:val="24"/>
                <w:sz w:val="26"/>
                <w:szCs w:val="26"/>
              </w:rPr>
              <w:t>When collaboration works well, it is powerful!</w:t>
            </w:r>
          </w:p>
        </w:tc>
        <w:tc>
          <w:tcPr>
            <w:tcW w:w="3870" w:type="dxa"/>
          </w:tcPr>
          <w:p w14:paraId="167F509A" w14:textId="77777777" w:rsidR="004E33C7" w:rsidRPr="0088777A" w:rsidRDefault="004E33C7" w:rsidP="00BE26FA">
            <w:pPr>
              <w:rPr>
                <w:rFonts w:ascii="Calibri" w:hAnsi="Calibri" w:cs="Calibri"/>
                <w:color w:val="000000" w:themeColor="dark1"/>
                <w:kern w:val="24"/>
                <w:sz w:val="26"/>
                <w:szCs w:val="26"/>
              </w:rPr>
            </w:pPr>
            <w:r w:rsidRPr="0088777A">
              <w:rPr>
                <w:rFonts w:ascii="Calibri" w:hAnsi="Calibri" w:cs="Calibri"/>
                <w:color w:val="000000" w:themeColor="dark1"/>
                <w:kern w:val="24"/>
                <w:sz w:val="26"/>
                <w:szCs w:val="26"/>
              </w:rPr>
              <w:t>It is harder for teachers to get to know students across both languages</w:t>
            </w:r>
          </w:p>
          <w:p w14:paraId="2D43D9E5" w14:textId="77777777" w:rsidR="004E33C7" w:rsidRPr="0088777A" w:rsidRDefault="004E33C7" w:rsidP="00BE26FA">
            <w:pPr>
              <w:rPr>
                <w:rFonts w:ascii="Calibri" w:hAnsi="Calibri" w:cs="Calibri"/>
                <w:sz w:val="26"/>
                <w:szCs w:val="26"/>
              </w:rPr>
            </w:pPr>
          </w:p>
          <w:p w14:paraId="1F0AF7A4" w14:textId="77777777" w:rsidR="004E33C7" w:rsidRPr="0088777A" w:rsidRDefault="004E33C7" w:rsidP="00BE26FA">
            <w:pPr>
              <w:rPr>
                <w:rFonts w:ascii="Calibri" w:hAnsi="Calibri" w:cs="Calibri"/>
                <w:color w:val="000000" w:themeColor="dark1"/>
                <w:kern w:val="24"/>
                <w:sz w:val="26"/>
                <w:szCs w:val="26"/>
              </w:rPr>
            </w:pPr>
            <w:r w:rsidRPr="0088777A">
              <w:rPr>
                <w:rFonts w:ascii="Calibri" w:hAnsi="Calibri" w:cs="Calibri"/>
                <w:color w:val="000000" w:themeColor="dark1"/>
                <w:kern w:val="24"/>
                <w:sz w:val="26"/>
                <w:szCs w:val="26"/>
              </w:rPr>
              <w:t>When collaboration is not effective, it is challenging for all.</w:t>
            </w:r>
          </w:p>
          <w:p w14:paraId="02CB1311" w14:textId="77777777" w:rsidR="004E33C7" w:rsidRPr="0088777A" w:rsidRDefault="004E33C7" w:rsidP="00BE26FA">
            <w:pPr>
              <w:rPr>
                <w:rFonts w:ascii="Calibri" w:hAnsi="Calibri" w:cs="Calibri"/>
                <w:sz w:val="26"/>
                <w:szCs w:val="26"/>
              </w:rPr>
            </w:pPr>
          </w:p>
        </w:tc>
      </w:tr>
    </w:tbl>
    <w:p w14:paraId="7E9F650C" w14:textId="77777777" w:rsidR="004E33C7" w:rsidRDefault="004E33C7" w:rsidP="004E33C7">
      <w:pPr>
        <w:rPr>
          <w:rFonts w:ascii="Calibri" w:hAnsi="Calibri" w:cs="Calibri"/>
          <w:b/>
        </w:rPr>
      </w:pPr>
    </w:p>
    <w:p w14:paraId="43F46AE8" w14:textId="77777777" w:rsidR="004E33C7" w:rsidRDefault="004E33C7" w:rsidP="004E33C7">
      <w:pPr>
        <w:rPr>
          <w:rFonts w:ascii="Calibri" w:hAnsi="Calibri" w:cs="Calibri"/>
          <w:b/>
        </w:rPr>
      </w:pPr>
    </w:p>
    <w:tbl>
      <w:tblPr>
        <w:tblStyle w:val="TableGrid"/>
        <w:tblW w:w="0" w:type="auto"/>
        <w:tblInd w:w="1525" w:type="dxa"/>
        <w:tblLook w:val="04A0" w:firstRow="1" w:lastRow="0" w:firstColumn="1" w:lastColumn="0" w:noHBand="0" w:noVBand="1"/>
      </w:tblPr>
      <w:tblGrid>
        <w:gridCol w:w="7650"/>
      </w:tblGrid>
      <w:tr w:rsidR="004E33C7" w14:paraId="34822CED" w14:textId="77777777" w:rsidTr="00BE26FA">
        <w:tc>
          <w:tcPr>
            <w:tcW w:w="7650" w:type="dxa"/>
          </w:tcPr>
          <w:p w14:paraId="12B60F31" w14:textId="77777777" w:rsidR="004E33C7" w:rsidRDefault="004E33C7" w:rsidP="00BE26FA">
            <w:pPr>
              <w:rPr>
                <w:rFonts w:ascii="Calibri" w:hAnsi="Calibri" w:cs="Calibri"/>
                <w:b/>
              </w:rPr>
            </w:pPr>
            <w:r w:rsidRPr="0088777A">
              <w:rPr>
                <w:rFonts w:ascii="Calibri" w:hAnsi="Calibri" w:cs="Calibri"/>
                <w:b/>
                <w:noProof/>
              </w:rPr>
              <w:drawing>
                <wp:inline distT="0" distB="0" distL="0" distR="0" wp14:anchorId="133D639F" wp14:editId="3523746C">
                  <wp:extent cx="4707172" cy="3315307"/>
                  <wp:effectExtent l="0" t="0" r="5080" b="0"/>
                  <wp:docPr id="623630304" name="Picture 1" descr="A picture containing text, diagram,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46730" name="Picture 1" descr="A picture containing text, diagram, screenshot, font&#10;&#10;Description automatically generated"/>
                          <pic:cNvPicPr/>
                        </pic:nvPicPr>
                        <pic:blipFill rotWithShape="1">
                          <a:blip r:embed="rId40"/>
                          <a:srcRect l="-915" t="-1277" r="3951" b="5945"/>
                          <a:stretch/>
                        </pic:blipFill>
                        <pic:spPr bwMode="auto">
                          <a:xfrm>
                            <a:off x="0" y="0"/>
                            <a:ext cx="4845862" cy="3412988"/>
                          </a:xfrm>
                          <a:prstGeom prst="rect">
                            <a:avLst/>
                          </a:prstGeom>
                          <a:ln>
                            <a:noFill/>
                          </a:ln>
                          <a:extLst>
                            <a:ext uri="{53640926-AAD7-44D8-BBD7-CCE9431645EC}">
                              <a14:shadowObscured xmlns:a14="http://schemas.microsoft.com/office/drawing/2010/main"/>
                            </a:ext>
                          </a:extLst>
                        </pic:spPr>
                      </pic:pic>
                    </a:graphicData>
                  </a:graphic>
                </wp:inline>
              </w:drawing>
            </w:r>
          </w:p>
          <w:p w14:paraId="6D717429" w14:textId="77777777" w:rsidR="004E33C7" w:rsidRDefault="004E33C7" w:rsidP="00BE26FA">
            <w:pPr>
              <w:rPr>
                <w:rFonts w:ascii="Calibri" w:hAnsi="Calibri" w:cs="Calibri"/>
                <w:b/>
              </w:rPr>
            </w:pPr>
            <w:r w:rsidRPr="00FA04CB">
              <w:rPr>
                <w:rFonts w:ascii="Calibri" w:hAnsi="Calibri" w:cs="Calibri"/>
                <w:bCs/>
                <w:sz w:val="22"/>
                <w:szCs w:val="22"/>
              </w:rPr>
              <w:t>(Montaño-Harmon, 1991, Sáez, 2003, Butvilofsky et al, 2023)</w:t>
            </w:r>
          </w:p>
        </w:tc>
      </w:tr>
    </w:tbl>
    <w:p w14:paraId="01024676" w14:textId="77777777" w:rsidR="004E33C7" w:rsidRPr="0088777A" w:rsidRDefault="004E33C7" w:rsidP="004E33C7">
      <w:pPr>
        <w:rPr>
          <w:rFonts w:ascii="Calibri" w:hAnsi="Calibri" w:cs="Calibri"/>
          <w:b/>
        </w:rPr>
      </w:pPr>
    </w:p>
    <w:p w14:paraId="4F55BF7C" w14:textId="77777777" w:rsidR="004E33C7" w:rsidRPr="0088777A" w:rsidRDefault="004E33C7" w:rsidP="004E33C7">
      <w:pPr>
        <w:jc w:val="center"/>
        <w:rPr>
          <w:rFonts w:ascii="Calibri" w:hAnsi="Calibri" w:cs="Calibri"/>
          <w:b/>
        </w:rPr>
      </w:pPr>
    </w:p>
    <w:p w14:paraId="279FCEBE" w14:textId="77777777" w:rsidR="004E33C7" w:rsidRDefault="004E33C7" w:rsidP="004E33C7">
      <w:pPr>
        <w:spacing w:line="360" w:lineRule="auto"/>
        <w:jc w:val="center"/>
        <w:rPr>
          <w:rFonts w:ascii="Calibri" w:hAnsi="Calibri" w:cs="Calibri"/>
          <w:b/>
          <w:sz w:val="32"/>
          <w:szCs w:val="32"/>
        </w:rPr>
      </w:pPr>
    </w:p>
    <w:p w14:paraId="0C38A0F5" w14:textId="77777777" w:rsidR="003A217A" w:rsidRDefault="003A217A" w:rsidP="004E33C7">
      <w:pPr>
        <w:spacing w:line="360" w:lineRule="auto"/>
        <w:jc w:val="center"/>
        <w:rPr>
          <w:rFonts w:ascii="Calibri" w:hAnsi="Calibri" w:cs="Calibri"/>
          <w:b/>
          <w:sz w:val="32"/>
          <w:szCs w:val="32"/>
        </w:rPr>
      </w:pPr>
    </w:p>
    <w:p w14:paraId="255F013C" w14:textId="0B95AC5A" w:rsidR="004F3544" w:rsidRPr="003A217A" w:rsidRDefault="003A217A" w:rsidP="003A217A">
      <w:pPr>
        <w:spacing w:line="360" w:lineRule="auto"/>
        <w:jc w:val="center"/>
        <w:rPr>
          <w:rFonts w:ascii="Calibri" w:hAnsi="Calibri" w:cs="Calibri"/>
          <w:b/>
          <w:sz w:val="32"/>
          <w:szCs w:val="32"/>
        </w:rPr>
      </w:pPr>
      <w:r w:rsidRPr="004F3544">
        <w:rPr>
          <w:rFonts w:ascii="Calibri" w:hAnsi="Calibri" w:cs="Calibri"/>
          <w:b/>
          <w:bCs/>
          <w:sz w:val="32"/>
          <w:szCs w:val="32"/>
        </w:rPr>
        <w:lastRenderedPageBreak/>
        <w:t>Language Allocatio</w:t>
      </w:r>
      <w:r>
        <w:rPr>
          <w:rFonts w:ascii="Calibri" w:hAnsi="Calibri" w:cs="Calibri"/>
          <w:b/>
          <w:bCs/>
          <w:sz w:val="32"/>
          <w:szCs w:val="32"/>
        </w:rPr>
        <w:t>n</w:t>
      </w:r>
    </w:p>
    <w:p w14:paraId="78A841D5" w14:textId="77777777" w:rsidR="00195EF0" w:rsidRPr="0088777A" w:rsidRDefault="00195EF0" w:rsidP="00195EF0">
      <w:pPr>
        <w:jc w:val="center"/>
        <w:rPr>
          <w:rFonts w:ascii="Calibri" w:hAnsi="Calibri" w:cs="Calibri"/>
          <w:color w:val="000000"/>
          <w:sz w:val="22"/>
          <w:szCs w:val="22"/>
          <w:bdr w:val="none" w:sz="0" w:space="0" w:color="auto" w:frame="1"/>
        </w:rPr>
      </w:pPr>
      <w:r w:rsidRPr="0088777A">
        <w:rPr>
          <w:rFonts w:ascii="Calibri" w:hAnsi="Calibri" w:cs="Calibri"/>
          <w:color w:val="000000"/>
          <w:sz w:val="22"/>
          <w:szCs w:val="22"/>
          <w:bdr w:val="none" w:sz="0" w:space="0" w:color="auto" w:frame="1"/>
        </w:rPr>
        <w:fldChar w:fldCharType="begin"/>
      </w:r>
      <w:r w:rsidRPr="0088777A">
        <w:rPr>
          <w:rFonts w:ascii="Calibri" w:hAnsi="Calibri" w:cs="Calibri"/>
          <w:color w:val="000000"/>
          <w:sz w:val="22"/>
          <w:szCs w:val="22"/>
          <w:bdr w:val="none" w:sz="0" w:space="0" w:color="auto" w:frame="1"/>
        </w:rPr>
        <w:instrText xml:space="preserve"> INCLUDEPICTURE "https://lh7-us.googleusercontent.com/XwflqFk0KgozFAN8bf0yrMjoFmvRz6cLgSGkLl6ASKVmDzepaNR89wmND0UNTndAtsaKNiuD64ZM98n8zv_8DFqw7ulFG0AWWyrn1vxryVtnw17dKsZa26utJYX6W7WuuYGlGA8mqDTrdaKIJAAIxeY" \* MERGEFORMATINET </w:instrText>
      </w:r>
      <w:r w:rsidRPr="0088777A">
        <w:rPr>
          <w:rFonts w:ascii="Calibri" w:hAnsi="Calibri" w:cs="Calibri"/>
          <w:color w:val="000000"/>
          <w:sz w:val="22"/>
          <w:szCs w:val="22"/>
          <w:bdr w:val="none" w:sz="0" w:space="0" w:color="auto" w:frame="1"/>
        </w:rPr>
        <w:fldChar w:fldCharType="separate"/>
      </w:r>
      <w:r w:rsidRPr="0088777A">
        <w:rPr>
          <w:rFonts w:ascii="Calibri" w:hAnsi="Calibri" w:cs="Calibri"/>
          <w:noProof/>
          <w:color w:val="000000"/>
          <w:sz w:val="22"/>
          <w:szCs w:val="22"/>
          <w:bdr w:val="none" w:sz="0" w:space="0" w:color="auto" w:frame="1"/>
        </w:rPr>
        <w:drawing>
          <wp:inline distT="0" distB="0" distL="0" distR="0" wp14:anchorId="26DEBB9D" wp14:editId="3658A890">
            <wp:extent cx="5068110" cy="2465131"/>
            <wp:effectExtent l="0" t="0" r="0" b="0"/>
            <wp:docPr id="953295159" name="Picture 8" descr="A graph showing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10715" name="Picture 8" descr="A graph showing percentages&#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09820" cy="2485419"/>
                    </a:xfrm>
                    <a:prstGeom prst="rect">
                      <a:avLst/>
                    </a:prstGeom>
                    <a:noFill/>
                    <a:ln>
                      <a:noFill/>
                    </a:ln>
                  </pic:spPr>
                </pic:pic>
              </a:graphicData>
            </a:graphic>
          </wp:inline>
        </w:drawing>
      </w:r>
      <w:r w:rsidRPr="0088777A">
        <w:rPr>
          <w:rFonts w:ascii="Calibri" w:hAnsi="Calibri" w:cs="Calibri"/>
          <w:color w:val="000000"/>
          <w:sz w:val="22"/>
          <w:szCs w:val="22"/>
          <w:bdr w:val="none" w:sz="0" w:space="0" w:color="auto" w:frame="1"/>
        </w:rPr>
        <w:fldChar w:fldCharType="end"/>
      </w:r>
    </w:p>
    <w:p w14:paraId="69F29026" w14:textId="77777777" w:rsidR="00195EF0" w:rsidRPr="0088777A" w:rsidRDefault="00195EF0" w:rsidP="00195EF0">
      <w:pPr>
        <w:jc w:val="center"/>
        <w:rPr>
          <w:rFonts w:ascii="Calibri" w:hAnsi="Calibri" w:cs="Calibri"/>
          <w:color w:val="000000"/>
          <w:sz w:val="22"/>
          <w:szCs w:val="22"/>
          <w:bdr w:val="none" w:sz="0" w:space="0" w:color="auto" w:frame="1"/>
        </w:rPr>
      </w:pPr>
    </w:p>
    <w:p w14:paraId="1990E0BE" w14:textId="77777777" w:rsidR="00195EF0" w:rsidRPr="0088777A" w:rsidRDefault="00195EF0" w:rsidP="00195EF0">
      <w:pPr>
        <w:jc w:val="center"/>
        <w:rPr>
          <w:rFonts w:ascii="Calibri" w:hAnsi="Calibri" w:cs="Calibri"/>
          <w:color w:val="000000"/>
          <w:sz w:val="22"/>
          <w:szCs w:val="22"/>
          <w:bdr w:val="none" w:sz="0" w:space="0" w:color="auto" w:frame="1"/>
        </w:rPr>
      </w:pPr>
      <w:r w:rsidRPr="0088777A">
        <w:rPr>
          <w:rFonts w:ascii="Calibri" w:hAnsi="Calibri" w:cs="Calibri"/>
          <w:color w:val="000000"/>
          <w:sz w:val="22"/>
          <w:szCs w:val="22"/>
          <w:bdr w:val="none" w:sz="0" w:space="0" w:color="auto" w:frame="1"/>
        </w:rPr>
        <w:fldChar w:fldCharType="begin"/>
      </w:r>
      <w:r w:rsidRPr="0088777A">
        <w:rPr>
          <w:rFonts w:ascii="Calibri" w:hAnsi="Calibri" w:cs="Calibri"/>
          <w:color w:val="000000"/>
          <w:sz w:val="22"/>
          <w:szCs w:val="22"/>
          <w:bdr w:val="none" w:sz="0" w:space="0" w:color="auto" w:frame="1"/>
        </w:rPr>
        <w:instrText xml:space="preserve"> INCLUDEPICTURE "https://lh7-us.googleusercontent.com/uGEQJndrHI16KI5zneQXNfA_LgTK9SjFYfviFRuDRMriFnFJzv78TQqvXWlIxF_qcu_Ul7jrjQXBZ-PVNlJKWzwmH7R9WF80jWkKlj-AENB7rcZQ5W97liPJZqknO6GOg5n1REsrwB2VryXWksmG1p8" \* MERGEFORMATINET </w:instrText>
      </w:r>
      <w:r w:rsidRPr="0088777A">
        <w:rPr>
          <w:rFonts w:ascii="Calibri" w:hAnsi="Calibri" w:cs="Calibri"/>
          <w:color w:val="000000"/>
          <w:sz w:val="22"/>
          <w:szCs w:val="22"/>
          <w:bdr w:val="none" w:sz="0" w:space="0" w:color="auto" w:frame="1"/>
        </w:rPr>
        <w:fldChar w:fldCharType="separate"/>
      </w:r>
      <w:r w:rsidRPr="0088777A">
        <w:rPr>
          <w:rFonts w:ascii="Calibri" w:hAnsi="Calibri" w:cs="Calibri"/>
          <w:noProof/>
          <w:color w:val="000000"/>
          <w:sz w:val="22"/>
          <w:szCs w:val="22"/>
          <w:bdr w:val="none" w:sz="0" w:space="0" w:color="auto" w:frame="1"/>
        </w:rPr>
        <w:drawing>
          <wp:inline distT="0" distB="0" distL="0" distR="0" wp14:anchorId="54143E65" wp14:editId="19AF09BF">
            <wp:extent cx="4970834" cy="2347339"/>
            <wp:effectExtent l="0" t="0" r="0" b="2540"/>
            <wp:docPr id="1941540004" name="Picture 9" descr="A graph showing different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3572" name="Picture 9" descr="A graph showing different numbers and percentages&#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16131" cy="2368729"/>
                    </a:xfrm>
                    <a:prstGeom prst="rect">
                      <a:avLst/>
                    </a:prstGeom>
                    <a:noFill/>
                    <a:ln>
                      <a:noFill/>
                    </a:ln>
                  </pic:spPr>
                </pic:pic>
              </a:graphicData>
            </a:graphic>
          </wp:inline>
        </w:drawing>
      </w:r>
      <w:r w:rsidRPr="0088777A">
        <w:rPr>
          <w:rFonts w:ascii="Calibri" w:hAnsi="Calibri" w:cs="Calibri"/>
          <w:color w:val="000000"/>
          <w:sz w:val="22"/>
          <w:szCs w:val="22"/>
          <w:bdr w:val="none" w:sz="0" w:space="0" w:color="auto" w:frame="1"/>
        </w:rPr>
        <w:fldChar w:fldCharType="end"/>
      </w:r>
    </w:p>
    <w:p w14:paraId="660A91D1" w14:textId="77777777" w:rsidR="00195EF0" w:rsidRPr="0088777A" w:rsidRDefault="00195EF0" w:rsidP="00195EF0">
      <w:pPr>
        <w:jc w:val="center"/>
        <w:rPr>
          <w:rFonts w:ascii="Calibri" w:hAnsi="Calibri" w:cs="Calibri"/>
          <w:color w:val="000000"/>
          <w:sz w:val="22"/>
          <w:szCs w:val="22"/>
          <w:bdr w:val="none" w:sz="0" w:space="0" w:color="auto" w:frame="1"/>
        </w:rPr>
      </w:pPr>
    </w:p>
    <w:p w14:paraId="2ABE2392" w14:textId="67890750" w:rsidR="0068382E" w:rsidRDefault="00195EF0" w:rsidP="003B22FE">
      <w:pPr>
        <w:jc w:val="center"/>
        <w:rPr>
          <w:rFonts w:ascii="Calibri" w:hAnsi="Calibri" w:cs="Calibri"/>
          <w:color w:val="000000"/>
          <w:sz w:val="22"/>
          <w:szCs w:val="22"/>
          <w:bdr w:val="none" w:sz="0" w:space="0" w:color="auto" w:frame="1"/>
        </w:rPr>
      </w:pPr>
      <w:r w:rsidRPr="0088777A">
        <w:rPr>
          <w:rFonts w:ascii="Calibri" w:hAnsi="Calibri" w:cs="Calibri"/>
          <w:color w:val="000000"/>
          <w:sz w:val="22"/>
          <w:szCs w:val="22"/>
          <w:bdr w:val="none" w:sz="0" w:space="0" w:color="auto" w:frame="1"/>
        </w:rPr>
        <w:fldChar w:fldCharType="begin"/>
      </w:r>
      <w:r w:rsidRPr="0088777A">
        <w:rPr>
          <w:rFonts w:ascii="Calibri" w:hAnsi="Calibri" w:cs="Calibri"/>
          <w:color w:val="000000"/>
          <w:sz w:val="22"/>
          <w:szCs w:val="22"/>
          <w:bdr w:val="none" w:sz="0" w:space="0" w:color="auto" w:frame="1"/>
        </w:rPr>
        <w:instrText xml:space="preserve"> INCLUDEPICTURE "https://lh7-us.googleusercontent.com/8QMmaPoGKOTsBOKszMA0HFlEQP8MOD2-duHbzA3Fsmyy4Z84UAFZqLZrT8MiNKqnJb82HD0w9ScZFNavnBev3sMHm_-SDIsUdcWCD6gAl65XMJvj4Yl5bwLpNarS-FjrGt1vR_hrLchgo11Efnr6JGI" \* MERGEFORMATINET </w:instrText>
      </w:r>
      <w:r w:rsidRPr="0088777A">
        <w:rPr>
          <w:rFonts w:ascii="Calibri" w:hAnsi="Calibri" w:cs="Calibri"/>
          <w:color w:val="000000"/>
          <w:sz w:val="22"/>
          <w:szCs w:val="22"/>
          <w:bdr w:val="none" w:sz="0" w:space="0" w:color="auto" w:frame="1"/>
        </w:rPr>
        <w:fldChar w:fldCharType="separate"/>
      </w:r>
      <w:r w:rsidRPr="0088777A">
        <w:rPr>
          <w:rFonts w:ascii="Calibri" w:hAnsi="Calibri" w:cs="Calibri"/>
          <w:noProof/>
          <w:color w:val="000000"/>
          <w:sz w:val="22"/>
          <w:szCs w:val="22"/>
          <w:bdr w:val="none" w:sz="0" w:space="0" w:color="auto" w:frame="1"/>
        </w:rPr>
        <w:drawing>
          <wp:inline distT="0" distB="0" distL="0" distR="0" wp14:anchorId="56440BB6" wp14:editId="1CE8CE6D">
            <wp:extent cx="4970834" cy="2304669"/>
            <wp:effectExtent l="0" t="0" r="0" b="0"/>
            <wp:docPr id="453436973" name="Picture 10" descr="A chart with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35448" name="Picture 10" descr="A chart with numbers and percentage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23672" cy="2329167"/>
                    </a:xfrm>
                    <a:prstGeom prst="rect">
                      <a:avLst/>
                    </a:prstGeom>
                    <a:noFill/>
                    <a:ln>
                      <a:noFill/>
                    </a:ln>
                  </pic:spPr>
                </pic:pic>
              </a:graphicData>
            </a:graphic>
          </wp:inline>
        </w:drawing>
      </w:r>
      <w:r w:rsidRPr="0088777A">
        <w:rPr>
          <w:rFonts w:ascii="Calibri" w:hAnsi="Calibri" w:cs="Calibri"/>
          <w:color w:val="000000"/>
          <w:sz w:val="22"/>
          <w:szCs w:val="22"/>
          <w:bdr w:val="none" w:sz="0" w:space="0" w:color="auto" w:frame="1"/>
        </w:rPr>
        <w:fldChar w:fldCharType="end"/>
      </w:r>
    </w:p>
    <w:p w14:paraId="7F3E4718" w14:textId="77777777" w:rsidR="004F3544" w:rsidRDefault="004F3544" w:rsidP="003B22FE">
      <w:pPr>
        <w:jc w:val="center"/>
        <w:rPr>
          <w:rFonts w:ascii="Calibri" w:hAnsi="Calibri" w:cs="Calibri"/>
          <w:b/>
          <w:bCs/>
          <w:sz w:val="44"/>
          <w:szCs w:val="44"/>
        </w:rPr>
      </w:pPr>
    </w:p>
    <w:p w14:paraId="2D52010B" w14:textId="77777777" w:rsidR="008753A4" w:rsidRDefault="008753A4" w:rsidP="00920755">
      <w:pPr>
        <w:rPr>
          <w:rFonts w:ascii="Calibri" w:hAnsi="Calibri" w:cs="Calibri"/>
          <w:b/>
          <w:bCs/>
          <w:sz w:val="44"/>
          <w:szCs w:val="44"/>
        </w:rPr>
      </w:pPr>
    </w:p>
    <w:p w14:paraId="523525E6" w14:textId="77777777" w:rsidR="004E33C7" w:rsidRDefault="004E33C7" w:rsidP="00920755">
      <w:pPr>
        <w:rPr>
          <w:rFonts w:ascii="Calibri" w:hAnsi="Calibri" w:cs="Calibri"/>
          <w:b/>
          <w:bCs/>
          <w:sz w:val="44"/>
          <w:szCs w:val="44"/>
        </w:rPr>
      </w:pPr>
    </w:p>
    <w:p w14:paraId="52E3BD9F" w14:textId="77777777" w:rsidR="00C77118" w:rsidRPr="004F3544" w:rsidRDefault="00C77118" w:rsidP="00C77118">
      <w:pPr>
        <w:ind w:left="720" w:hanging="270"/>
        <w:jc w:val="center"/>
        <w:rPr>
          <w:rFonts w:ascii="Calibri" w:hAnsi="Calibri" w:cs="Calibri"/>
          <w:b/>
          <w:bCs/>
          <w:sz w:val="32"/>
          <w:szCs w:val="32"/>
        </w:rPr>
      </w:pPr>
      <w:r w:rsidRPr="004F3544">
        <w:rPr>
          <w:rFonts w:ascii="Calibri" w:hAnsi="Calibri" w:cs="Calibri"/>
          <w:b/>
          <w:bCs/>
          <w:sz w:val="32"/>
          <w:szCs w:val="32"/>
        </w:rPr>
        <w:lastRenderedPageBreak/>
        <w:t>Literacy and Biliteracy - Agree- Disagree Chart</w:t>
      </w:r>
    </w:p>
    <w:p w14:paraId="05EE54CE" w14:textId="77777777" w:rsidR="00C77118" w:rsidRPr="0088777A" w:rsidRDefault="00C77118" w:rsidP="00C77118">
      <w:pPr>
        <w:ind w:left="720" w:hanging="270"/>
        <w:jc w:val="center"/>
        <w:rPr>
          <w:rFonts w:ascii="Calibri" w:hAnsi="Calibri" w:cs="Calibri"/>
          <w:b/>
          <w:bCs/>
          <w:sz w:val="28"/>
          <w:szCs w:val="28"/>
        </w:rPr>
      </w:pPr>
    </w:p>
    <w:tbl>
      <w:tblPr>
        <w:tblStyle w:val="TableGrid"/>
        <w:tblW w:w="11340" w:type="dxa"/>
        <w:tblInd w:w="-275" w:type="dxa"/>
        <w:tblLook w:val="04A0" w:firstRow="1" w:lastRow="0" w:firstColumn="1" w:lastColumn="0" w:noHBand="0" w:noVBand="1"/>
      </w:tblPr>
      <w:tblGrid>
        <w:gridCol w:w="9180"/>
        <w:gridCol w:w="2160"/>
      </w:tblGrid>
      <w:tr w:rsidR="00C77118" w:rsidRPr="0088777A" w14:paraId="7143B7BD" w14:textId="77777777" w:rsidTr="00E31C63">
        <w:tc>
          <w:tcPr>
            <w:tcW w:w="9180" w:type="dxa"/>
            <w:shd w:val="clear" w:color="auto" w:fill="D9D9D9" w:themeFill="background1" w:themeFillShade="D9"/>
          </w:tcPr>
          <w:p w14:paraId="233826B9" w14:textId="77777777" w:rsidR="00C77118" w:rsidRPr="0088777A" w:rsidRDefault="00C77118" w:rsidP="00E31C63">
            <w:pPr>
              <w:spacing w:line="360" w:lineRule="auto"/>
              <w:jc w:val="center"/>
              <w:rPr>
                <w:rFonts w:ascii="Calibri" w:hAnsi="Calibri" w:cs="Calibri"/>
                <w:b/>
                <w:sz w:val="28"/>
                <w:szCs w:val="28"/>
              </w:rPr>
            </w:pPr>
            <w:r w:rsidRPr="0088777A">
              <w:rPr>
                <w:rFonts w:ascii="Calibri" w:hAnsi="Calibri" w:cs="Calibri"/>
                <w:b/>
                <w:sz w:val="28"/>
                <w:szCs w:val="28"/>
              </w:rPr>
              <w:t>Statement</w:t>
            </w:r>
          </w:p>
        </w:tc>
        <w:tc>
          <w:tcPr>
            <w:tcW w:w="2160" w:type="dxa"/>
            <w:shd w:val="clear" w:color="auto" w:fill="D9D9D9" w:themeFill="background1" w:themeFillShade="D9"/>
          </w:tcPr>
          <w:p w14:paraId="3C32506A" w14:textId="77777777" w:rsidR="00C77118" w:rsidRPr="0088777A" w:rsidRDefault="00C77118" w:rsidP="00E31C63">
            <w:pPr>
              <w:spacing w:line="360" w:lineRule="auto"/>
              <w:jc w:val="center"/>
              <w:rPr>
                <w:rFonts w:ascii="Calibri" w:hAnsi="Calibri" w:cs="Calibri"/>
                <w:b/>
                <w:sz w:val="26"/>
                <w:szCs w:val="26"/>
              </w:rPr>
            </w:pPr>
            <w:r w:rsidRPr="0088777A">
              <w:rPr>
                <w:rFonts w:ascii="Calibri" w:hAnsi="Calibri" w:cs="Calibri"/>
                <w:b/>
                <w:sz w:val="26"/>
                <w:szCs w:val="26"/>
              </w:rPr>
              <w:t>Agree or Disagree</w:t>
            </w:r>
          </w:p>
        </w:tc>
      </w:tr>
      <w:tr w:rsidR="00C77118" w:rsidRPr="0088777A" w14:paraId="12897974" w14:textId="77777777" w:rsidTr="00E31C63">
        <w:trPr>
          <w:trHeight w:val="864"/>
        </w:trPr>
        <w:tc>
          <w:tcPr>
            <w:tcW w:w="9180" w:type="dxa"/>
            <w:vAlign w:val="center"/>
          </w:tcPr>
          <w:p w14:paraId="4DECC791"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Phonics</w:t>
            </w:r>
            <w:r w:rsidRPr="00C30F2B">
              <w:rPr>
                <w:rFonts w:ascii="Calibri" w:hAnsi="Calibri" w:cs="Calibri"/>
                <w:bCs/>
                <w:color w:val="000000" w:themeColor="text1"/>
              </w:rPr>
              <w:t xml:space="preserve"> instruction </w:t>
            </w:r>
            <w:r w:rsidRPr="0088777A">
              <w:rPr>
                <w:rFonts w:ascii="Calibri" w:hAnsi="Calibri" w:cs="Calibri"/>
                <w:bCs/>
              </w:rPr>
              <w:t>is the most important element in teaching students how to read in K-2.</w:t>
            </w:r>
          </w:p>
        </w:tc>
        <w:tc>
          <w:tcPr>
            <w:tcW w:w="2160" w:type="dxa"/>
            <w:vAlign w:val="center"/>
          </w:tcPr>
          <w:p w14:paraId="0FB0F3E6" w14:textId="77777777" w:rsidR="00C77118" w:rsidRPr="0088777A" w:rsidRDefault="00C77118" w:rsidP="00E31C63">
            <w:pPr>
              <w:rPr>
                <w:rFonts w:ascii="Calibri" w:hAnsi="Calibri" w:cs="Calibri"/>
                <w:bCs/>
              </w:rPr>
            </w:pPr>
          </w:p>
        </w:tc>
      </w:tr>
      <w:tr w:rsidR="00C77118" w:rsidRPr="0088777A" w14:paraId="370DB9D5" w14:textId="77777777" w:rsidTr="00E31C63">
        <w:trPr>
          <w:trHeight w:val="864"/>
        </w:trPr>
        <w:tc>
          <w:tcPr>
            <w:tcW w:w="9180" w:type="dxa"/>
            <w:vAlign w:val="center"/>
          </w:tcPr>
          <w:p w14:paraId="3F0501C6"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 xml:space="preserve">Daily instruction in Spanish and English (without teaching the same topic) is an effective way of developing biliteracy in all students.  </w:t>
            </w:r>
          </w:p>
        </w:tc>
        <w:tc>
          <w:tcPr>
            <w:tcW w:w="2160" w:type="dxa"/>
            <w:vAlign w:val="center"/>
          </w:tcPr>
          <w:p w14:paraId="3E21F055" w14:textId="77777777" w:rsidR="00C77118" w:rsidRPr="0088777A" w:rsidRDefault="00C77118" w:rsidP="00E31C63">
            <w:pPr>
              <w:rPr>
                <w:rFonts w:ascii="Calibri" w:hAnsi="Calibri" w:cs="Calibri"/>
                <w:bCs/>
              </w:rPr>
            </w:pPr>
          </w:p>
        </w:tc>
      </w:tr>
      <w:tr w:rsidR="00C77118" w:rsidRPr="0088777A" w14:paraId="5F13FA51" w14:textId="77777777" w:rsidTr="00E31C63">
        <w:trPr>
          <w:trHeight w:val="864"/>
        </w:trPr>
        <w:tc>
          <w:tcPr>
            <w:tcW w:w="9180" w:type="dxa"/>
            <w:vAlign w:val="center"/>
          </w:tcPr>
          <w:p w14:paraId="249EE8C3"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Without language comprehension, students cannot have reading comprehension.</w:t>
            </w:r>
          </w:p>
        </w:tc>
        <w:tc>
          <w:tcPr>
            <w:tcW w:w="2160" w:type="dxa"/>
            <w:vAlign w:val="center"/>
          </w:tcPr>
          <w:p w14:paraId="7F544625" w14:textId="77777777" w:rsidR="00C77118" w:rsidRPr="0088777A" w:rsidRDefault="00C77118" w:rsidP="00E31C63">
            <w:pPr>
              <w:rPr>
                <w:rFonts w:ascii="Calibri" w:hAnsi="Calibri" w:cs="Calibri"/>
                <w:bCs/>
              </w:rPr>
            </w:pPr>
          </w:p>
        </w:tc>
      </w:tr>
      <w:tr w:rsidR="00C77118" w:rsidRPr="0088777A" w14:paraId="6947D5A5" w14:textId="77777777" w:rsidTr="00E31C63">
        <w:trPr>
          <w:trHeight w:val="864"/>
        </w:trPr>
        <w:tc>
          <w:tcPr>
            <w:tcW w:w="9180" w:type="dxa"/>
            <w:vAlign w:val="center"/>
          </w:tcPr>
          <w:p w14:paraId="1C76DF74"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Oral language and background knowledge are good for students to know, but not necessary since they’re not directly related to comprehension</w:t>
            </w:r>
          </w:p>
        </w:tc>
        <w:tc>
          <w:tcPr>
            <w:tcW w:w="2160" w:type="dxa"/>
            <w:vAlign w:val="center"/>
          </w:tcPr>
          <w:p w14:paraId="17671972" w14:textId="77777777" w:rsidR="00C77118" w:rsidRPr="0088777A" w:rsidRDefault="00C77118" w:rsidP="00E31C63">
            <w:pPr>
              <w:rPr>
                <w:rFonts w:ascii="Calibri" w:hAnsi="Calibri" w:cs="Calibri"/>
                <w:bCs/>
              </w:rPr>
            </w:pPr>
          </w:p>
        </w:tc>
      </w:tr>
      <w:tr w:rsidR="00C77118" w:rsidRPr="0088777A" w14:paraId="32103AC0" w14:textId="77777777" w:rsidTr="00E31C63">
        <w:trPr>
          <w:trHeight w:val="864"/>
        </w:trPr>
        <w:tc>
          <w:tcPr>
            <w:tcW w:w="9180" w:type="dxa"/>
            <w:vAlign w:val="center"/>
          </w:tcPr>
          <w:p w14:paraId="04B6731B" w14:textId="77777777" w:rsidR="00C77118" w:rsidRDefault="00C77118">
            <w:pPr>
              <w:pStyle w:val="ListParagraph"/>
              <w:numPr>
                <w:ilvl w:val="0"/>
                <w:numId w:val="35"/>
              </w:numPr>
              <w:rPr>
                <w:rFonts w:ascii="Calibri" w:hAnsi="Calibri" w:cs="Calibri"/>
                <w:bCs/>
              </w:rPr>
            </w:pPr>
            <w:r w:rsidRPr="0088777A">
              <w:rPr>
                <w:rFonts w:ascii="Calibri" w:hAnsi="Calibri" w:cs="Calibri"/>
                <w:bCs/>
              </w:rPr>
              <w:t>Language learners learn how to read and write more effectively when the unit is all related around a meaningful theme, allowing the language to be repeated and deepened, and knowledge to be developed, as the unit progresses.</w:t>
            </w:r>
          </w:p>
          <w:p w14:paraId="03DC13BB" w14:textId="77777777" w:rsidR="00A171A8" w:rsidRPr="0088777A" w:rsidRDefault="00A171A8" w:rsidP="00A171A8">
            <w:pPr>
              <w:pStyle w:val="ListParagraph"/>
              <w:rPr>
                <w:rFonts w:ascii="Calibri" w:hAnsi="Calibri" w:cs="Calibri"/>
                <w:bCs/>
              </w:rPr>
            </w:pPr>
          </w:p>
        </w:tc>
        <w:tc>
          <w:tcPr>
            <w:tcW w:w="2160" w:type="dxa"/>
            <w:vAlign w:val="center"/>
          </w:tcPr>
          <w:p w14:paraId="2CED98EB" w14:textId="77777777" w:rsidR="00C77118" w:rsidRPr="0088777A" w:rsidRDefault="00C77118" w:rsidP="00E31C63">
            <w:pPr>
              <w:rPr>
                <w:rFonts w:ascii="Calibri" w:hAnsi="Calibri" w:cs="Calibri"/>
                <w:bCs/>
              </w:rPr>
            </w:pPr>
          </w:p>
        </w:tc>
      </w:tr>
      <w:tr w:rsidR="00C77118" w:rsidRPr="0088777A" w14:paraId="6CAA6285" w14:textId="77777777" w:rsidTr="00E31C63">
        <w:trPr>
          <w:trHeight w:val="864"/>
        </w:trPr>
        <w:tc>
          <w:tcPr>
            <w:tcW w:w="9180" w:type="dxa"/>
            <w:vAlign w:val="center"/>
          </w:tcPr>
          <w:p w14:paraId="33AAA740"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 xml:space="preserve">When students do not understand the </w:t>
            </w:r>
            <w:proofErr w:type="gramStart"/>
            <w:r w:rsidRPr="0088777A">
              <w:rPr>
                <w:rFonts w:ascii="Calibri" w:hAnsi="Calibri" w:cs="Calibri"/>
                <w:bCs/>
              </w:rPr>
              <w:t>text</w:t>
            </w:r>
            <w:proofErr w:type="gramEnd"/>
            <w:r w:rsidRPr="0088777A">
              <w:rPr>
                <w:rFonts w:ascii="Calibri" w:hAnsi="Calibri" w:cs="Calibri"/>
                <w:bCs/>
              </w:rPr>
              <w:t xml:space="preserve"> they are reading, the teacher should read the text in the other language to support comprehension.</w:t>
            </w:r>
          </w:p>
        </w:tc>
        <w:tc>
          <w:tcPr>
            <w:tcW w:w="2160" w:type="dxa"/>
            <w:vAlign w:val="center"/>
          </w:tcPr>
          <w:p w14:paraId="34DF1160" w14:textId="77777777" w:rsidR="00C77118" w:rsidRPr="0088777A" w:rsidRDefault="00C77118" w:rsidP="00E31C63">
            <w:pPr>
              <w:rPr>
                <w:rFonts w:ascii="Calibri" w:hAnsi="Calibri" w:cs="Calibri"/>
                <w:bCs/>
              </w:rPr>
            </w:pPr>
          </w:p>
        </w:tc>
      </w:tr>
      <w:tr w:rsidR="00C77118" w:rsidRPr="0088777A" w14:paraId="114F30B6" w14:textId="77777777" w:rsidTr="00E31C63">
        <w:trPr>
          <w:trHeight w:val="864"/>
        </w:trPr>
        <w:tc>
          <w:tcPr>
            <w:tcW w:w="9180" w:type="dxa"/>
            <w:vAlign w:val="center"/>
          </w:tcPr>
          <w:p w14:paraId="5F926F91"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 xml:space="preserve">Word recognition is an essential component of reading comprehension, but not the only component.  </w:t>
            </w:r>
          </w:p>
        </w:tc>
        <w:tc>
          <w:tcPr>
            <w:tcW w:w="2160" w:type="dxa"/>
            <w:vAlign w:val="center"/>
          </w:tcPr>
          <w:p w14:paraId="0FCEF30F" w14:textId="77777777" w:rsidR="00C77118" w:rsidRPr="0088777A" w:rsidRDefault="00C77118" w:rsidP="00E31C63">
            <w:pPr>
              <w:rPr>
                <w:rFonts w:ascii="Calibri" w:hAnsi="Calibri" w:cs="Calibri"/>
                <w:bCs/>
              </w:rPr>
            </w:pPr>
          </w:p>
        </w:tc>
      </w:tr>
      <w:tr w:rsidR="00C77118" w:rsidRPr="0088777A" w14:paraId="56A6FC4A" w14:textId="77777777" w:rsidTr="00E31C63">
        <w:trPr>
          <w:trHeight w:val="864"/>
        </w:trPr>
        <w:tc>
          <w:tcPr>
            <w:tcW w:w="9180" w:type="dxa"/>
            <w:vAlign w:val="center"/>
          </w:tcPr>
          <w:p w14:paraId="260C7AAE"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Teaching phonics only in English in K</w:t>
            </w:r>
            <w:r>
              <w:rPr>
                <w:rFonts w:ascii="Calibri" w:hAnsi="Calibri" w:cs="Calibri"/>
                <w:bCs/>
              </w:rPr>
              <w:t xml:space="preserve"> -</w:t>
            </w:r>
            <w:r w:rsidRPr="0088777A">
              <w:rPr>
                <w:rFonts w:ascii="Calibri" w:hAnsi="Calibri" w:cs="Calibri"/>
                <w:bCs/>
              </w:rPr>
              <w:t>1, and reading, writing and word recognition (phonics) in Spanish K</w:t>
            </w:r>
            <w:r>
              <w:rPr>
                <w:rFonts w:ascii="Calibri" w:hAnsi="Calibri" w:cs="Calibri"/>
                <w:bCs/>
              </w:rPr>
              <w:t>-</w:t>
            </w:r>
            <w:r w:rsidRPr="0088777A">
              <w:rPr>
                <w:rFonts w:ascii="Calibri" w:hAnsi="Calibri" w:cs="Calibri"/>
                <w:bCs/>
              </w:rPr>
              <w:t>1 is a feasible path to biliteracy.</w:t>
            </w:r>
          </w:p>
        </w:tc>
        <w:tc>
          <w:tcPr>
            <w:tcW w:w="2160" w:type="dxa"/>
            <w:vAlign w:val="center"/>
          </w:tcPr>
          <w:p w14:paraId="47CB2067" w14:textId="77777777" w:rsidR="00C77118" w:rsidRPr="0088777A" w:rsidRDefault="00C77118" w:rsidP="00E31C63">
            <w:pPr>
              <w:rPr>
                <w:rFonts w:ascii="Calibri" w:hAnsi="Calibri" w:cs="Calibri"/>
                <w:bCs/>
              </w:rPr>
            </w:pPr>
          </w:p>
        </w:tc>
      </w:tr>
      <w:tr w:rsidR="00C77118" w:rsidRPr="0088777A" w14:paraId="0CC8ED65" w14:textId="77777777" w:rsidTr="00E31C63">
        <w:trPr>
          <w:trHeight w:val="864"/>
        </w:trPr>
        <w:tc>
          <w:tcPr>
            <w:tcW w:w="9180" w:type="dxa"/>
            <w:vAlign w:val="center"/>
          </w:tcPr>
          <w:p w14:paraId="5F2979CC"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Students should be familiar with the meaning of the words and examples used to learn foundational skills (or word recognition).</w:t>
            </w:r>
          </w:p>
        </w:tc>
        <w:tc>
          <w:tcPr>
            <w:tcW w:w="2160" w:type="dxa"/>
            <w:vAlign w:val="center"/>
          </w:tcPr>
          <w:p w14:paraId="55327BEC" w14:textId="77777777" w:rsidR="00C77118" w:rsidRPr="0088777A" w:rsidRDefault="00C77118" w:rsidP="00E31C63">
            <w:pPr>
              <w:rPr>
                <w:rFonts w:ascii="Calibri" w:hAnsi="Calibri" w:cs="Calibri"/>
                <w:bCs/>
              </w:rPr>
            </w:pPr>
          </w:p>
        </w:tc>
      </w:tr>
      <w:tr w:rsidR="00C77118" w:rsidRPr="0088777A" w14:paraId="258616ED" w14:textId="77777777" w:rsidTr="00E31C63">
        <w:trPr>
          <w:trHeight w:val="864"/>
        </w:trPr>
        <w:tc>
          <w:tcPr>
            <w:tcW w:w="9180" w:type="dxa"/>
            <w:vAlign w:val="center"/>
          </w:tcPr>
          <w:p w14:paraId="1347FB4F"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 xml:space="preserve">Siloing literacy instruction (i.e., teaching foundational skills separate from reading, separate from writing) organizes literacy well for dual language students.  </w:t>
            </w:r>
          </w:p>
        </w:tc>
        <w:tc>
          <w:tcPr>
            <w:tcW w:w="2160" w:type="dxa"/>
            <w:vAlign w:val="center"/>
          </w:tcPr>
          <w:p w14:paraId="4B80C157" w14:textId="77777777" w:rsidR="00C77118" w:rsidRPr="0088777A" w:rsidRDefault="00C77118" w:rsidP="00E31C63">
            <w:pPr>
              <w:rPr>
                <w:rFonts w:ascii="Calibri" w:hAnsi="Calibri" w:cs="Calibri"/>
                <w:bCs/>
              </w:rPr>
            </w:pPr>
          </w:p>
        </w:tc>
      </w:tr>
      <w:tr w:rsidR="00C77118" w:rsidRPr="0088777A" w14:paraId="55884AA8" w14:textId="77777777" w:rsidTr="00E31C63">
        <w:trPr>
          <w:trHeight w:val="864"/>
        </w:trPr>
        <w:tc>
          <w:tcPr>
            <w:tcW w:w="9180" w:type="dxa"/>
            <w:vAlign w:val="center"/>
          </w:tcPr>
          <w:p w14:paraId="242A404A" w14:textId="77777777" w:rsidR="00C77118" w:rsidRPr="0088777A" w:rsidRDefault="00C77118">
            <w:pPr>
              <w:pStyle w:val="ListParagraph"/>
              <w:numPr>
                <w:ilvl w:val="0"/>
                <w:numId w:val="35"/>
              </w:numPr>
              <w:rPr>
                <w:rFonts w:ascii="Calibri" w:hAnsi="Calibri" w:cs="Calibri"/>
                <w:bCs/>
              </w:rPr>
            </w:pPr>
            <w:r w:rsidRPr="0088777A">
              <w:rPr>
                <w:rFonts w:ascii="Calibri" w:hAnsi="Calibri" w:cs="Calibri"/>
                <w:bCs/>
              </w:rPr>
              <w:t>Oracy and background knowledge are crucial elements in reading comprehension.</w:t>
            </w:r>
          </w:p>
        </w:tc>
        <w:tc>
          <w:tcPr>
            <w:tcW w:w="2160" w:type="dxa"/>
            <w:vAlign w:val="center"/>
          </w:tcPr>
          <w:p w14:paraId="03F12796" w14:textId="77777777" w:rsidR="00C77118" w:rsidRPr="0088777A" w:rsidRDefault="00C77118" w:rsidP="00E31C63">
            <w:pPr>
              <w:rPr>
                <w:rFonts w:ascii="Calibri" w:hAnsi="Calibri" w:cs="Calibri"/>
                <w:bCs/>
              </w:rPr>
            </w:pPr>
          </w:p>
        </w:tc>
      </w:tr>
      <w:tr w:rsidR="00C77118" w:rsidRPr="0088777A" w14:paraId="397009B0" w14:textId="77777777" w:rsidTr="00E31C63">
        <w:trPr>
          <w:trHeight w:val="864"/>
        </w:trPr>
        <w:tc>
          <w:tcPr>
            <w:tcW w:w="9180" w:type="dxa"/>
            <w:vAlign w:val="center"/>
          </w:tcPr>
          <w:p w14:paraId="68A4EC77" w14:textId="77777777" w:rsidR="00C77118" w:rsidRDefault="00C77118">
            <w:pPr>
              <w:pStyle w:val="ListParagraph"/>
              <w:numPr>
                <w:ilvl w:val="0"/>
                <w:numId w:val="35"/>
              </w:numPr>
              <w:rPr>
                <w:rFonts w:ascii="Calibri" w:hAnsi="Calibri" w:cs="Calibri"/>
                <w:bCs/>
              </w:rPr>
            </w:pPr>
            <w:r w:rsidRPr="0088777A">
              <w:rPr>
                <w:rFonts w:ascii="Calibri" w:hAnsi="Calibri" w:cs="Calibri"/>
                <w:bCs/>
              </w:rPr>
              <w:t xml:space="preserve">Reading, writing, and foundational skills should be taught within a theme that connects all literacy activities. This is a feasible path to biliteracy when practiced in each program language.  </w:t>
            </w:r>
          </w:p>
          <w:p w14:paraId="1A107E7B" w14:textId="77777777" w:rsidR="00C77118" w:rsidRPr="0088777A" w:rsidRDefault="00C77118" w:rsidP="00E31C63">
            <w:pPr>
              <w:pStyle w:val="ListParagraph"/>
              <w:rPr>
                <w:rFonts w:ascii="Calibri" w:hAnsi="Calibri" w:cs="Calibri"/>
                <w:bCs/>
              </w:rPr>
            </w:pPr>
          </w:p>
        </w:tc>
        <w:tc>
          <w:tcPr>
            <w:tcW w:w="2160" w:type="dxa"/>
            <w:vAlign w:val="center"/>
          </w:tcPr>
          <w:p w14:paraId="05D0E1B8" w14:textId="77777777" w:rsidR="00C77118" w:rsidRPr="0088777A" w:rsidRDefault="00C77118" w:rsidP="00E31C63">
            <w:pPr>
              <w:rPr>
                <w:rFonts w:ascii="Calibri" w:hAnsi="Calibri" w:cs="Calibri"/>
                <w:bCs/>
              </w:rPr>
            </w:pPr>
          </w:p>
        </w:tc>
      </w:tr>
    </w:tbl>
    <w:p w14:paraId="1A308779" w14:textId="77777777" w:rsidR="00C77118" w:rsidRPr="0088777A" w:rsidRDefault="00C77118" w:rsidP="00C77118">
      <w:pPr>
        <w:spacing w:line="360" w:lineRule="auto"/>
        <w:rPr>
          <w:rFonts w:ascii="Calibri" w:hAnsi="Calibri" w:cs="Calibri"/>
          <w:b/>
          <w:sz w:val="21"/>
          <w:szCs w:val="21"/>
        </w:rPr>
      </w:pPr>
    </w:p>
    <w:p w14:paraId="2A8F6A08" w14:textId="77777777" w:rsidR="00C77118" w:rsidRDefault="00C77118" w:rsidP="00920755">
      <w:pPr>
        <w:rPr>
          <w:rFonts w:ascii="Calibri" w:hAnsi="Calibri" w:cs="Calibri"/>
          <w:b/>
          <w:bCs/>
          <w:sz w:val="44"/>
          <w:szCs w:val="44"/>
        </w:rPr>
      </w:pPr>
    </w:p>
    <w:p w14:paraId="7452CBD5" w14:textId="77777777" w:rsidR="00C77118" w:rsidRDefault="00C77118" w:rsidP="00920755">
      <w:pPr>
        <w:rPr>
          <w:rFonts w:ascii="Calibri" w:hAnsi="Calibri" w:cs="Calibri"/>
          <w:b/>
          <w:bCs/>
          <w:sz w:val="44"/>
          <w:szCs w:val="44"/>
        </w:rPr>
      </w:pPr>
    </w:p>
    <w:p w14:paraId="0B0997FD" w14:textId="172E1F82" w:rsidR="00C77118" w:rsidRDefault="00DB4559" w:rsidP="00DB4559">
      <w:pPr>
        <w:jc w:val="center"/>
        <w:rPr>
          <w:rFonts w:ascii="Calibri" w:hAnsi="Calibri" w:cs="Calibri"/>
          <w:b/>
          <w:bCs/>
          <w:sz w:val="44"/>
          <w:szCs w:val="44"/>
        </w:rPr>
      </w:pPr>
      <w:r w:rsidRPr="00DB4559">
        <w:rPr>
          <w:rFonts w:ascii="Calibri" w:hAnsi="Calibri" w:cs="Calibri"/>
          <w:b/>
          <w:bCs/>
          <w:noProof/>
          <w:sz w:val="44"/>
          <w:szCs w:val="44"/>
        </w:rPr>
        <w:lastRenderedPageBreak/>
        <w:drawing>
          <wp:inline distT="0" distB="0" distL="0" distR="0" wp14:anchorId="5F7B7393" wp14:editId="49690580">
            <wp:extent cx="6050692" cy="4296552"/>
            <wp:effectExtent l="0" t="0" r="0" b="0"/>
            <wp:docPr id="4" name="Picture 3" descr="A close-up of a book&#10;&#10;Description automatically generated">
              <a:extLst xmlns:a="http://schemas.openxmlformats.org/drawingml/2006/main">
                <a:ext uri="{FF2B5EF4-FFF2-40B4-BE49-F238E27FC236}">
                  <a16:creationId xmlns:a16="http://schemas.microsoft.com/office/drawing/2014/main" id="{19DD0986-A5F8-6342-5E80-DFF7CBEF0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book&#10;&#10;Description automatically generated">
                      <a:extLst>
                        <a:ext uri="{FF2B5EF4-FFF2-40B4-BE49-F238E27FC236}">
                          <a16:creationId xmlns:a16="http://schemas.microsoft.com/office/drawing/2014/main" id="{19DD0986-A5F8-6342-5E80-DFF7CBEF01F2}"/>
                        </a:ext>
                      </a:extLst>
                    </pic:cNvPr>
                    <pic:cNvPicPr>
                      <a:picLocks noChangeAspect="1"/>
                    </pic:cNvPicPr>
                  </pic:nvPicPr>
                  <pic:blipFill>
                    <a:blip r:embed="rId44"/>
                    <a:stretch>
                      <a:fillRect/>
                    </a:stretch>
                  </pic:blipFill>
                  <pic:spPr>
                    <a:xfrm>
                      <a:off x="0" y="0"/>
                      <a:ext cx="6077091" cy="4315298"/>
                    </a:xfrm>
                    <a:prstGeom prst="rect">
                      <a:avLst/>
                    </a:prstGeom>
                  </pic:spPr>
                </pic:pic>
              </a:graphicData>
            </a:graphic>
          </wp:inline>
        </w:drawing>
      </w:r>
    </w:p>
    <w:p w14:paraId="40738196" w14:textId="77777777" w:rsidR="00DB4559" w:rsidRDefault="00DB4559" w:rsidP="00920755">
      <w:pPr>
        <w:rPr>
          <w:rFonts w:ascii="Calibri" w:hAnsi="Calibri" w:cs="Calibri"/>
          <w:b/>
          <w:bCs/>
          <w:sz w:val="44"/>
          <w:szCs w:val="44"/>
        </w:rPr>
      </w:pPr>
    </w:p>
    <w:p w14:paraId="6A9A5EEA" w14:textId="2AF2A1EF" w:rsidR="00DB4559" w:rsidRDefault="00DB4559" w:rsidP="00920755">
      <w:pPr>
        <w:rPr>
          <w:rFonts w:ascii="Calibri" w:hAnsi="Calibri" w:cs="Calibri"/>
          <w:b/>
          <w:bCs/>
          <w:sz w:val="44"/>
          <w:szCs w:val="44"/>
        </w:rPr>
      </w:pPr>
      <w:r w:rsidRPr="00DB4559">
        <w:rPr>
          <w:rFonts w:ascii="Calibri" w:hAnsi="Calibri" w:cs="Calibri"/>
          <w:b/>
          <w:bCs/>
          <w:noProof/>
          <w:sz w:val="44"/>
          <w:szCs w:val="44"/>
        </w:rPr>
        <w:drawing>
          <wp:inline distT="0" distB="0" distL="0" distR="0" wp14:anchorId="393B12FC" wp14:editId="205EF4BE">
            <wp:extent cx="6858000" cy="3439160"/>
            <wp:effectExtent l="0" t="0" r="0" b="2540"/>
            <wp:docPr id="2" name="Picture 1">
              <a:extLst xmlns:a="http://schemas.openxmlformats.org/drawingml/2006/main">
                <a:ext uri="{FF2B5EF4-FFF2-40B4-BE49-F238E27FC236}">
                  <a16:creationId xmlns:a16="http://schemas.microsoft.com/office/drawing/2014/main" id="{31B200FD-EF12-1637-5C84-18FA574AD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1B200FD-EF12-1637-5C84-18FA574ADE47}"/>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6858000" cy="3439160"/>
                    </a:xfrm>
                    <a:prstGeom prst="rect">
                      <a:avLst/>
                    </a:prstGeom>
                  </pic:spPr>
                </pic:pic>
              </a:graphicData>
            </a:graphic>
          </wp:inline>
        </w:drawing>
      </w:r>
    </w:p>
    <w:tbl>
      <w:tblPr>
        <w:tblStyle w:val="TableGrid"/>
        <w:tblW w:w="11430" w:type="dxa"/>
        <w:tblInd w:w="-36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896"/>
        <w:gridCol w:w="5871"/>
      </w:tblGrid>
      <w:tr w:rsidR="002F51DC" w14:paraId="03697694" w14:textId="77777777" w:rsidTr="00216FBB">
        <w:tc>
          <w:tcPr>
            <w:tcW w:w="5621" w:type="dxa"/>
          </w:tcPr>
          <w:p w14:paraId="7F2CA2B1" w14:textId="2AA993DB" w:rsidR="002F51DC" w:rsidRDefault="002F51DC" w:rsidP="00920755">
            <w:pPr>
              <w:rPr>
                <w:rFonts w:ascii="Calibri" w:hAnsi="Calibri" w:cs="Calibri"/>
                <w:b/>
                <w:bCs/>
                <w:sz w:val="44"/>
                <w:szCs w:val="44"/>
              </w:rPr>
            </w:pPr>
            <w:r>
              <w:rPr>
                <w:rFonts w:ascii="Calibri" w:hAnsi="Calibri" w:cs="Calibri"/>
                <w:b/>
                <w:noProof/>
                <w:sz w:val="32"/>
                <w:szCs w:val="32"/>
              </w:rPr>
              <w:lastRenderedPageBreak/>
              <w:drawing>
                <wp:inline distT="0" distB="0" distL="0" distR="0" wp14:anchorId="469A14B8" wp14:editId="0C48A972">
                  <wp:extent cx="3604591" cy="2209023"/>
                  <wp:effectExtent l="0" t="0" r="2540" b="1270"/>
                  <wp:docPr id="2031747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4742" name="Picture 203174742"/>
                          <pic:cNvPicPr/>
                        </pic:nvPicPr>
                        <pic:blipFill>
                          <a:blip r:embed="rId46"/>
                          <a:stretch>
                            <a:fillRect/>
                          </a:stretch>
                        </pic:blipFill>
                        <pic:spPr>
                          <a:xfrm>
                            <a:off x="0" y="0"/>
                            <a:ext cx="3604591" cy="2209023"/>
                          </a:xfrm>
                          <a:prstGeom prst="rect">
                            <a:avLst/>
                          </a:prstGeom>
                        </pic:spPr>
                      </pic:pic>
                    </a:graphicData>
                  </a:graphic>
                </wp:inline>
              </w:drawing>
            </w:r>
          </w:p>
        </w:tc>
        <w:tc>
          <w:tcPr>
            <w:tcW w:w="5809" w:type="dxa"/>
          </w:tcPr>
          <w:p w14:paraId="6E6A69CB" w14:textId="7E52F8FE" w:rsidR="002F51DC" w:rsidRDefault="002F51DC" w:rsidP="00920755">
            <w:pPr>
              <w:rPr>
                <w:rFonts w:ascii="Calibri" w:hAnsi="Calibri" w:cs="Calibri"/>
                <w:b/>
                <w:bCs/>
                <w:sz w:val="44"/>
                <w:szCs w:val="44"/>
              </w:rPr>
            </w:pPr>
            <w:r>
              <w:rPr>
                <w:rFonts w:ascii="Calibri" w:hAnsi="Calibri" w:cs="Calibri"/>
                <w:b/>
                <w:noProof/>
                <w:sz w:val="32"/>
                <w:szCs w:val="32"/>
              </w:rPr>
              <w:drawing>
                <wp:inline distT="0" distB="0" distL="0" distR="0" wp14:anchorId="50271A63" wp14:editId="661B676D">
                  <wp:extent cx="3591339" cy="2684845"/>
                  <wp:effectExtent l="0" t="0" r="0" b="0"/>
                  <wp:docPr id="10607881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788181" name="Picture 1060788181"/>
                          <pic:cNvPicPr/>
                        </pic:nvPicPr>
                        <pic:blipFill>
                          <a:blip r:embed="rId47"/>
                          <a:stretch>
                            <a:fillRect/>
                          </a:stretch>
                        </pic:blipFill>
                        <pic:spPr>
                          <a:xfrm>
                            <a:off x="0" y="0"/>
                            <a:ext cx="3591339" cy="2684845"/>
                          </a:xfrm>
                          <a:prstGeom prst="rect">
                            <a:avLst/>
                          </a:prstGeom>
                        </pic:spPr>
                      </pic:pic>
                    </a:graphicData>
                  </a:graphic>
                </wp:inline>
              </w:drawing>
            </w:r>
          </w:p>
        </w:tc>
      </w:tr>
    </w:tbl>
    <w:p w14:paraId="229CFD9B" w14:textId="77777777" w:rsidR="00DB4559" w:rsidRDefault="00DB4559" w:rsidP="002F51DC">
      <w:pPr>
        <w:spacing w:line="360" w:lineRule="auto"/>
        <w:rPr>
          <w:rFonts w:ascii="Calibri" w:hAnsi="Calibri" w:cs="Calibri"/>
          <w:b/>
          <w:sz w:val="32"/>
          <w:szCs w:val="32"/>
        </w:rPr>
      </w:pPr>
    </w:p>
    <w:p w14:paraId="75044E9F" w14:textId="77777777" w:rsidR="00605443" w:rsidRDefault="00605443" w:rsidP="002F51DC">
      <w:pPr>
        <w:spacing w:line="360" w:lineRule="auto"/>
        <w:rPr>
          <w:rFonts w:ascii="Calibri" w:hAnsi="Calibri" w:cs="Calibri"/>
          <w:b/>
          <w:sz w:val="32"/>
          <w:szCs w:val="32"/>
        </w:rPr>
      </w:pPr>
    </w:p>
    <w:p w14:paraId="6A00ECDC" w14:textId="7CCFFE24" w:rsidR="00605443" w:rsidRDefault="00605443" w:rsidP="002F51DC">
      <w:pPr>
        <w:spacing w:line="360" w:lineRule="auto"/>
        <w:rPr>
          <w:rFonts w:ascii="Calibri" w:hAnsi="Calibri" w:cs="Calibri"/>
          <w:b/>
          <w:sz w:val="32"/>
          <w:szCs w:val="32"/>
        </w:rPr>
      </w:pPr>
      <w:r>
        <w:rPr>
          <w:rFonts w:ascii="Calibri" w:hAnsi="Calibri" w:cs="Calibri"/>
          <w:b/>
          <w:noProof/>
          <w:sz w:val="32"/>
          <w:szCs w:val="32"/>
        </w:rPr>
        <w:drawing>
          <wp:inline distT="0" distB="0" distL="0" distR="0" wp14:anchorId="52559BB2" wp14:editId="2D1E6FB4">
            <wp:extent cx="6225418" cy="4078224"/>
            <wp:effectExtent l="0" t="0" r="0" b="0"/>
            <wp:docPr id="1407411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11484" name="Picture 1407411484"/>
                    <pic:cNvPicPr/>
                  </pic:nvPicPr>
                  <pic:blipFill>
                    <a:blip r:embed="rId48"/>
                    <a:stretch>
                      <a:fillRect/>
                    </a:stretch>
                  </pic:blipFill>
                  <pic:spPr>
                    <a:xfrm>
                      <a:off x="0" y="0"/>
                      <a:ext cx="6308810" cy="4132853"/>
                    </a:xfrm>
                    <a:prstGeom prst="rect">
                      <a:avLst/>
                    </a:prstGeom>
                  </pic:spPr>
                </pic:pic>
              </a:graphicData>
            </a:graphic>
          </wp:inline>
        </w:drawing>
      </w:r>
    </w:p>
    <w:p w14:paraId="468D8F35" w14:textId="77777777" w:rsidR="00605443" w:rsidRDefault="00605443" w:rsidP="002F51DC">
      <w:pPr>
        <w:spacing w:line="360" w:lineRule="auto"/>
        <w:rPr>
          <w:rFonts w:ascii="Calibri" w:hAnsi="Calibri" w:cs="Calibri"/>
          <w:b/>
          <w:sz w:val="32"/>
          <w:szCs w:val="32"/>
        </w:rPr>
      </w:pPr>
    </w:p>
    <w:p w14:paraId="79AE77C2" w14:textId="77777777" w:rsidR="00605443" w:rsidRDefault="00605443" w:rsidP="002F51DC">
      <w:pPr>
        <w:spacing w:line="360" w:lineRule="auto"/>
        <w:rPr>
          <w:rFonts w:ascii="Calibri" w:hAnsi="Calibri" w:cs="Calibri"/>
          <w:b/>
          <w:sz w:val="32"/>
          <w:szCs w:val="32"/>
        </w:rPr>
      </w:pPr>
    </w:p>
    <w:p w14:paraId="1A92A8D3" w14:textId="77777777" w:rsidR="00605443" w:rsidRDefault="00605443" w:rsidP="002F51DC">
      <w:pPr>
        <w:spacing w:line="360" w:lineRule="auto"/>
        <w:rPr>
          <w:rFonts w:ascii="Calibri" w:hAnsi="Calibri" w:cs="Calibri"/>
          <w:b/>
          <w:sz w:val="32"/>
          <w:szCs w:val="32"/>
        </w:rPr>
      </w:pPr>
    </w:p>
    <w:p w14:paraId="62AB289D" w14:textId="77777777" w:rsidR="00605443" w:rsidRPr="0004064B" w:rsidRDefault="00605443" w:rsidP="00605443">
      <w:pPr>
        <w:jc w:val="center"/>
        <w:rPr>
          <w:rFonts w:ascii="Calibri" w:hAnsi="Calibri" w:cs="Calibri"/>
          <w:b/>
          <w:sz w:val="40"/>
          <w:szCs w:val="40"/>
        </w:rPr>
      </w:pPr>
      <w:r w:rsidRPr="0004064B">
        <w:rPr>
          <w:rFonts w:ascii="Calibri" w:hAnsi="Calibri" w:cs="Calibri"/>
          <w:b/>
          <w:sz w:val="40"/>
          <w:szCs w:val="40"/>
        </w:rPr>
        <w:lastRenderedPageBreak/>
        <w:t>Sally</w:t>
      </w:r>
    </w:p>
    <w:p w14:paraId="5B41E833" w14:textId="77777777" w:rsidR="00605443" w:rsidRPr="0088777A" w:rsidRDefault="00605443" w:rsidP="00605443">
      <w:pPr>
        <w:rPr>
          <w:rFonts w:ascii="Calibri" w:hAnsi="Calibri" w:cs="Calibri"/>
          <w:bCs/>
          <w:sz w:val="32"/>
          <w:szCs w:val="32"/>
        </w:rPr>
      </w:pPr>
    </w:p>
    <w:p w14:paraId="0A75CC37" w14:textId="2D5F7285" w:rsidR="00605443" w:rsidRPr="0088777A" w:rsidRDefault="00605443" w:rsidP="00605443">
      <w:pPr>
        <w:spacing w:line="480" w:lineRule="auto"/>
        <w:rPr>
          <w:rFonts w:ascii="Calibri" w:hAnsi="Calibri" w:cs="Calibri"/>
          <w:bCs/>
          <w:sz w:val="32"/>
          <w:szCs w:val="32"/>
        </w:rPr>
        <w:sectPr w:rsidR="00605443" w:rsidRPr="0088777A" w:rsidSect="00605443">
          <w:footerReference w:type="even" r:id="rId49"/>
          <w:footerReference w:type="default" r:id="rId50"/>
          <w:pgSz w:w="12240" w:h="15840"/>
          <w:pgMar w:top="720" w:right="720" w:bottom="720" w:left="720" w:header="720" w:footer="720" w:gutter="0"/>
          <w:cols w:space="720"/>
          <w:docGrid w:linePitch="326"/>
        </w:sectPr>
      </w:pPr>
      <w:r w:rsidRPr="0088777A">
        <w:rPr>
          <w:rFonts w:ascii="Calibri" w:hAnsi="Calibri" w:cs="Calibri"/>
          <w:bCs/>
          <w:sz w:val="32"/>
          <w:szCs w:val="32"/>
        </w:rPr>
        <w:t xml:space="preserve">     Sally first tried setting loose a team of gophers.  The plan backfired when a dog chased them away.</w:t>
      </w:r>
      <w:r>
        <w:rPr>
          <w:rFonts w:ascii="Calibri" w:hAnsi="Calibri" w:cs="Calibri"/>
          <w:bCs/>
          <w:sz w:val="32"/>
          <w:szCs w:val="32"/>
        </w:rPr>
        <w:t xml:space="preserve">  </w:t>
      </w:r>
      <w:r w:rsidRPr="0088777A">
        <w:rPr>
          <w:rFonts w:ascii="Calibri" w:hAnsi="Calibri" w:cs="Calibri"/>
          <w:bCs/>
          <w:sz w:val="32"/>
          <w:szCs w:val="32"/>
        </w:rPr>
        <w:t>She then entertained a group of teenagers and was delighted when they brought their motorcycles.</w:t>
      </w:r>
      <w:r>
        <w:rPr>
          <w:rFonts w:ascii="Calibri" w:hAnsi="Calibri" w:cs="Calibri"/>
          <w:bCs/>
          <w:sz w:val="32"/>
          <w:szCs w:val="32"/>
        </w:rPr>
        <w:t xml:space="preserve">  </w:t>
      </w:r>
      <w:r w:rsidRPr="0088777A">
        <w:rPr>
          <w:rFonts w:ascii="Calibri" w:hAnsi="Calibri" w:cs="Calibri"/>
          <w:bCs/>
          <w:sz w:val="32"/>
          <w:szCs w:val="32"/>
        </w:rPr>
        <w:t>Unfortunately, she failed to find a Peeping Tom listed in the Yellow Pages.</w:t>
      </w:r>
      <w:r>
        <w:rPr>
          <w:rFonts w:ascii="Calibri" w:hAnsi="Calibri" w:cs="Calibri"/>
          <w:bCs/>
          <w:sz w:val="32"/>
          <w:szCs w:val="32"/>
        </w:rPr>
        <w:t xml:space="preserve">  </w:t>
      </w:r>
      <w:r w:rsidRPr="0088777A">
        <w:rPr>
          <w:rFonts w:ascii="Calibri" w:hAnsi="Calibri" w:cs="Calibri"/>
          <w:bCs/>
          <w:sz w:val="32"/>
          <w:szCs w:val="32"/>
        </w:rPr>
        <w:t>Furthermore, her stereo system was not loud enough.</w:t>
      </w:r>
      <w:r>
        <w:rPr>
          <w:rFonts w:ascii="Calibri" w:hAnsi="Calibri" w:cs="Calibri"/>
          <w:bCs/>
          <w:sz w:val="32"/>
          <w:szCs w:val="32"/>
        </w:rPr>
        <w:t xml:space="preserve">  </w:t>
      </w:r>
      <w:r w:rsidRPr="0088777A">
        <w:rPr>
          <w:rFonts w:ascii="Calibri" w:hAnsi="Calibri" w:cs="Calibri"/>
          <w:bCs/>
          <w:sz w:val="32"/>
          <w:szCs w:val="32"/>
        </w:rPr>
        <w:t>The crab grass might have worked but she didn’t have a fan that was sufficiently powerful.</w:t>
      </w:r>
      <w:r>
        <w:rPr>
          <w:rFonts w:ascii="Calibri" w:hAnsi="Calibri" w:cs="Calibri"/>
          <w:bCs/>
          <w:sz w:val="32"/>
          <w:szCs w:val="32"/>
        </w:rPr>
        <w:t xml:space="preserve">  </w:t>
      </w:r>
      <w:r w:rsidRPr="0088777A">
        <w:rPr>
          <w:rFonts w:ascii="Calibri" w:hAnsi="Calibri" w:cs="Calibri"/>
          <w:bCs/>
          <w:sz w:val="32"/>
          <w:szCs w:val="32"/>
        </w:rPr>
        <w:t>The obscene phone calls gave her hope until the number was changed.  She thought about calling a door-to-door salesman but decided to hang up a clothesline instead.  It was the installation of blinking neon lights across the street that did the trick.  She eventually frame</w:t>
      </w:r>
      <w:r>
        <w:rPr>
          <w:rFonts w:ascii="Calibri" w:hAnsi="Calibri" w:cs="Calibri"/>
          <w:bCs/>
          <w:sz w:val="32"/>
          <w:szCs w:val="32"/>
        </w:rPr>
        <w:t>d</w:t>
      </w:r>
      <w:r w:rsidRPr="0088777A">
        <w:rPr>
          <w:rFonts w:ascii="Calibri" w:hAnsi="Calibri" w:cs="Calibri"/>
          <w:bCs/>
          <w:sz w:val="32"/>
          <w:szCs w:val="32"/>
        </w:rPr>
        <w:t xml:space="preserve"> the ad from the classified section</w:t>
      </w:r>
      <w:r>
        <w:rPr>
          <w:rFonts w:ascii="Calibri" w:hAnsi="Calibri" w:cs="Calibri"/>
          <w:bCs/>
          <w:sz w:val="32"/>
          <w:szCs w:val="32"/>
        </w:rPr>
        <w:t>.</w:t>
      </w:r>
    </w:p>
    <w:p w14:paraId="5D9CE8B9" w14:textId="313DDD4C" w:rsidR="0099787E" w:rsidRPr="004F3544" w:rsidRDefault="0099787E" w:rsidP="00605443">
      <w:pPr>
        <w:jc w:val="center"/>
        <w:rPr>
          <w:rFonts w:ascii="Calibri" w:hAnsi="Calibri" w:cs="Calibri"/>
          <w:b/>
          <w:sz w:val="32"/>
          <w:szCs w:val="32"/>
        </w:rPr>
      </w:pPr>
      <w:r w:rsidRPr="004F3544">
        <w:rPr>
          <w:rFonts w:ascii="Calibri" w:hAnsi="Calibri" w:cs="Calibri"/>
          <w:b/>
          <w:sz w:val="32"/>
          <w:szCs w:val="32"/>
        </w:rPr>
        <w:lastRenderedPageBreak/>
        <w:t>Biliteracy Unit Framework (BUF) updated, second edition</w:t>
      </w:r>
    </w:p>
    <w:p w14:paraId="6798EC81" w14:textId="77777777" w:rsidR="0099787E" w:rsidRPr="004F3544" w:rsidRDefault="0099787E" w:rsidP="0099787E">
      <w:pPr>
        <w:jc w:val="center"/>
        <w:rPr>
          <w:rFonts w:ascii="Calibri" w:hAnsi="Calibri" w:cs="Calibri"/>
          <w:b/>
          <w:sz w:val="32"/>
          <w:szCs w:val="32"/>
        </w:rPr>
      </w:pPr>
      <w:r w:rsidRPr="004F3544">
        <w:rPr>
          <w:rFonts w:ascii="Calibri" w:hAnsi="Calibri" w:cs="Calibri"/>
          <w:b/>
          <w:sz w:val="32"/>
          <w:szCs w:val="32"/>
        </w:rPr>
        <w:t xml:space="preserve">Interdisciplinary Unit – Language, Literacy, and Content taught in Spanish </w:t>
      </w:r>
    </w:p>
    <w:p w14:paraId="70B5EEE5" w14:textId="77777777" w:rsidR="0099787E" w:rsidRPr="0088777A" w:rsidRDefault="0099787E" w:rsidP="0099787E">
      <w:pPr>
        <w:jc w:val="center"/>
        <w:rPr>
          <w:rFonts w:ascii="Calibri" w:hAnsi="Calibri" w:cs="Calibri"/>
          <w:bCs/>
          <w:sz w:val="32"/>
          <w:szCs w:val="32"/>
        </w:rPr>
      </w:pPr>
      <w:r w:rsidRPr="0088777A">
        <w:rPr>
          <w:rFonts w:ascii="Calibri" w:hAnsi="Calibri" w:cs="Calibri"/>
          <w:bCs/>
          <w:noProof/>
          <w:sz w:val="32"/>
          <w:szCs w:val="32"/>
        </w:rPr>
        <w:drawing>
          <wp:inline distT="0" distB="0" distL="0" distR="0" wp14:anchorId="5ED91068" wp14:editId="48573C79">
            <wp:extent cx="5603722" cy="3613882"/>
            <wp:effectExtent l="0" t="0" r="0" b="5715"/>
            <wp:docPr id="59730979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09798" name="Picture 1" descr="A close-up of a document&#10;&#10;Description automatically generated"/>
                    <pic:cNvPicPr/>
                  </pic:nvPicPr>
                  <pic:blipFill>
                    <a:blip r:embed="rId51"/>
                    <a:stretch>
                      <a:fillRect/>
                    </a:stretch>
                  </pic:blipFill>
                  <pic:spPr>
                    <a:xfrm>
                      <a:off x="0" y="0"/>
                      <a:ext cx="5644355" cy="3640087"/>
                    </a:xfrm>
                    <a:prstGeom prst="rect">
                      <a:avLst/>
                    </a:prstGeom>
                  </pic:spPr>
                </pic:pic>
              </a:graphicData>
            </a:graphic>
          </wp:inline>
        </w:drawing>
      </w:r>
    </w:p>
    <w:p w14:paraId="0E9AC5D3" w14:textId="77777777" w:rsidR="0099787E" w:rsidRPr="004F3544" w:rsidRDefault="0099787E" w:rsidP="0099787E">
      <w:pPr>
        <w:jc w:val="center"/>
        <w:rPr>
          <w:rFonts w:ascii="Calibri" w:hAnsi="Calibri" w:cs="Calibri"/>
          <w:b/>
          <w:sz w:val="32"/>
          <w:szCs w:val="32"/>
        </w:rPr>
      </w:pPr>
      <w:r w:rsidRPr="004F3544">
        <w:rPr>
          <w:rFonts w:ascii="Calibri" w:hAnsi="Calibri" w:cs="Calibri"/>
          <w:b/>
          <w:sz w:val="32"/>
          <w:szCs w:val="32"/>
        </w:rPr>
        <w:t xml:space="preserve">Biliteracy Unit Framework (BUF) updated, second edition </w:t>
      </w:r>
    </w:p>
    <w:p w14:paraId="62A3E214" w14:textId="77777777" w:rsidR="0099787E" w:rsidRPr="004F3544" w:rsidRDefault="0099787E" w:rsidP="0099787E">
      <w:pPr>
        <w:jc w:val="center"/>
        <w:rPr>
          <w:rFonts w:ascii="Calibri" w:hAnsi="Calibri" w:cs="Calibri"/>
          <w:b/>
          <w:sz w:val="32"/>
          <w:szCs w:val="32"/>
        </w:rPr>
      </w:pPr>
      <w:r w:rsidRPr="004F3544">
        <w:rPr>
          <w:rFonts w:ascii="Calibri" w:hAnsi="Calibri" w:cs="Calibri"/>
          <w:b/>
          <w:sz w:val="32"/>
          <w:szCs w:val="32"/>
        </w:rPr>
        <w:t xml:space="preserve">Interdisciplinary Unit – Language, Literacy, and Content taught in English </w:t>
      </w:r>
    </w:p>
    <w:p w14:paraId="4424FC79" w14:textId="77777777" w:rsidR="0099787E" w:rsidRDefault="0099787E" w:rsidP="0099787E">
      <w:pPr>
        <w:jc w:val="center"/>
        <w:rPr>
          <w:rFonts w:ascii="Calibri" w:hAnsi="Calibri" w:cs="Calibri"/>
          <w:bCs/>
          <w:sz w:val="32"/>
          <w:szCs w:val="32"/>
        </w:rPr>
      </w:pPr>
      <w:r w:rsidRPr="0088777A">
        <w:rPr>
          <w:rFonts w:ascii="Calibri" w:hAnsi="Calibri" w:cs="Calibri"/>
          <w:bCs/>
          <w:noProof/>
          <w:sz w:val="32"/>
          <w:szCs w:val="32"/>
        </w:rPr>
        <w:drawing>
          <wp:inline distT="0" distB="0" distL="0" distR="0" wp14:anchorId="55B7CDDD" wp14:editId="0761844F">
            <wp:extent cx="5834256" cy="3674501"/>
            <wp:effectExtent l="0" t="0" r="0" b="0"/>
            <wp:docPr id="136399595"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9595" name="Picture 2" descr="A close-up of a document&#10;&#10;Description automatically generated"/>
                    <pic:cNvPicPr/>
                  </pic:nvPicPr>
                  <pic:blipFill>
                    <a:blip r:embed="rId52"/>
                    <a:stretch>
                      <a:fillRect/>
                    </a:stretch>
                  </pic:blipFill>
                  <pic:spPr>
                    <a:xfrm>
                      <a:off x="0" y="0"/>
                      <a:ext cx="5900274" cy="3716080"/>
                    </a:xfrm>
                    <a:prstGeom prst="rect">
                      <a:avLst/>
                    </a:prstGeom>
                  </pic:spPr>
                </pic:pic>
              </a:graphicData>
            </a:graphic>
          </wp:inline>
        </w:drawing>
      </w:r>
    </w:p>
    <w:p w14:paraId="189983D6" w14:textId="77777777" w:rsidR="002F51DC" w:rsidRDefault="002F51DC" w:rsidP="0099787E">
      <w:pPr>
        <w:jc w:val="center"/>
        <w:rPr>
          <w:rFonts w:ascii="Calibri" w:hAnsi="Calibri" w:cs="Calibri"/>
          <w:bCs/>
          <w:sz w:val="32"/>
          <w:szCs w:val="32"/>
        </w:rPr>
      </w:pPr>
    </w:p>
    <w:p w14:paraId="5C8314F8" w14:textId="77777777" w:rsidR="002F51DC" w:rsidRPr="0088777A" w:rsidRDefault="002F51DC" w:rsidP="002F51DC">
      <w:pPr>
        <w:tabs>
          <w:tab w:val="left" w:pos="7920"/>
        </w:tabs>
        <w:jc w:val="center"/>
        <w:rPr>
          <w:rFonts w:ascii="Calibri" w:hAnsi="Calibri" w:cs="Calibri"/>
          <w:b/>
          <w:sz w:val="32"/>
          <w:szCs w:val="32"/>
        </w:rPr>
      </w:pPr>
      <w:r w:rsidRPr="0088777A">
        <w:rPr>
          <w:rFonts w:ascii="Calibri" w:hAnsi="Calibri" w:cs="Calibri"/>
          <w:b/>
          <w:sz w:val="32"/>
          <w:szCs w:val="32"/>
        </w:rPr>
        <w:lastRenderedPageBreak/>
        <w:t>Setting up the Biliteracy Learning Environment</w:t>
      </w:r>
    </w:p>
    <w:p w14:paraId="2BC8574B" w14:textId="77777777" w:rsidR="002F51DC" w:rsidRPr="0088777A" w:rsidRDefault="002F51DC" w:rsidP="002F51DC">
      <w:pPr>
        <w:tabs>
          <w:tab w:val="left" w:pos="7920"/>
        </w:tabs>
        <w:jc w:val="center"/>
        <w:rPr>
          <w:rFonts w:ascii="Calibri" w:hAnsi="Calibri" w:cs="Calibri"/>
          <w:b/>
          <w:sz w:val="10"/>
          <w:szCs w:val="10"/>
        </w:rPr>
      </w:pPr>
    </w:p>
    <w:p w14:paraId="3FC9B2FC" w14:textId="77777777" w:rsidR="002F51DC" w:rsidRPr="0088777A" w:rsidRDefault="002F51DC">
      <w:pPr>
        <w:pStyle w:val="ListParagraph"/>
        <w:numPr>
          <w:ilvl w:val="0"/>
          <w:numId w:val="34"/>
        </w:numPr>
        <w:tabs>
          <w:tab w:val="left" w:pos="7920"/>
        </w:tabs>
        <w:rPr>
          <w:rFonts w:ascii="Calibri" w:hAnsi="Calibri" w:cs="Calibri"/>
          <w:bCs/>
          <w:sz w:val="26"/>
          <w:szCs w:val="26"/>
        </w:rPr>
      </w:pPr>
      <w:r w:rsidRPr="0088777A">
        <w:rPr>
          <w:rFonts w:ascii="Calibri" w:hAnsi="Calibri" w:cs="Calibri"/>
          <w:bCs/>
          <w:sz w:val="26"/>
          <w:szCs w:val="26"/>
        </w:rPr>
        <w:t>Each language has its own dedicated space (relevant only to a 1 teacher model)</w:t>
      </w:r>
    </w:p>
    <w:p w14:paraId="37E4461D" w14:textId="77777777" w:rsidR="002F51DC" w:rsidRPr="0088777A" w:rsidRDefault="002F51DC">
      <w:pPr>
        <w:pStyle w:val="ListParagraph"/>
        <w:numPr>
          <w:ilvl w:val="0"/>
          <w:numId w:val="34"/>
        </w:numPr>
        <w:tabs>
          <w:tab w:val="left" w:pos="7920"/>
        </w:tabs>
        <w:rPr>
          <w:rFonts w:ascii="Calibri" w:hAnsi="Calibri" w:cs="Calibri"/>
          <w:bCs/>
          <w:sz w:val="26"/>
          <w:szCs w:val="26"/>
        </w:rPr>
      </w:pPr>
      <w:r w:rsidRPr="0088777A">
        <w:rPr>
          <w:rFonts w:ascii="Calibri" w:hAnsi="Calibri" w:cs="Calibri"/>
          <w:bCs/>
          <w:sz w:val="26"/>
          <w:szCs w:val="26"/>
        </w:rPr>
        <w:t>Every Biliteracy classroom includes the Bridge</w:t>
      </w:r>
    </w:p>
    <w:p w14:paraId="4B6294D6" w14:textId="77777777" w:rsidR="002F51DC" w:rsidRPr="0088777A" w:rsidRDefault="002F51DC">
      <w:pPr>
        <w:pStyle w:val="ListParagraph"/>
        <w:numPr>
          <w:ilvl w:val="0"/>
          <w:numId w:val="34"/>
        </w:numPr>
        <w:tabs>
          <w:tab w:val="left" w:pos="7920"/>
        </w:tabs>
        <w:rPr>
          <w:rFonts w:ascii="Calibri" w:hAnsi="Calibri" w:cs="Calibri"/>
          <w:bCs/>
          <w:sz w:val="26"/>
          <w:szCs w:val="26"/>
        </w:rPr>
      </w:pPr>
      <w:r w:rsidRPr="0088777A">
        <w:rPr>
          <w:rFonts w:ascii="Calibri" w:hAnsi="Calibri" w:cs="Calibri"/>
          <w:bCs/>
          <w:sz w:val="26"/>
          <w:szCs w:val="26"/>
        </w:rPr>
        <w:t>Teachers use different colors for each language</w:t>
      </w:r>
    </w:p>
    <w:p w14:paraId="1FF4A877" w14:textId="77777777" w:rsidR="002F51DC" w:rsidRPr="0088777A" w:rsidRDefault="002F51DC">
      <w:pPr>
        <w:pStyle w:val="ListParagraph"/>
        <w:numPr>
          <w:ilvl w:val="0"/>
          <w:numId w:val="34"/>
        </w:numPr>
        <w:tabs>
          <w:tab w:val="left" w:pos="7920"/>
        </w:tabs>
        <w:rPr>
          <w:rFonts w:ascii="Calibri" w:hAnsi="Calibri" w:cs="Calibri"/>
          <w:bCs/>
          <w:sz w:val="26"/>
          <w:szCs w:val="26"/>
        </w:rPr>
      </w:pPr>
      <w:r w:rsidRPr="0088777A">
        <w:rPr>
          <w:rFonts w:ascii="Calibri" w:hAnsi="Calibri" w:cs="Calibri"/>
          <w:bCs/>
          <w:sz w:val="26"/>
          <w:szCs w:val="26"/>
        </w:rPr>
        <w:t>Teachers visually indicate the language of instruction</w:t>
      </w:r>
    </w:p>
    <w:p w14:paraId="07EFA517" w14:textId="77777777" w:rsidR="002F51DC" w:rsidRPr="0088777A" w:rsidRDefault="002F51DC" w:rsidP="002F51DC">
      <w:pPr>
        <w:tabs>
          <w:tab w:val="left" w:pos="7920"/>
        </w:tabs>
        <w:rPr>
          <w:rFonts w:ascii="Calibri" w:hAnsi="Calibri" w:cs="Calibri"/>
          <w:bCs/>
        </w:rPr>
      </w:pPr>
    </w:p>
    <w:tbl>
      <w:tblPr>
        <w:tblStyle w:val="TableGrid"/>
        <w:tblW w:w="11520" w:type="dxa"/>
        <w:tblInd w:w="-365" w:type="dxa"/>
        <w:tblLook w:val="04A0" w:firstRow="1" w:lastRow="0" w:firstColumn="1" w:lastColumn="0" w:noHBand="0" w:noVBand="1"/>
      </w:tblPr>
      <w:tblGrid>
        <w:gridCol w:w="3840"/>
        <w:gridCol w:w="3840"/>
        <w:gridCol w:w="3840"/>
      </w:tblGrid>
      <w:tr w:rsidR="002F51DC" w:rsidRPr="0088777A" w14:paraId="722719D5" w14:textId="77777777" w:rsidTr="00E31C63">
        <w:tc>
          <w:tcPr>
            <w:tcW w:w="3840" w:type="dxa"/>
            <w:shd w:val="clear" w:color="auto" w:fill="D9D9D9" w:themeFill="background1" w:themeFillShade="D9"/>
          </w:tcPr>
          <w:p w14:paraId="0F9D1E41" w14:textId="77777777" w:rsidR="002F51DC" w:rsidRPr="0088777A" w:rsidRDefault="002F51DC" w:rsidP="00E31C63">
            <w:pPr>
              <w:tabs>
                <w:tab w:val="left" w:pos="7920"/>
              </w:tabs>
              <w:jc w:val="center"/>
              <w:rPr>
                <w:rFonts w:ascii="Calibri" w:hAnsi="Calibri" w:cs="Calibri"/>
                <w:b/>
              </w:rPr>
            </w:pPr>
            <w:r w:rsidRPr="0088777A">
              <w:rPr>
                <w:rFonts w:ascii="Calibri" w:hAnsi="Calibri" w:cs="Calibri"/>
                <w:b/>
              </w:rPr>
              <w:t>One Teacher Model</w:t>
            </w:r>
          </w:p>
        </w:tc>
        <w:tc>
          <w:tcPr>
            <w:tcW w:w="3840" w:type="dxa"/>
            <w:shd w:val="clear" w:color="auto" w:fill="D9D9D9" w:themeFill="background1" w:themeFillShade="D9"/>
          </w:tcPr>
          <w:p w14:paraId="199E4E40" w14:textId="77777777" w:rsidR="002F51DC" w:rsidRPr="0088777A" w:rsidRDefault="002F51DC" w:rsidP="00E31C63">
            <w:pPr>
              <w:tabs>
                <w:tab w:val="left" w:pos="7920"/>
              </w:tabs>
              <w:jc w:val="center"/>
              <w:rPr>
                <w:rFonts w:ascii="Calibri" w:hAnsi="Calibri" w:cs="Calibri"/>
                <w:b/>
              </w:rPr>
            </w:pPr>
            <w:r w:rsidRPr="0088777A">
              <w:rPr>
                <w:rFonts w:ascii="Calibri" w:hAnsi="Calibri" w:cs="Calibri"/>
                <w:b/>
              </w:rPr>
              <w:t>Two Teacher Model – Spanish</w:t>
            </w:r>
          </w:p>
        </w:tc>
        <w:tc>
          <w:tcPr>
            <w:tcW w:w="3840" w:type="dxa"/>
            <w:shd w:val="clear" w:color="auto" w:fill="D9D9D9" w:themeFill="background1" w:themeFillShade="D9"/>
          </w:tcPr>
          <w:p w14:paraId="692CAE49" w14:textId="77777777" w:rsidR="002F51DC" w:rsidRPr="0088777A" w:rsidRDefault="002F51DC" w:rsidP="00E31C63">
            <w:pPr>
              <w:tabs>
                <w:tab w:val="left" w:pos="7920"/>
              </w:tabs>
              <w:jc w:val="center"/>
              <w:rPr>
                <w:rFonts w:ascii="Calibri" w:hAnsi="Calibri" w:cs="Calibri"/>
                <w:b/>
              </w:rPr>
            </w:pPr>
            <w:r w:rsidRPr="0088777A">
              <w:rPr>
                <w:rFonts w:ascii="Calibri" w:hAnsi="Calibri" w:cs="Calibri"/>
                <w:b/>
              </w:rPr>
              <w:t>Two Teacher Model – English</w:t>
            </w:r>
          </w:p>
        </w:tc>
      </w:tr>
      <w:tr w:rsidR="002F51DC" w:rsidRPr="0088777A" w14:paraId="2A6EA744" w14:textId="77777777" w:rsidTr="00E31C63">
        <w:tc>
          <w:tcPr>
            <w:tcW w:w="3840" w:type="dxa"/>
          </w:tcPr>
          <w:p w14:paraId="6116EF1F" w14:textId="5542FE72" w:rsidR="002F51DC" w:rsidRPr="0088777A" w:rsidRDefault="002C0823" w:rsidP="00E31C63">
            <w:pPr>
              <w:tabs>
                <w:tab w:val="left" w:pos="7920"/>
              </w:tabs>
              <w:jc w:val="center"/>
              <w:rPr>
                <w:rFonts w:ascii="Calibri" w:hAnsi="Calibri" w:cs="Calibri"/>
                <w:bCs/>
              </w:rPr>
            </w:pPr>
            <w:r w:rsidRPr="00BB06C8">
              <w:rPr>
                <w:noProof/>
              </w:rPr>
              <w:drawing>
                <wp:inline distT="0" distB="0" distL="0" distR="0" wp14:anchorId="06283AE0" wp14:editId="785FC099">
                  <wp:extent cx="2194560" cy="1649925"/>
                  <wp:effectExtent l="0" t="0" r="2540" b="1270"/>
                  <wp:docPr id="1982184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87577" name=""/>
                          <pic:cNvPicPr/>
                        </pic:nvPicPr>
                        <pic:blipFill>
                          <a:blip r:embed="rId53"/>
                          <a:stretch>
                            <a:fillRect/>
                          </a:stretch>
                        </pic:blipFill>
                        <pic:spPr>
                          <a:xfrm>
                            <a:off x="0" y="0"/>
                            <a:ext cx="2214159" cy="1664660"/>
                          </a:xfrm>
                          <a:prstGeom prst="rect">
                            <a:avLst/>
                          </a:prstGeom>
                        </pic:spPr>
                      </pic:pic>
                    </a:graphicData>
                  </a:graphic>
                </wp:inline>
              </w:drawing>
            </w:r>
          </w:p>
        </w:tc>
        <w:tc>
          <w:tcPr>
            <w:tcW w:w="3840" w:type="dxa"/>
          </w:tcPr>
          <w:p w14:paraId="47E063EF" w14:textId="703395BC" w:rsidR="002F51DC" w:rsidRPr="0088777A" w:rsidRDefault="002C0823" w:rsidP="00E31C63">
            <w:pPr>
              <w:tabs>
                <w:tab w:val="left" w:pos="7920"/>
              </w:tabs>
              <w:jc w:val="center"/>
              <w:rPr>
                <w:rFonts w:ascii="Calibri" w:hAnsi="Calibri" w:cs="Calibri"/>
                <w:bCs/>
              </w:rPr>
            </w:pPr>
            <w:r w:rsidRPr="00BB06C8">
              <w:rPr>
                <w:noProof/>
              </w:rPr>
              <w:drawing>
                <wp:inline distT="0" distB="0" distL="0" distR="0" wp14:anchorId="06045153" wp14:editId="45070D8D">
                  <wp:extent cx="2215813" cy="1649730"/>
                  <wp:effectExtent l="0" t="0" r="0" b="1270"/>
                  <wp:docPr id="2125670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26805" name=""/>
                          <pic:cNvPicPr/>
                        </pic:nvPicPr>
                        <pic:blipFill>
                          <a:blip r:embed="rId54"/>
                          <a:stretch>
                            <a:fillRect/>
                          </a:stretch>
                        </pic:blipFill>
                        <pic:spPr>
                          <a:xfrm>
                            <a:off x="0" y="0"/>
                            <a:ext cx="2262529" cy="1684511"/>
                          </a:xfrm>
                          <a:prstGeom prst="rect">
                            <a:avLst/>
                          </a:prstGeom>
                        </pic:spPr>
                      </pic:pic>
                    </a:graphicData>
                  </a:graphic>
                </wp:inline>
              </w:drawing>
            </w:r>
          </w:p>
        </w:tc>
        <w:tc>
          <w:tcPr>
            <w:tcW w:w="3840" w:type="dxa"/>
          </w:tcPr>
          <w:p w14:paraId="0666A257" w14:textId="09FB1901" w:rsidR="002F51DC" w:rsidRPr="0088777A" w:rsidRDefault="002C0823" w:rsidP="00E31C63">
            <w:pPr>
              <w:tabs>
                <w:tab w:val="left" w:pos="7920"/>
              </w:tabs>
              <w:jc w:val="center"/>
              <w:rPr>
                <w:rFonts w:ascii="Calibri" w:hAnsi="Calibri" w:cs="Calibri"/>
                <w:bCs/>
              </w:rPr>
            </w:pPr>
            <w:r w:rsidRPr="00BB06C8">
              <w:rPr>
                <w:noProof/>
              </w:rPr>
              <w:drawing>
                <wp:inline distT="0" distB="0" distL="0" distR="0" wp14:anchorId="00FB041F" wp14:editId="3CC46B84">
                  <wp:extent cx="2226730" cy="1649730"/>
                  <wp:effectExtent l="0" t="0" r="0" b="1270"/>
                  <wp:docPr id="1609948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08691" name=""/>
                          <pic:cNvPicPr/>
                        </pic:nvPicPr>
                        <pic:blipFill>
                          <a:blip r:embed="rId55"/>
                          <a:stretch>
                            <a:fillRect/>
                          </a:stretch>
                        </pic:blipFill>
                        <pic:spPr>
                          <a:xfrm>
                            <a:off x="0" y="0"/>
                            <a:ext cx="2260000" cy="1674379"/>
                          </a:xfrm>
                          <a:prstGeom prst="rect">
                            <a:avLst/>
                          </a:prstGeom>
                        </pic:spPr>
                      </pic:pic>
                    </a:graphicData>
                  </a:graphic>
                </wp:inline>
              </w:drawing>
            </w:r>
          </w:p>
        </w:tc>
      </w:tr>
    </w:tbl>
    <w:p w14:paraId="7213B65D" w14:textId="77777777" w:rsidR="002F51DC" w:rsidRPr="0088777A" w:rsidRDefault="002F51DC" w:rsidP="002F51DC">
      <w:pPr>
        <w:tabs>
          <w:tab w:val="left" w:pos="7920"/>
        </w:tabs>
        <w:rPr>
          <w:rFonts w:ascii="Calibri" w:hAnsi="Calibri" w:cs="Calibri"/>
          <w:bCs/>
        </w:rPr>
      </w:pPr>
    </w:p>
    <w:p w14:paraId="794805BE" w14:textId="77777777" w:rsidR="002F51DC" w:rsidRPr="0088777A" w:rsidRDefault="002F51DC" w:rsidP="002F51DC">
      <w:pPr>
        <w:tabs>
          <w:tab w:val="left" w:pos="7920"/>
        </w:tabs>
        <w:rPr>
          <w:rFonts w:ascii="Calibri" w:hAnsi="Calibri" w:cs="Calibri"/>
          <w:bCs/>
        </w:rPr>
      </w:pPr>
    </w:p>
    <w:p w14:paraId="5B1142E2" w14:textId="77777777" w:rsidR="002F51DC" w:rsidRPr="004F3544" w:rsidRDefault="002F51DC" w:rsidP="002F51DC">
      <w:pPr>
        <w:tabs>
          <w:tab w:val="left" w:pos="7920"/>
        </w:tabs>
        <w:jc w:val="center"/>
        <w:rPr>
          <w:rFonts w:ascii="Calibri" w:hAnsi="Calibri" w:cs="Calibri"/>
          <w:b/>
          <w:bCs/>
          <w:sz w:val="32"/>
          <w:szCs w:val="32"/>
        </w:rPr>
      </w:pPr>
      <w:r w:rsidRPr="004F3544">
        <w:rPr>
          <w:rFonts w:ascii="Calibri" w:hAnsi="Calibri" w:cs="Calibri"/>
          <w:b/>
          <w:bCs/>
          <w:sz w:val="32"/>
          <w:szCs w:val="32"/>
        </w:rPr>
        <w:t>The Biliteracy Learning Environment:</w:t>
      </w:r>
    </w:p>
    <w:p w14:paraId="403FB17E" w14:textId="77777777" w:rsidR="002F51DC" w:rsidRPr="004F3544" w:rsidRDefault="002F51DC" w:rsidP="002F51DC">
      <w:pPr>
        <w:tabs>
          <w:tab w:val="left" w:pos="7920"/>
        </w:tabs>
        <w:jc w:val="center"/>
        <w:rPr>
          <w:rFonts w:ascii="Calibri" w:hAnsi="Calibri" w:cs="Calibri"/>
          <w:b/>
          <w:bCs/>
          <w:sz w:val="32"/>
          <w:szCs w:val="32"/>
        </w:rPr>
      </w:pPr>
      <w:r w:rsidRPr="004F3544">
        <w:rPr>
          <w:rFonts w:ascii="Calibri" w:hAnsi="Calibri" w:cs="Calibri"/>
          <w:b/>
          <w:bCs/>
          <w:sz w:val="32"/>
          <w:szCs w:val="32"/>
        </w:rPr>
        <w:t>Three Linguistic Spaces</w:t>
      </w:r>
    </w:p>
    <w:p w14:paraId="6688FCFF" w14:textId="39061D17" w:rsidR="002F51DC" w:rsidRPr="0088777A" w:rsidRDefault="002F51DC" w:rsidP="002F51DC">
      <w:pPr>
        <w:tabs>
          <w:tab w:val="left" w:pos="7920"/>
        </w:tabs>
        <w:jc w:val="center"/>
        <w:rPr>
          <w:rFonts w:ascii="Calibri" w:hAnsi="Calibri" w:cs="Calibri"/>
          <w:bCs/>
        </w:rPr>
      </w:pPr>
      <w:r w:rsidRPr="0088777A">
        <w:rPr>
          <w:rFonts w:ascii="Calibri" w:hAnsi="Calibri" w:cs="Calibri"/>
          <w:bCs/>
        </w:rPr>
        <w:t xml:space="preserve">(For 1 </w:t>
      </w:r>
      <w:r w:rsidR="00312E0B">
        <w:rPr>
          <w:rFonts w:ascii="Calibri" w:hAnsi="Calibri" w:cs="Calibri"/>
          <w:bCs/>
        </w:rPr>
        <w:t>T</w:t>
      </w:r>
      <w:r w:rsidRPr="0088777A">
        <w:rPr>
          <w:rFonts w:ascii="Calibri" w:hAnsi="Calibri" w:cs="Calibri"/>
          <w:bCs/>
        </w:rPr>
        <w:t xml:space="preserve">eacher </w:t>
      </w:r>
      <w:r w:rsidR="00312E0B">
        <w:rPr>
          <w:rFonts w:ascii="Calibri" w:hAnsi="Calibri" w:cs="Calibri"/>
          <w:bCs/>
        </w:rPr>
        <w:t>M</w:t>
      </w:r>
      <w:r w:rsidRPr="0088777A">
        <w:rPr>
          <w:rFonts w:ascii="Calibri" w:hAnsi="Calibri" w:cs="Calibri"/>
          <w:bCs/>
        </w:rPr>
        <w:t xml:space="preserve">odel and 2 </w:t>
      </w:r>
      <w:r w:rsidR="00312E0B">
        <w:rPr>
          <w:rFonts w:ascii="Calibri" w:hAnsi="Calibri" w:cs="Calibri"/>
          <w:bCs/>
        </w:rPr>
        <w:t>T</w:t>
      </w:r>
      <w:r w:rsidRPr="0088777A">
        <w:rPr>
          <w:rFonts w:ascii="Calibri" w:hAnsi="Calibri" w:cs="Calibri"/>
          <w:bCs/>
        </w:rPr>
        <w:t xml:space="preserve">eacher </w:t>
      </w:r>
      <w:r w:rsidR="00312E0B">
        <w:rPr>
          <w:rFonts w:ascii="Calibri" w:hAnsi="Calibri" w:cs="Calibri"/>
          <w:bCs/>
        </w:rPr>
        <w:t>M</w:t>
      </w:r>
      <w:r w:rsidRPr="0088777A">
        <w:rPr>
          <w:rFonts w:ascii="Calibri" w:hAnsi="Calibri" w:cs="Calibri"/>
          <w:bCs/>
        </w:rPr>
        <w:t>odel)</w:t>
      </w:r>
    </w:p>
    <w:p w14:paraId="305EB4C1" w14:textId="77777777" w:rsidR="002F51DC" w:rsidRPr="0088777A" w:rsidRDefault="002F51DC" w:rsidP="002F51DC">
      <w:pPr>
        <w:tabs>
          <w:tab w:val="left" w:pos="7920"/>
        </w:tabs>
        <w:rPr>
          <w:rFonts w:ascii="Calibri" w:hAnsi="Calibri" w:cs="Calibri"/>
          <w:bCs/>
        </w:rPr>
      </w:pPr>
    </w:p>
    <w:tbl>
      <w:tblPr>
        <w:tblStyle w:val="TableGrid"/>
        <w:tblW w:w="0" w:type="auto"/>
        <w:tblLook w:val="04A0" w:firstRow="1" w:lastRow="0" w:firstColumn="1" w:lastColumn="0" w:noHBand="0" w:noVBand="1"/>
      </w:tblPr>
      <w:tblGrid>
        <w:gridCol w:w="3452"/>
        <w:gridCol w:w="3453"/>
        <w:gridCol w:w="3453"/>
      </w:tblGrid>
      <w:tr w:rsidR="002F51DC" w:rsidRPr="0088777A" w14:paraId="4E57B7DA" w14:textId="77777777" w:rsidTr="00E31C63">
        <w:tc>
          <w:tcPr>
            <w:tcW w:w="3452" w:type="dxa"/>
            <w:shd w:val="pct20" w:color="auto" w:fill="auto"/>
          </w:tcPr>
          <w:p w14:paraId="3C491C17" w14:textId="77777777" w:rsidR="002F51DC" w:rsidRPr="0088777A" w:rsidRDefault="002F51DC" w:rsidP="00E31C63">
            <w:pPr>
              <w:tabs>
                <w:tab w:val="left" w:pos="7920"/>
              </w:tabs>
              <w:jc w:val="center"/>
              <w:rPr>
                <w:rFonts w:ascii="Calibri" w:hAnsi="Calibri" w:cs="Calibri"/>
                <w:b/>
                <w:sz w:val="32"/>
                <w:szCs w:val="32"/>
              </w:rPr>
            </w:pPr>
            <w:r w:rsidRPr="0088777A">
              <w:rPr>
                <w:rFonts w:ascii="Calibri" w:hAnsi="Calibri" w:cs="Calibri"/>
                <w:b/>
                <w:sz w:val="32"/>
                <w:szCs w:val="32"/>
              </w:rPr>
              <w:t xml:space="preserve">Spanish </w:t>
            </w:r>
          </w:p>
        </w:tc>
        <w:tc>
          <w:tcPr>
            <w:tcW w:w="3453" w:type="dxa"/>
            <w:shd w:val="pct20" w:color="auto" w:fill="auto"/>
          </w:tcPr>
          <w:p w14:paraId="5BC77F3D" w14:textId="77777777" w:rsidR="002F51DC" w:rsidRPr="0088777A" w:rsidRDefault="002F51DC" w:rsidP="00E31C63">
            <w:pPr>
              <w:tabs>
                <w:tab w:val="left" w:pos="7920"/>
              </w:tabs>
              <w:jc w:val="center"/>
              <w:rPr>
                <w:rFonts w:ascii="Calibri" w:hAnsi="Calibri" w:cs="Calibri"/>
                <w:b/>
                <w:sz w:val="32"/>
                <w:szCs w:val="32"/>
              </w:rPr>
            </w:pPr>
            <w:r w:rsidRPr="0088777A">
              <w:rPr>
                <w:rFonts w:ascii="Calibri" w:hAnsi="Calibri" w:cs="Calibri"/>
                <w:b/>
                <w:sz w:val="32"/>
                <w:szCs w:val="32"/>
              </w:rPr>
              <w:t>The Bridge</w:t>
            </w:r>
          </w:p>
        </w:tc>
        <w:tc>
          <w:tcPr>
            <w:tcW w:w="3453" w:type="dxa"/>
            <w:shd w:val="pct20" w:color="auto" w:fill="auto"/>
          </w:tcPr>
          <w:p w14:paraId="0F691BAF" w14:textId="77777777" w:rsidR="002F51DC" w:rsidRPr="0088777A" w:rsidRDefault="002F51DC" w:rsidP="00E31C63">
            <w:pPr>
              <w:tabs>
                <w:tab w:val="left" w:pos="7920"/>
              </w:tabs>
              <w:jc w:val="center"/>
              <w:rPr>
                <w:rFonts w:ascii="Calibri" w:hAnsi="Calibri" w:cs="Calibri"/>
                <w:b/>
                <w:sz w:val="32"/>
                <w:szCs w:val="32"/>
              </w:rPr>
            </w:pPr>
            <w:r w:rsidRPr="0088777A">
              <w:rPr>
                <w:rFonts w:ascii="Calibri" w:hAnsi="Calibri" w:cs="Calibri"/>
                <w:b/>
                <w:sz w:val="32"/>
                <w:szCs w:val="32"/>
              </w:rPr>
              <w:t>English</w:t>
            </w:r>
          </w:p>
        </w:tc>
      </w:tr>
      <w:tr w:rsidR="002F51DC" w:rsidRPr="0088777A" w14:paraId="491BDE1B" w14:textId="77777777" w:rsidTr="00E31C63">
        <w:tc>
          <w:tcPr>
            <w:tcW w:w="3452" w:type="dxa"/>
          </w:tcPr>
          <w:p w14:paraId="163517A4"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 xml:space="preserve">Teacher maintains Spanish </w:t>
            </w:r>
          </w:p>
          <w:p w14:paraId="0DD8A235"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Students maintain Spanish (teacher scaffolds with language learning supports)</w:t>
            </w:r>
          </w:p>
          <w:p w14:paraId="4AD38480"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 xml:space="preserve">Materials, instruction and assessments are in Spanish </w:t>
            </w:r>
          </w:p>
          <w:p w14:paraId="2F8EF3A6"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 xml:space="preserve">Literacy instruction is in Spanish </w:t>
            </w:r>
          </w:p>
          <w:p w14:paraId="1A25F648"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 xml:space="preserve">Content in Spanish (Science, Social Science, and/or Math – following the Language and Content Allocation Plan) </w:t>
            </w:r>
          </w:p>
        </w:tc>
        <w:tc>
          <w:tcPr>
            <w:tcW w:w="3453" w:type="dxa"/>
          </w:tcPr>
          <w:p w14:paraId="3D65ECDE"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 xml:space="preserve">Planned moment at the end of a unit (and after summative assessment) when the teacher brings the two languages together for transfer and </w:t>
            </w:r>
            <w:r>
              <w:rPr>
                <w:rFonts w:ascii="Calibri" w:hAnsi="Calibri" w:cs="Calibri"/>
              </w:rPr>
              <w:t>contrastive</w:t>
            </w:r>
            <w:r w:rsidRPr="0088777A">
              <w:rPr>
                <w:rFonts w:ascii="Calibri" w:hAnsi="Calibri" w:cs="Calibri"/>
              </w:rPr>
              <w:t xml:space="preserve"> analysis.</w:t>
            </w:r>
          </w:p>
          <w:p w14:paraId="0A3CC9C8" w14:textId="77777777" w:rsidR="002F51DC" w:rsidRPr="0088777A" w:rsidRDefault="002F51DC" w:rsidP="00E31C63">
            <w:pPr>
              <w:tabs>
                <w:tab w:val="left" w:pos="7920"/>
              </w:tabs>
              <w:rPr>
                <w:rFonts w:ascii="Calibri" w:hAnsi="Calibri" w:cs="Calibri"/>
              </w:rPr>
            </w:pPr>
          </w:p>
          <w:p w14:paraId="2DBE5CA5" w14:textId="77777777" w:rsidR="002F51DC" w:rsidRDefault="002F51DC" w:rsidP="00D51D23">
            <w:pPr>
              <w:pStyle w:val="ListParagraph"/>
              <w:numPr>
                <w:ilvl w:val="0"/>
                <w:numId w:val="53"/>
              </w:numPr>
              <w:tabs>
                <w:tab w:val="left" w:pos="7920"/>
              </w:tabs>
              <w:rPr>
                <w:rFonts w:ascii="Calibri" w:hAnsi="Calibri" w:cs="Calibri"/>
              </w:rPr>
            </w:pPr>
            <w:r w:rsidRPr="00083D7F">
              <w:rPr>
                <w:rFonts w:ascii="Calibri" w:hAnsi="Calibri" w:cs="Calibri"/>
              </w:rPr>
              <w:t>Bridging is when teachers guide students in making cross-linguistic connections in each language, during the unit of instruction</w:t>
            </w:r>
            <w:r>
              <w:rPr>
                <w:rFonts w:ascii="Calibri" w:hAnsi="Calibri" w:cs="Calibri"/>
              </w:rPr>
              <w:t xml:space="preserve"> using contrastive analysis (AKA cross-linguistic connection) charts created during the Bridge or created during the unit</w:t>
            </w:r>
            <w:r w:rsidRPr="00083D7F">
              <w:rPr>
                <w:rFonts w:ascii="Calibri" w:hAnsi="Calibri" w:cs="Calibri"/>
              </w:rPr>
              <w:t>.</w:t>
            </w:r>
          </w:p>
          <w:p w14:paraId="259C4AD4" w14:textId="05567AC0" w:rsidR="00D51D23" w:rsidRPr="00D51D23" w:rsidRDefault="00D51D23" w:rsidP="00D51D23">
            <w:pPr>
              <w:pStyle w:val="ListParagraph"/>
              <w:tabs>
                <w:tab w:val="left" w:pos="7920"/>
              </w:tabs>
              <w:ind w:left="360"/>
              <w:rPr>
                <w:rFonts w:ascii="Calibri" w:hAnsi="Calibri" w:cs="Calibri"/>
              </w:rPr>
            </w:pPr>
          </w:p>
        </w:tc>
        <w:tc>
          <w:tcPr>
            <w:tcW w:w="3453" w:type="dxa"/>
          </w:tcPr>
          <w:p w14:paraId="77EF5E76"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 xml:space="preserve">Teacher maintains English </w:t>
            </w:r>
          </w:p>
          <w:p w14:paraId="3507BE98"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Students maintain English (teacher scaffolds with language learning supports)</w:t>
            </w:r>
          </w:p>
          <w:p w14:paraId="05278C16"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 xml:space="preserve">Materials, instruction and assessments are in English </w:t>
            </w:r>
          </w:p>
          <w:p w14:paraId="5935EAAD"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Literacy instruction is in English</w:t>
            </w:r>
          </w:p>
          <w:p w14:paraId="0478E204"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Content in English all year (Science, Social Science, and/or Math – following the Language and Content Allocation Plan)</w:t>
            </w:r>
          </w:p>
          <w:p w14:paraId="2C836DE6" w14:textId="77777777" w:rsidR="002F51DC" w:rsidRPr="0088777A" w:rsidRDefault="002F51DC">
            <w:pPr>
              <w:pStyle w:val="ListParagraph"/>
              <w:numPr>
                <w:ilvl w:val="0"/>
                <w:numId w:val="3"/>
              </w:numPr>
              <w:tabs>
                <w:tab w:val="left" w:pos="7920"/>
              </w:tabs>
              <w:rPr>
                <w:rFonts w:ascii="Calibri" w:hAnsi="Calibri" w:cs="Calibri"/>
              </w:rPr>
            </w:pPr>
            <w:r w:rsidRPr="0088777A">
              <w:rPr>
                <w:rFonts w:ascii="Calibri" w:hAnsi="Calibri" w:cs="Calibri"/>
              </w:rPr>
              <w:t xml:space="preserve">For newcomers (Spanish speakers new to English in grades 2 and up), mediated and </w:t>
            </w:r>
            <w:r>
              <w:rPr>
                <w:rFonts w:ascii="Calibri" w:hAnsi="Calibri" w:cs="Calibri"/>
              </w:rPr>
              <w:t>personalized</w:t>
            </w:r>
            <w:r w:rsidRPr="0088777A">
              <w:rPr>
                <w:rFonts w:ascii="Calibri" w:hAnsi="Calibri" w:cs="Calibri"/>
              </w:rPr>
              <w:t xml:space="preserve"> use of Spanish.</w:t>
            </w:r>
          </w:p>
        </w:tc>
      </w:tr>
    </w:tbl>
    <w:p w14:paraId="57903134" w14:textId="0C0DB9F1" w:rsidR="002F51DC" w:rsidRPr="00897C39" w:rsidRDefault="00557005" w:rsidP="00897C39">
      <w:pPr>
        <w:jc w:val="center"/>
        <w:rPr>
          <w:rFonts w:ascii="Calibri" w:hAnsi="Calibri" w:cs="Calibri"/>
          <w:b/>
          <w:bCs/>
          <w:sz w:val="40"/>
          <w:szCs w:val="40"/>
        </w:rPr>
      </w:pPr>
      <w:r w:rsidRPr="00434CC0">
        <w:rPr>
          <w:rFonts w:ascii="Calibri" w:hAnsi="Calibri" w:cs="Calibri"/>
          <w:b/>
          <w:bCs/>
          <w:sz w:val="40"/>
          <w:szCs w:val="40"/>
        </w:rPr>
        <w:lastRenderedPageBreak/>
        <w:t>Characteristics of Biliteracy Instruction</w:t>
      </w:r>
    </w:p>
    <w:tbl>
      <w:tblPr>
        <w:tblStyle w:val="TableGrid"/>
        <w:tblW w:w="10620" w:type="dxa"/>
        <w:tblInd w:w="85" w:type="dxa"/>
        <w:tblLook w:val="04A0" w:firstRow="1" w:lastRow="0" w:firstColumn="1" w:lastColumn="0" w:noHBand="0" w:noVBand="1"/>
      </w:tblPr>
      <w:tblGrid>
        <w:gridCol w:w="5310"/>
        <w:gridCol w:w="5310"/>
      </w:tblGrid>
      <w:tr w:rsidR="00897C39" w:rsidRPr="0059088D" w14:paraId="6FCF2600" w14:textId="77777777" w:rsidTr="00897C39">
        <w:trPr>
          <w:trHeight w:val="6336"/>
        </w:trPr>
        <w:tc>
          <w:tcPr>
            <w:tcW w:w="5310" w:type="dxa"/>
          </w:tcPr>
          <w:p w14:paraId="11CCAD14" w14:textId="77777777" w:rsidR="00897C39" w:rsidRPr="0059088D" w:rsidRDefault="00897C39" w:rsidP="0018376F">
            <w:pPr>
              <w:rPr>
                <w:rFonts w:ascii="Calibri" w:hAnsi="Calibri" w:cs="Calibri"/>
                <w:sz w:val="28"/>
                <w:szCs w:val="28"/>
              </w:rPr>
            </w:pPr>
            <w:r w:rsidRPr="0059088D">
              <w:rPr>
                <w:rFonts w:ascii="Calibri" w:hAnsi="Calibri" w:cs="Calibri"/>
                <w:sz w:val="28"/>
                <w:szCs w:val="28"/>
              </w:rPr>
              <w:t>Engages all students actively and meaningfully using</w:t>
            </w:r>
            <w:r>
              <w:rPr>
                <w:rFonts w:ascii="Calibri" w:hAnsi="Calibri" w:cs="Calibri"/>
                <w:sz w:val="28"/>
                <w:szCs w:val="28"/>
              </w:rPr>
              <w:t xml:space="preserve"> a variety of</w:t>
            </w:r>
            <w:r w:rsidRPr="0059088D">
              <w:rPr>
                <w:rFonts w:ascii="Calibri" w:hAnsi="Calibri" w:cs="Calibri"/>
                <w:sz w:val="28"/>
                <w:szCs w:val="28"/>
              </w:rPr>
              <w:t xml:space="preserve"> </w:t>
            </w:r>
            <w:r w:rsidRPr="0059088D">
              <w:rPr>
                <w:rFonts w:ascii="Calibri" w:hAnsi="Calibri" w:cs="Calibri"/>
                <w:b/>
                <w:bCs/>
                <w:sz w:val="28"/>
                <w:szCs w:val="28"/>
              </w:rPr>
              <w:t>high-leverage strategies and language supports</w:t>
            </w:r>
            <w:r w:rsidRPr="0059088D">
              <w:rPr>
                <w:rFonts w:ascii="Calibri" w:hAnsi="Calibri" w:cs="Calibri"/>
                <w:sz w:val="28"/>
                <w:szCs w:val="28"/>
              </w:rPr>
              <w:t>.</w:t>
            </w:r>
          </w:p>
        </w:tc>
        <w:tc>
          <w:tcPr>
            <w:tcW w:w="5310" w:type="dxa"/>
          </w:tcPr>
          <w:p w14:paraId="7418A06B" w14:textId="77777777" w:rsidR="00897C39" w:rsidRPr="0059088D" w:rsidRDefault="00897C39" w:rsidP="0018376F">
            <w:pPr>
              <w:jc w:val="right"/>
              <w:rPr>
                <w:rFonts w:ascii="Calibri" w:hAnsi="Calibri" w:cs="Calibri"/>
                <w:sz w:val="28"/>
                <w:szCs w:val="28"/>
              </w:rPr>
            </w:pPr>
            <w:r>
              <w:rPr>
                <w:rFonts w:ascii="Calibri" w:hAnsi="Calibri" w:cs="Calibri"/>
                <w:sz w:val="28"/>
                <w:szCs w:val="28"/>
              </w:rPr>
              <w:t>I</w:t>
            </w:r>
            <w:r w:rsidRPr="0059088D">
              <w:rPr>
                <w:rFonts w:ascii="Calibri" w:hAnsi="Calibri" w:cs="Calibri"/>
                <w:sz w:val="28"/>
                <w:szCs w:val="28"/>
              </w:rPr>
              <w:t xml:space="preserve">ntentionally </w:t>
            </w:r>
            <w:r w:rsidRPr="0059088D">
              <w:rPr>
                <w:rFonts w:ascii="Calibri" w:hAnsi="Calibri" w:cs="Calibri"/>
                <w:b/>
                <w:bCs/>
                <w:sz w:val="28"/>
                <w:szCs w:val="28"/>
              </w:rPr>
              <w:t>build</w:t>
            </w:r>
            <w:r>
              <w:rPr>
                <w:rFonts w:ascii="Calibri" w:hAnsi="Calibri" w:cs="Calibri"/>
                <w:b/>
                <w:bCs/>
                <w:sz w:val="28"/>
                <w:szCs w:val="28"/>
              </w:rPr>
              <w:t>s</w:t>
            </w:r>
            <w:r w:rsidRPr="0059088D">
              <w:rPr>
                <w:rFonts w:ascii="Calibri" w:hAnsi="Calibri" w:cs="Calibri"/>
                <w:b/>
                <w:bCs/>
                <w:sz w:val="28"/>
                <w:szCs w:val="28"/>
              </w:rPr>
              <w:t xml:space="preserve"> oracy </w:t>
            </w:r>
            <w:r>
              <w:rPr>
                <w:rFonts w:ascii="Calibri" w:hAnsi="Calibri" w:cs="Calibri"/>
                <w:b/>
                <w:bCs/>
                <w:sz w:val="28"/>
                <w:szCs w:val="28"/>
              </w:rPr>
              <w:t xml:space="preserve">(listening and speaking) </w:t>
            </w:r>
            <w:r w:rsidRPr="0059088D">
              <w:rPr>
                <w:rFonts w:ascii="Calibri" w:hAnsi="Calibri" w:cs="Calibri"/>
                <w:b/>
                <w:bCs/>
                <w:sz w:val="28"/>
                <w:szCs w:val="28"/>
              </w:rPr>
              <w:t>and background knowledge</w:t>
            </w:r>
            <w:r w:rsidRPr="0059088D">
              <w:rPr>
                <w:rFonts w:ascii="Calibri" w:hAnsi="Calibri" w:cs="Calibri"/>
                <w:sz w:val="28"/>
                <w:szCs w:val="28"/>
              </w:rPr>
              <w:t xml:space="preserve"> </w:t>
            </w:r>
            <w:r>
              <w:rPr>
                <w:rFonts w:ascii="Calibri" w:hAnsi="Calibri" w:cs="Calibri"/>
                <w:sz w:val="28"/>
                <w:szCs w:val="28"/>
              </w:rPr>
              <w:t xml:space="preserve">in preparation </w:t>
            </w:r>
            <w:r w:rsidRPr="0059088D">
              <w:rPr>
                <w:rFonts w:ascii="Calibri" w:hAnsi="Calibri" w:cs="Calibri"/>
                <w:sz w:val="28"/>
                <w:szCs w:val="28"/>
              </w:rPr>
              <w:t xml:space="preserve">for literacy </w:t>
            </w:r>
            <w:r>
              <w:rPr>
                <w:rFonts w:ascii="Calibri" w:hAnsi="Calibri" w:cs="Calibri"/>
                <w:sz w:val="28"/>
                <w:szCs w:val="28"/>
              </w:rPr>
              <w:t xml:space="preserve">(reading and writing) </w:t>
            </w:r>
            <w:r w:rsidRPr="0059088D">
              <w:rPr>
                <w:rFonts w:ascii="Calibri" w:hAnsi="Calibri" w:cs="Calibri"/>
                <w:sz w:val="28"/>
                <w:szCs w:val="28"/>
              </w:rPr>
              <w:t xml:space="preserve">and content instruction </w:t>
            </w:r>
            <w:r w:rsidRPr="009F3D4F">
              <w:rPr>
                <w:rFonts w:ascii="Calibri" w:hAnsi="Calibri" w:cs="Calibri"/>
                <w:b/>
                <w:bCs/>
                <w:sz w:val="28"/>
                <w:szCs w:val="28"/>
              </w:rPr>
              <w:t>throughout the unit</w:t>
            </w:r>
            <w:r w:rsidRPr="0059088D">
              <w:rPr>
                <w:rFonts w:ascii="Calibri" w:hAnsi="Calibri" w:cs="Calibri"/>
                <w:sz w:val="28"/>
                <w:szCs w:val="28"/>
              </w:rPr>
              <w:t xml:space="preserve">. </w:t>
            </w:r>
          </w:p>
        </w:tc>
      </w:tr>
      <w:tr w:rsidR="00897C39" w:rsidRPr="0059088D" w14:paraId="196DD266" w14:textId="77777777" w:rsidTr="00897C39">
        <w:trPr>
          <w:trHeight w:val="6336"/>
        </w:trPr>
        <w:tc>
          <w:tcPr>
            <w:tcW w:w="5310" w:type="dxa"/>
            <w:vAlign w:val="bottom"/>
          </w:tcPr>
          <w:p w14:paraId="78F1B4E0" w14:textId="77777777" w:rsidR="00897C39" w:rsidRPr="0059088D" w:rsidRDefault="00897C39" w:rsidP="0018376F">
            <w:pPr>
              <w:rPr>
                <w:rFonts w:ascii="Calibri" w:hAnsi="Calibri" w:cs="Calibri"/>
                <w:sz w:val="28"/>
                <w:szCs w:val="28"/>
              </w:rPr>
            </w:pPr>
            <w:r w:rsidRPr="0059088D">
              <w:rPr>
                <w:rFonts w:ascii="Calibri" w:hAnsi="Calibri" w:cs="Calibri"/>
                <w:sz w:val="28"/>
                <w:szCs w:val="28"/>
              </w:rPr>
              <w:t xml:space="preserve">Includes a </w:t>
            </w:r>
            <w:r w:rsidRPr="0059088D">
              <w:rPr>
                <w:rFonts w:ascii="Calibri" w:hAnsi="Calibri" w:cs="Calibri"/>
                <w:b/>
                <w:bCs/>
                <w:sz w:val="28"/>
                <w:szCs w:val="28"/>
              </w:rPr>
              <w:t>meaningful frame for learning</w:t>
            </w:r>
            <w:r w:rsidRPr="0059088D">
              <w:rPr>
                <w:rFonts w:ascii="Calibri" w:hAnsi="Calibri" w:cs="Calibri"/>
                <w:sz w:val="28"/>
                <w:szCs w:val="28"/>
              </w:rPr>
              <w:t>: integrating content or a universal theme with language development and literacy instruction.</w:t>
            </w:r>
          </w:p>
        </w:tc>
        <w:tc>
          <w:tcPr>
            <w:tcW w:w="5310" w:type="dxa"/>
            <w:vAlign w:val="bottom"/>
          </w:tcPr>
          <w:p w14:paraId="6BB4DE59" w14:textId="77777777" w:rsidR="00897C39" w:rsidRDefault="00897C39" w:rsidP="0018376F">
            <w:pPr>
              <w:jc w:val="right"/>
              <w:rPr>
                <w:rFonts w:ascii="Calibri" w:hAnsi="Calibri" w:cs="Calibri"/>
                <w:sz w:val="28"/>
                <w:szCs w:val="28"/>
              </w:rPr>
            </w:pPr>
            <w:r w:rsidRPr="0059088D">
              <w:rPr>
                <w:rFonts w:ascii="Calibri" w:hAnsi="Calibri" w:cs="Calibri"/>
                <w:sz w:val="28"/>
                <w:szCs w:val="28"/>
              </w:rPr>
              <w:t xml:space="preserve">Strategically plans for the </w:t>
            </w:r>
          </w:p>
          <w:p w14:paraId="14C2E89B" w14:textId="77777777" w:rsidR="00897C39" w:rsidRDefault="00897C39" w:rsidP="0018376F">
            <w:pPr>
              <w:jc w:val="right"/>
              <w:rPr>
                <w:rFonts w:ascii="Calibri" w:hAnsi="Calibri" w:cs="Calibri"/>
                <w:sz w:val="28"/>
                <w:szCs w:val="28"/>
              </w:rPr>
            </w:pPr>
            <w:r w:rsidRPr="0059088D">
              <w:rPr>
                <w:rFonts w:ascii="Calibri" w:hAnsi="Calibri" w:cs="Calibri"/>
                <w:b/>
                <w:bCs/>
                <w:sz w:val="28"/>
                <w:szCs w:val="28"/>
              </w:rPr>
              <w:t>three linguistic spaces</w:t>
            </w:r>
            <w:r w:rsidRPr="0059088D">
              <w:rPr>
                <w:rFonts w:ascii="Calibri" w:hAnsi="Calibri" w:cs="Calibri"/>
                <w:sz w:val="28"/>
                <w:szCs w:val="28"/>
              </w:rPr>
              <w:t xml:space="preserve">: </w:t>
            </w:r>
          </w:p>
          <w:p w14:paraId="146247EC" w14:textId="77777777" w:rsidR="00897C39" w:rsidRPr="0059088D" w:rsidRDefault="00897C39" w:rsidP="0018376F">
            <w:pPr>
              <w:jc w:val="right"/>
              <w:rPr>
                <w:rFonts w:ascii="Calibri" w:hAnsi="Calibri" w:cs="Calibri"/>
                <w:sz w:val="28"/>
                <w:szCs w:val="28"/>
              </w:rPr>
            </w:pPr>
            <w:r w:rsidRPr="0059088D">
              <w:rPr>
                <w:rFonts w:ascii="Calibri" w:hAnsi="Calibri" w:cs="Calibri"/>
                <w:sz w:val="28"/>
                <w:szCs w:val="28"/>
              </w:rPr>
              <w:t>Spanish, the Bridge, and English</w:t>
            </w:r>
          </w:p>
        </w:tc>
      </w:tr>
    </w:tbl>
    <w:p w14:paraId="51BC739A" w14:textId="4004CB4D" w:rsidR="002F51DC" w:rsidRDefault="002F51DC" w:rsidP="002F51DC">
      <w:pPr>
        <w:pStyle w:val="NormalWeb"/>
        <w:spacing w:before="0" w:beforeAutospacing="0" w:after="0" w:afterAutospacing="0"/>
        <w:jc w:val="center"/>
      </w:pPr>
      <w:r>
        <w:rPr>
          <w:rFonts w:ascii="Calibri" w:hAnsi="Calibri" w:cs="Calibri"/>
          <w:b/>
          <w:bCs/>
          <w:color w:val="000000"/>
          <w:sz w:val="30"/>
          <w:szCs w:val="30"/>
        </w:rPr>
        <w:lastRenderedPageBreak/>
        <w:t>Program Design Recommendations: Planning for Biliteracy</w:t>
      </w:r>
    </w:p>
    <w:p w14:paraId="45ABC15F" w14:textId="77777777" w:rsidR="002F51DC" w:rsidRDefault="002F51DC" w:rsidP="002F51DC"/>
    <w:p w14:paraId="69263EF6" w14:textId="77777777" w:rsidR="002F51DC" w:rsidRDefault="002F51DC" w:rsidP="002F51DC">
      <w:pPr>
        <w:pStyle w:val="NormalWeb"/>
        <w:spacing w:before="0" w:beforeAutospacing="0" w:after="0" w:afterAutospacing="0"/>
      </w:pPr>
      <w:r>
        <w:rPr>
          <w:rFonts w:ascii="Calibri" w:hAnsi="Calibri" w:cs="Calibri"/>
          <w:b/>
          <w:bCs/>
          <w:color w:val="000000"/>
          <w:sz w:val="26"/>
          <w:szCs w:val="26"/>
        </w:rPr>
        <w:t>Biliteracy Recommendations for Pre-K: </w:t>
      </w:r>
    </w:p>
    <w:p w14:paraId="7B4A6151" w14:textId="77777777" w:rsidR="002F51DC" w:rsidRDefault="002F51DC">
      <w:pPr>
        <w:pStyle w:val="NormalWeb"/>
        <w:numPr>
          <w:ilvl w:val="0"/>
          <w:numId w:val="40"/>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Biliteracy PreK classrooms are developmentally appropriate PreK classrooms (</w:t>
      </w:r>
      <w:hyperlink r:id="rId56" w:history="1">
        <w:r>
          <w:rPr>
            <w:rStyle w:val="Hyperlink"/>
            <w:rFonts w:ascii="Calibri" w:hAnsi="Calibri" w:cs="Calibri"/>
          </w:rPr>
          <w:t>Developmentally Appropriate Practice, NAEYC Position Statement Adopted April 2020)</w:t>
        </w:r>
      </w:hyperlink>
    </w:p>
    <w:p w14:paraId="4F2E0BB1" w14:textId="77777777" w:rsidR="00D51D23" w:rsidRPr="00D51D23" w:rsidRDefault="002F51DC" w:rsidP="00D51D23">
      <w:pPr>
        <w:pStyle w:val="NormalWeb"/>
        <w:numPr>
          <w:ilvl w:val="0"/>
          <w:numId w:val="69"/>
        </w:numPr>
        <w:spacing w:before="0" w:beforeAutospacing="0" w:after="0" w:afterAutospacing="0"/>
        <w:textAlignment w:val="baseline"/>
        <w:rPr>
          <w:rFonts w:ascii="Noto Sans Symbols" w:eastAsia="Times New Roman" w:hAnsi="Noto Sans Symbols"/>
          <w:color w:val="000000"/>
          <w:lang w:eastAsia="en-US"/>
        </w:rPr>
      </w:pPr>
      <w:r>
        <w:rPr>
          <w:rFonts w:ascii="Calibri" w:hAnsi="Calibri" w:cs="Calibri"/>
          <w:color w:val="000000"/>
        </w:rPr>
        <w:t>Students are provided integrated, engaging learning experiences in each language every day that they are in class.</w:t>
      </w:r>
      <w:r w:rsidR="00D51D23">
        <w:rPr>
          <w:rFonts w:ascii="Calibri" w:hAnsi="Calibri" w:cs="Calibri"/>
          <w:color w:val="000000"/>
        </w:rPr>
        <w:t xml:space="preserve"> </w:t>
      </w:r>
      <w:r w:rsidR="00D51D23" w:rsidRPr="00D51D23">
        <w:rPr>
          <w:rFonts w:ascii="Calibri" w:eastAsia="Times New Roman" w:hAnsi="Calibri" w:cs="Calibri"/>
          <w:color w:val="000000"/>
          <w:lang w:eastAsia="en-US"/>
        </w:rPr>
        <w:t>These experiences are part of a knowledge-rich curriculum where students make meaningful connections across developmental domains and subject areas. </w:t>
      </w:r>
    </w:p>
    <w:p w14:paraId="466D1BC9" w14:textId="3BA6BA7F" w:rsidR="002F51DC" w:rsidRDefault="002F51DC">
      <w:pPr>
        <w:pStyle w:val="NormalWeb"/>
        <w:numPr>
          <w:ilvl w:val="0"/>
          <w:numId w:val="40"/>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Teachers and other adults engage students in each program language at different times of the day. This is called language and content allocation.</w:t>
      </w:r>
    </w:p>
    <w:p w14:paraId="62CFD771" w14:textId="77777777" w:rsidR="002F51DC" w:rsidRDefault="002F51DC">
      <w:pPr>
        <w:pStyle w:val="NormalWeb"/>
        <w:numPr>
          <w:ilvl w:val="0"/>
          <w:numId w:val="40"/>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Students are together for differentiated, but not separate, instruction.</w:t>
      </w:r>
    </w:p>
    <w:p w14:paraId="5A88F9B1" w14:textId="77777777" w:rsidR="002F51DC" w:rsidRDefault="002F51DC">
      <w:pPr>
        <w:pStyle w:val="NormalWeb"/>
        <w:numPr>
          <w:ilvl w:val="0"/>
          <w:numId w:val="40"/>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Instruction is facilitated strategically in one language by the teacher, and all materials are in that language. Classroom instruction includes a variety of supports, high leverage strategies, and the development of oral language and background knowledge that promotes student comprehension and production.</w:t>
      </w:r>
    </w:p>
    <w:p w14:paraId="53DFEDDE" w14:textId="77777777" w:rsidR="002F51DC" w:rsidRDefault="002F51DC" w:rsidP="002F51DC">
      <w:pPr>
        <w:pStyle w:val="NormalWeb"/>
        <w:spacing w:before="0" w:beforeAutospacing="0" w:after="0" w:afterAutospacing="0"/>
      </w:pPr>
      <w:r>
        <w:rPr>
          <w:rFonts w:ascii="Calibri" w:hAnsi="Calibri" w:cs="Calibri"/>
          <w:color w:val="000000"/>
        </w:rPr>
        <w:t> </w:t>
      </w:r>
    </w:p>
    <w:p w14:paraId="50B52D12" w14:textId="77777777" w:rsidR="002F51DC" w:rsidRDefault="002F51DC" w:rsidP="002F51DC">
      <w:pPr>
        <w:pStyle w:val="NormalWeb"/>
        <w:spacing w:before="0" w:beforeAutospacing="0" w:after="0" w:afterAutospacing="0"/>
      </w:pPr>
      <w:r>
        <w:rPr>
          <w:rFonts w:ascii="Calibri" w:hAnsi="Calibri" w:cs="Calibri"/>
          <w:b/>
          <w:bCs/>
          <w:color w:val="000000"/>
          <w:sz w:val="26"/>
          <w:szCs w:val="26"/>
        </w:rPr>
        <w:t>Biliteracy Recommendations for K-5: </w:t>
      </w:r>
    </w:p>
    <w:p w14:paraId="518EFA0F" w14:textId="77777777" w:rsidR="002F51DC" w:rsidRDefault="002F51DC">
      <w:pPr>
        <w:pStyle w:val="NormalWeb"/>
        <w:numPr>
          <w:ilvl w:val="0"/>
          <w:numId w:val="41"/>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All students receive literacy (language arts) instruction in each program language every day, beginning when they enter the program (TK/PK/Kindergarten). Each language arts class is contextualized around a meaningful theme or topic in which all components of literacy are taught and addressed as interconnected practices that support each other.</w:t>
      </w:r>
    </w:p>
    <w:p w14:paraId="751BE837" w14:textId="77777777" w:rsidR="002F51DC" w:rsidRDefault="002F51DC">
      <w:pPr>
        <w:pStyle w:val="NormalWeb"/>
        <w:numPr>
          <w:ilvl w:val="1"/>
          <w:numId w:val="42"/>
        </w:numPr>
        <w:spacing w:before="0" w:beforeAutospacing="0" w:after="0" w:afterAutospacing="0"/>
        <w:textAlignment w:val="baseline"/>
        <w:rPr>
          <w:rFonts w:ascii="Calibri" w:hAnsi="Calibri" w:cs="Calibri"/>
          <w:color w:val="000000"/>
        </w:rPr>
      </w:pPr>
      <w:r>
        <w:rPr>
          <w:rFonts w:ascii="Calibri" w:hAnsi="Calibri" w:cs="Calibri"/>
          <w:color w:val="000000"/>
        </w:rPr>
        <w:t>It is highly recommended that each literacy class cover different standards and themes or topics to reduce redundancy and optimize transfer. </w:t>
      </w:r>
    </w:p>
    <w:p w14:paraId="4AA86CDB" w14:textId="77777777" w:rsidR="002F51DC" w:rsidRDefault="002F51DC">
      <w:pPr>
        <w:pStyle w:val="NormalWeb"/>
        <w:numPr>
          <w:ilvl w:val="0"/>
          <w:numId w:val="41"/>
        </w:numPr>
        <w:spacing w:before="0" w:beforeAutospacing="0" w:after="0" w:afterAutospacing="0"/>
        <w:textAlignment w:val="baseline"/>
        <w:rPr>
          <w:rFonts w:ascii="Calibri" w:hAnsi="Calibri" w:cs="Calibri"/>
          <w:color w:val="000000"/>
        </w:rPr>
      </w:pPr>
      <w:r>
        <w:rPr>
          <w:rFonts w:ascii="Calibri" w:hAnsi="Calibri" w:cs="Calibri"/>
          <w:color w:val="000000"/>
        </w:rPr>
        <w:t>Students are together for differentiated, but not separate, instruction, ensuring all students are present during Tier 1 instruction. </w:t>
      </w:r>
    </w:p>
    <w:p w14:paraId="3A64F689" w14:textId="77777777" w:rsidR="002F51DC" w:rsidRDefault="002F51DC">
      <w:pPr>
        <w:pStyle w:val="NormalWeb"/>
        <w:numPr>
          <w:ilvl w:val="0"/>
          <w:numId w:val="41"/>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In Pre-K – 5</w:t>
      </w:r>
      <w:r>
        <w:rPr>
          <w:rFonts w:ascii="Calibri" w:hAnsi="Calibri" w:cs="Calibri"/>
          <w:color w:val="000000"/>
          <w:sz w:val="14"/>
          <w:szCs w:val="14"/>
          <w:vertAlign w:val="superscript"/>
        </w:rPr>
        <w:t>th</w:t>
      </w:r>
      <w:r>
        <w:rPr>
          <w:rFonts w:ascii="Calibri" w:hAnsi="Calibri" w:cs="Calibri"/>
          <w:color w:val="000000"/>
        </w:rPr>
        <w:t xml:space="preserve"> grades, whenever possible, content and literacy are integrated.</w:t>
      </w:r>
    </w:p>
    <w:p w14:paraId="4E52AB9A" w14:textId="77777777" w:rsidR="002F51DC" w:rsidRDefault="002F51DC">
      <w:pPr>
        <w:pStyle w:val="NormalWeb"/>
        <w:numPr>
          <w:ilvl w:val="0"/>
          <w:numId w:val="41"/>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If possible, each content area (math, science, social studies) is taught in one language only at each grade level. This is called content allocation.</w:t>
      </w:r>
    </w:p>
    <w:p w14:paraId="548E17DF" w14:textId="77777777" w:rsidR="002F51DC" w:rsidRDefault="002F51DC">
      <w:pPr>
        <w:pStyle w:val="NormalWeb"/>
        <w:numPr>
          <w:ilvl w:val="0"/>
          <w:numId w:val="41"/>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Instruction is facilitated strategically in one language by the teacher, and all materials are in that language. Classroom instruction includes a variety of supports, high leverage strategies, and the development of oral language and background knowledge that promotes student comprehension and production.</w:t>
      </w:r>
    </w:p>
    <w:p w14:paraId="6A36B98D" w14:textId="77777777" w:rsidR="002F51DC" w:rsidRDefault="002F51DC" w:rsidP="002F51DC">
      <w:pPr>
        <w:pStyle w:val="NormalWeb"/>
        <w:spacing w:before="0" w:beforeAutospacing="0" w:after="0" w:afterAutospacing="0"/>
      </w:pPr>
      <w:r>
        <w:rPr>
          <w:rFonts w:ascii="Calibri" w:hAnsi="Calibri" w:cs="Calibri"/>
          <w:color w:val="000000"/>
        </w:rPr>
        <w:t> </w:t>
      </w:r>
    </w:p>
    <w:p w14:paraId="50793382" w14:textId="77777777" w:rsidR="002F51DC" w:rsidRDefault="002F51DC" w:rsidP="002F51DC">
      <w:pPr>
        <w:pStyle w:val="NormalWeb"/>
        <w:spacing w:before="0" w:beforeAutospacing="0" w:after="0" w:afterAutospacing="0"/>
      </w:pPr>
      <w:r>
        <w:rPr>
          <w:rFonts w:ascii="Calibri" w:hAnsi="Calibri" w:cs="Calibri"/>
          <w:b/>
          <w:bCs/>
          <w:color w:val="000000"/>
          <w:sz w:val="26"/>
          <w:szCs w:val="26"/>
        </w:rPr>
        <w:t>Biliteracy Recommendations for Secondary:</w:t>
      </w:r>
    </w:p>
    <w:p w14:paraId="54B9E189" w14:textId="77777777" w:rsidR="002F51DC" w:rsidRDefault="002F51DC">
      <w:pPr>
        <w:pStyle w:val="NormalWeb"/>
        <w:numPr>
          <w:ilvl w:val="0"/>
          <w:numId w:val="43"/>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Students take both an English Language Arts and a Spanish language arts class every quarter/semester. Each language arts class is contextualized around a meaningful theme or topic in which all components of literacy are taught and addressed as interconnected practices that support each other.</w:t>
      </w:r>
    </w:p>
    <w:p w14:paraId="7A0E2067" w14:textId="77777777" w:rsidR="002F51DC" w:rsidRDefault="002F51DC">
      <w:pPr>
        <w:pStyle w:val="NormalWeb"/>
        <w:numPr>
          <w:ilvl w:val="1"/>
          <w:numId w:val="44"/>
        </w:numPr>
        <w:spacing w:before="0" w:beforeAutospacing="0" w:after="0" w:afterAutospacing="0"/>
        <w:textAlignment w:val="baseline"/>
        <w:rPr>
          <w:rFonts w:ascii="Calibri" w:hAnsi="Calibri" w:cs="Calibri"/>
          <w:color w:val="000000"/>
        </w:rPr>
      </w:pPr>
      <w:r>
        <w:rPr>
          <w:rFonts w:ascii="Calibri" w:hAnsi="Calibri" w:cs="Calibri"/>
          <w:color w:val="000000"/>
        </w:rPr>
        <w:t>It is highly recommended that each literacy class cover different standards and themes or topics to reduce redundancy and optimize transfer. </w:t>
      </w:r>
    </w:p>
    <w:p w14:paraId="0AFE153E" w14:textId="77777777" w:rsidR="002F51DC" w:rsidRDefault="002F51DC">
      <w:pPr>
        <w:pStyle w:val="NormalWeb"/>
        <w:numPr>
          <w:ilvl w:val="0"/>
          <w:numId w:val="43"/>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Content is taught in one language only at each grade level while literacy is shared between both languages.  This is called content allocation.</w:t>
      </w:r>
    </w:p>
    <w:p w14:paraId="5081AEBC" w14:textId="77777777" w:rsidR="002F51DC" w:rsidRDefault="002F51DC">
      <w:pPr>
        <w:pStyle w:val="NormalWeb"/>
        <w:numPr>
          <w:ilvl w:val="0"/>
          <w:numId w:val="43"/>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Students have access to the same electives and services that are available to all other students in the school.</w:t>
      </w:r>
    </w:p>
    <w:p w14:paraId="1A193984" w14:textId="77777777" w:rsidR="002F51DC" w:rsidRDefault="002F51DC">
      <w:pPr>
        <w:pStyle w:val="NormalWeb"/>
        <w:numPr>
          <w:ilvl w:val="0"/>
          <w:numId w:val="43"/>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lastRenderedPageBreak/>
        <w:t>All teachers of dual language students, whether in English and Spanish, consider themselves biliteracy/dual language teachers.</w:t>
      </w:r>
    </w:p>
    <w:p w14:paraId="54C040EA" w14:textId="77777777" w:rsidR="002F51DC" w:rsidRDefault="002F51DC">
      <w:pPr>
        <w:pStyle w:val="NormalWeb"/>
        <w:numPr>
          <w:ilvl w:val="0"/>
          <w:numId w:val="43"/>
        </w:numPr>
        <w:spacing w:before="0" w:beforeAutospacing="0" w:after="0" w:afterAutospacing="0"/>
        <w:textAlignment w:val="baseline"/>
        <w:rPr>
          <w:rFonts w:ascii="Noto Sans Symbols" w:hAnsi="Noto Sans Symbols" w:hint="eastAsia"/>
          <w:color w:val="000000"/>
        </w:rPr>
      </w:pPr>
      <w:r>
        <w:rPr>
          <w:rFonts w:ascii="Calibri" w:hAnsi="Calibri" w:cs="Calibri"/>
          <w:color w:val="000000"/>
        </w:rPr>
        <w:t>Instruction is facilitated strategically in one language by the teacher, and all materials are in that language. Classroom instruction includes a variety of supports, high leverage strategies, and the development of oral language and background knowledge that promotes student comprehension and production.</w:t>
      </w:r>
    </w:p>
    <w:p w14:paraId="6E87212E" w14:textId="77777777" w:rsidR="002F51DC" w:rsidRDefault="002F51DC" w:rsidP="002F51DC">
      <w:pPr>
        <w:rPr>
          <w:rFonts w:ascii="Times New Roman" w:hAnsi="Times New Roman"/>
        </w:rPr>
      </w:pPr>
    </w:p>
    <w:p w14:paraId="5110C930" w14:textId="77777777" w:rsidR="002F51DC" w:rsidRDefault="002F51DC" w:rsidP="002F51DC">
      <w:pPr>
        <w:pStyle w:val="NormalWeb"/>
        <w:spacing w:before="0" w:beforeAutospacing="0" w:after="0" w:afterAutospacing="0"/>
        <w:jc w:val="center"/>
      </w:pPr>
      <w:r>
        <w:rPr>
          <w:rFonts w:ascii="Calibri" w:hAnsi="Calibri" w:cs="Calibri"/>
          <w:color w:val="000000"/>
          <w:sz w:val="36"/>
          <w:szCs w:val="36"/>
          <w:bdr w:val="none" w:sz="0" w:space="0" w:color="auto" w:frame="1"/>
        </w:rPr>
        <w:fldChar w:fldCharType="begin"/>
      </w:r>
      <w:r>
        <w:rPr>
          <w:rFonts w:ascii="Calibri" w:hAnsi="Calibri" w:cs="Calibri"/>
          <w:color w:val="000000"/>
          <w:sz w:val="36"/>
          <w:szCs w:val="36"/>
          <w:bdr w:val="none" w:sz="0" w:space="0" w:color="auto" w:frame="1"/>
        </w:rPr>
        <w:instrText xml:space="preserve"> INCLUDEPICTURE "https://lh7-rt.googleusercontent.com/docsz/AD_4nXdXbec3Gc-4gjUrlUkbKGiZ6iSW41NZ-Sr_XXc7ofluBI72LnSMgOtjBgfrErTdB6UAluQ630syWFINpEJfjGzwIJAxdWhzSC19UX3_7LWstO4Jo70Fyvfm7noIAAxtsWWprbVQF7ChuNwwtKgNth9fUKLw3SBO9pWvDt8?key=lblNjdud8YHxe7GqvgCJ7Q" \* MERGEFORMATINET </w:instrText>
      </w:r>
      <w:r>
        <w:rPr>
          <w:rFonts w:ascii="Calibri" w:hAnsi="Calibri" w:cs="Calibri"/>
          <w:color w:val="000000"/>
          <w:sz w:val="36"/>
          <w:szCs w:val="36"/>
          <w:bdr w:val="none" w:sz="0" w:space="0" w:color="auto" w:frame="1"/>
        </w:rPr>
        <w:fldChar w:fldCharType="separate"/>
      </w:r>
      <w:r>
        <w:rPr>
          <w:rFonts w:ascii="Calibri" w:hAnsi="Calibri" w:cs="Calibri"/>
          <w:noProof/>
          <w:color w:val="000000"/>
          <w:sz w:val="36"/>
          <w:szCs w:val="36"/>
          <w:bdr w:val="none" w:sz="0" w:space="0" w:color="auto" w:frame="1"/>
        </w:rPr>
        <w:drawing>
          <wp:inline distT="0" distB="0" distL="0" distR="0" wp14:anchorId="72028B6D" wp14:editId="66ABB87A">
            <wp:extent cx="5539884" cy="3029624"/>
            <wp:effectExtent l="0" t="0" r="0" b="5715"/>
            <wp:docPr id="2145338074" name="Picture 7"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tex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54711" cy="3037733"/>
                    </a:xfrm>
                    <a:prstGeom prst="rect">
                      <a:avLst/>
                    </a:prstGeom>
                    <a:noFill/>
                    <a:ln>
                      <a:noFill/>
                    </a:ln>
                  </pic:spPr>
                </pic:pic>
              </a:graphicData>
            </a:graphic>
          </wp:inline>
        </w:drawing>
      </w:r>
      <w:r>
        <w:rPr>
          <w:rFonts w:ascii="Calibri" w:hAnsi="Calibri" w:cs="Calibri"/>
          <w:color w:val="000000"/>
          <w:sz w:val="36"/>
          <w:szCs w:val="36"/>
          <w:bdr w:val="none" w:sz="0" w:space="0" w:color="auto" w:frame="1"/>
        </w:rPr>
        <w:fldChar w:fldCharType="end"/>
      </w:r>
    </w:p>
    <w:p w14:paraId="0C030A70" w14:textId="77777777" w:rsidR="002F51DC" w:rsidRDefault="002F51DC" w:rsidP="002F51DC">
      <w:pPr>
        <w:pStyle w:val="BasicParagraph"/>
        <w:spacing w:line="240" w:lineRule="auto"/>
        <w:ind w:left="274"/>
        <w:rPr>
          <w:rFonts w:ascii="Calibri" w:hAnsi="Calibri" w:cs="Calibri"/>
          <w:color w:val="000000" w:themeColor="text1"/>
        </w:rPr>
      </w:pPr>
    </w:p>
    <w:p w14:paraId="6BB40F8D" w14:textId="77777777" w:rsidR="002F51DC" w:rsidRPr="0088777A" w:rsidRDefault="002F51DC" w:rsidP="002F51DC">
      <w:pPr>
        <w:pStyle w:val="BasicParagraph"/>
        <w:spacing w:line="240" w:lineRule="auto"/>
        <w:ind w:left="274"/>
        <w:rPr>
          <w:rFonts w:ascii="Calibri" w:hAnsi="Calibri" w:cs="Calibri"/>
          <w:color w:val="000000" w:themeColor="text1"/>
        </w:rPr>
      </w:pPr>
      <w:r w:rsidRPr="0088777A">
        <w:rPr>
          <w:rFonts w:ascii="Calibri" w:hAnsi="Calibri" w:cs="Calibri"/>
          <w:color w:val="000000" w:themeColor="text1"/>
        </w:rPr>
        <w:t xml:space="preserve">At the </w:t>
      </w:r>
      <w:r w:rsidRPr="0088777A">
        <w:rPr>
          <w:rFonts w:ascii="Calibri" w:hAnsi="Calibri" w:cs="Calibri"/>
          <w:b/>
          <w:bCs/>
          <w:color w:val="000000" w:themeColor="text1"/>
        </w:rPr>
        <w:t>secondary level</w:t>
      </w:r>
      <w:r w:rsidRPr="0088777A">
        <w:rPr>
          <w:rFonts w:ascii="Calibri" w:hAnsi="Calibri" w:cs="Calibri"/>
          <w:color w:val="000000" w:themeColor="text1"/>
        </w:rPr>
        <w:t xml:space="preserve"> (middle and high school), biliteracy is typically organized by number of courses.  In middle school, along with English Language Arts and content courses in English, students also take 2 courses in the non-English language:  one Language Arts class in the non-English language and one content area in the non-English language.  </w:t>
      </w:r>
    </w:p>
    <w:p w14:paraId="75C57C25" w14:textId="77777777" w:rsidR="002F51DC" w:rsidRPr="0088777A" w:rsidRDefault="002F51DC" w:rsidP="002F51DC">
      <w:pPr>
        <w:pStyle w:val="BasicParagraph"/>
        <w:spacing w:line="240" w:lineRule="auto"/>
        <w:ind w:left="274"/>
        <w:rPr>
          <w:rFonts w:ascii="Calibri" w:hAnsi="Calibri" w:cs="Calibri"/>
          <w:color w:val="000000" w:themeColor="text1"/>
        </w:rPr>
      </w:pPr>
    </w:p>
    <w:p w14:paraId="79C26AD3" w14:textId="5BB65C4F" w:rsidR="002F51DC" w:rsidRPr="002F51DC" w:rsidRDefault="002F51DC" w:rsidP="002F51DC">
      <w:pPr>
        <w:pStyle w:val="BasicParagraph"/>
        <w:spacing w:line="240" w:lineRule="auto"/>
        <w:ind w:left="274"/>
        <w:rPr>
          <w:rFonts w:ascii="Calibri" w:hAnsi="Calibri" w:cs="Calibri"/>
          <w:color w:val="000000" w:themeColor="text1"/>
        </w:rPr>
      </w:pPr>
      <w:r w:rsidRPr="0088777A">
        <w:rPr>
          <w:rFonts w:ascii="Calibri" w:hAnsi="Calibri" w:cs="Calibri"/>
          <w:color w:val="000000" w:themeColor="text1"/>
        </w:rPr>
        <w:t xml:space="preserve">At the </w:t>
      </w:r>
      <w:r w:rsidRPr="0088777A">
        <w:rPr>
          <w:rFonts w:ascii="Calibri" w:hAnsi="Calibri" w:cs="Calibri"/>
          <w:b/>
          <w:bCs/>
          <w:color w:val="000000" w:themeColor="text1"/>
        </w:rPr>
        <w:t>high school level</w:t>
      </w:r>
      <w:r w:rsidRPr="0088777A">
        <w:rPr>
          <w:rFonts w:ascii="Calibri" w:hAnsi="Calibri" w:cs="Calibri"/>
          <w:color w:val="000000" w:themeColor="text1"/>
        </w:rPr>
        <w:t xml:space="preserve">, biliteracy is often organized around credit hours - a minimum of 8 in the non-English language.  And, while the dual language students may be together for the Spanish medium classes, they may or may not be together for the English medium classes, depending on the size of the dual language program and the size of the secondary school.    </w:t>
      </w:r>
    </w:p>
    <w:p w14:paraId="328911CC" w14:textId="77777777" w:rsidR="002F51DC" w:rsidRDefault="002F51DC" w:rsidP="002F51DC">
      <w:pPr>
        <w:pStyle w:val="NormalWeb"/>
        <w:spacing w:before="0" w:beforeAutospacing="0" w:after="0" w:afterAutospacing="0"/>
        <w:jc w:val="center"/>
      </w:pPr>
      <w:r>
        <w:rPr>
          <w:rFonts w:ascii="Calibri" w:hAnsi="Calibri" w:cs="Calibri"/>
          <w:color w:val="000000"/>
          <w:bdr w:val="none" w:sz="0" w:space="0" w:color="auto" w:frame="1"/>
        </w:rPr>
        <w:fldChar w:fldCharType="begin"/>
      </w:r>
      <w:r>
        <w:rPr>
          <w:rFonts w:ascii="Calibri" w:hAnsi="Calibri" w:cs="Calibri"/>
          <w:color w:val="000000"/>
          <w:bdr w:val="none" w:sz="0" w:space="0" w:color="auto" w:frame="1"/>
        </w:rPr>
        <w:instrText xml:space="preserve"> INCLUDEPICTURE "https://lh7-rt.googleusercontent.com/docsz/AD_4nXeR5O-RE5QS5sL-d7Amf6Rp3otZzs-qXc6XkLGTApfbnF5w9mrjDJR_jR52tc0KxJfB4dyes_FI1qEhwH0mNByDj-Un03KAT2qypDe7t9Vkm2dixWUwoC-VL4fkILKgcVMcvS5L2A?key=lblNjdud8YHxe7GqvgCJ7Q" \* MERGEFORMATINET </w:instrText>
      </w:r>
      <w:r>
        <w:rPr>
          <w:rFonts w:ascii="Calibri" w:hAnsi="Calibri" w:cs="Calibri"/>
          <w:color w:val="000000"/>
          <w:bdr w:val="none" w:sz="0" w:space="0" w:color="auto" w:frame="1"/>
        </w:rPr>
        <w:fldChar w:fldCharType="separate"/>
      </w:r>
      <w:r>
        <w:rPr>
          <w:rFonts w:ascii="Calibri" w:hAnsi="Calibri" w:cs="Calibri"/>
          <w:noProof/>
          <w:color w:val="000000"/>
          <w:bdr w:val="none" w:sz="0" w:space="0" w:color="auto" w:frame="1"/>
        </w:rPr>
        <w:drawing>
          <wp:inline distT="0" distB="0" distL="0" distR="0" wp14:anchorId="64D0FF1A" wp14:editId="40D78008">
            <wp:extent cx="5884940" cy="2070627"/>
            <wp:effectExtent l="0" t="0" r="0" b="0"/>
            <wp:docPr id="1277163991" name="Picture 6" descr="A white and yellow graphic support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63991" name="Picture 6" descr="A white and yellow graphic support table&#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07563" cy="2078587"/>
                    </a:xfrm>
                    <a:prstGeom prst="rect">
                      <a:avLst/>
                    </a:prstGeom>
                    <a:noFill/>
                    <a:ln>
                      <a:noFill/>
                    </a:ln>
                  </pic:spPr>
                </pic:pic>
              </a:graphicData>
            </a:graphic>
          </wp:inline>
        </w:drawing>
      </w:r>
      <w:r>
        <w:rPr>
          <w:rFonts w:ascii="Calibri" w:hAnsi="Calibri" w:cs="Calibri"/>
          <w:color w:val="000000"/>
          <w:bdr w:val="none" w:sz="0" w:space="0" w:color="auto" w:frame="1"/>
        </w:rPr>
        <w:fldChar w:fldCharType="end"/>
      </w:r>
    </w:p>
    <w:p w14:paraId="6AD6EF83" w14:textId="77777777" w:rsidR="002F51DC" w:rsidRDefault="002F51DC" w:rsidP="002F51DC">
      <w:pPr>
        <w:pStyle w:val="NormalWeb"/>
        <w:spacing w:before="0" w:beforeAutospacing="0" w:after="0" w:afterAutospacing="0"/>
        <w:jc w:val="center"/>
        <w:rPr>
          <w:rFonts w:ascii="Calibri" w:hAnsi="Calibri" w:cs="Calibri"/>
          <w:color w:val="000000"/>
          <w:sz w:val="16"/>
          <w:szCs w:val="16"/>
        </w:rPr>
      </w:pPr>
      <w:r>
        <w:rPr>
          <w:rFonts w:ascii="Calibri" w:hAnsi="Calibri" w:cs="Calibri"/>
          <w:color w:val="000000"/>
          <w:sz w:val="16"/>
          <w:szCs w:val="16"/>
        </w:rPr>
        <w:t>© WIDA Language Development Standards</w:t>
      </w:r>
    </w:p>
    <w:p w14:paraId="58009D10" w14:textId="5771037D" w:rsidR="0068382E" w:rsidRPr="002F51DC" w:rsidRDefault="0068382E" w:rsidP="003A217A">
      <w:pPr>
        <w:pStyle w:val="NormalWeb"/>
        <w:spacing w:before="0" w:beforeAutospacing="0" w:after="0" w:afterAutospacing="0"/>
        <w:jc w:val="center"/>
      </w:pPr>
      <w:r w:rsidRPr="004F3544">
        <w:rPr>
          <w:rFonts w:ascii="Calibri" w:hAnsi="Calibri" w:cs="Calibri"/>
          <w:b/>
          <w:sz w:val="32"/>
          <w:szCs w:val="32"/>
        </w:rPr>
        <w:lastRenderedPageBreak/>
        <w:t>Comparison of the Monolingual and Multilingual Perspectives</w:t>
      </w:r>
    </w:p>
    <w:tbl>
      <w:tblPr>
        <w:tblW w:w="1134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4320"/>
        <w:gridCol w:w="5310"/>
      </w:tblGrid>
      <w:tr w:rsidR="0068382E" w:rsidRPr="0088777A" w14:paraId="0C8F9A13" w14:textId="77777777" w:rsidTr="003A217A">
        <w:tc>
          <w:tcPr>
            <w:tcW w:w="1710" w:type="dxa"/>
            <w:tcBorders>
              <w:bottom w:val="single" w:sz="4" w:space="0" w:color="auto"/>
            </w:tcBorders>
            <w:shd w:val="clear" w:color="auto" w:fill="E6E6E6"/>
          </w:tcPr>
          <w:p w14:paraId="2A965E88" w14:textId="77777777" w:rsidR="0068382E" w:rsidRPr="0088777A" w:rsidRDefault="0068382E" w:rsidP="00EA09D9">
            <w:pPr>
              <w:spacing w:line="360" w:lineRule="auto"/>
              <w:jc w:val="center"/>
              <w:rPr>
                <w:rFonts w:ascii="Calibri" w:hAnsi="Calibri" w:cs="Calibri"/>
                <w:b/>
              </w:rPr>
            </w:pPr>
            <w:r w:rsidRPr="0088777A">
              <w:rPr>
                <w:rFonts w:ascii="Calibri" w:hAnsi="Calibri" w:cs="Calibri"/>
                <w:b/>
              </w:rPr>
              <w:t>Area</w:t>
            </w:r>
          </w:p>
        </w:tc>
        <w:tc>
          <w:tcPr>
            <w:tcW w:w="4320" w:type="dxa"/>
            <w:shd w:val="clear" w:color="auto" w:fill="E6E6E6"/>
          </w:tcPr>
          <w:p w14:paraId="65B55A93" w14:textId="77777777" w:rsidR="0068382E" w:rsidRPr="0088777A" w:rsidRDefault="0068382E" w:rsidP="00EA09D9">
            <w:pPr>
              <w:spacing w:line="360" w:lineRule="auto"/>
              <w:jc w:val="center"/>
              <w:rPr>
                <w:rFonts w:ascii="Calibri" w:hAnsi="Calibri" w:cs="Calibri"/>
                <w:b/>
              </w:rPr>
            </w:pPr>
            <w:r w:rsidRPr="0088777A">
              <w:rPr>
                <w:rFonts w:ascii="Calibri" w:hAnsi="Calibri" w:cs="Calibri"/>
                <w:b/>
              </w:rPr>
              <w:t>Monolingual Perspective</w:t>
            </w:r>
          </w:p>
        </w:tc>
        <w:tc>
          <w:tcPr>
            <w:tcW w:w="5310" w:type="dxa"/>
            <w:shd w:val="clear" w:color="auto" w:fill="E6E6E6"/>
          </w:tcPr>
          <w:p w14:paraId="7960AB11" w14:textId="77777777" w:rsidR="0068382E" w:rsidRPr="0088777A" w:rsidRDefault="0068382E" w:rsidP="00EA09D9">
            <w:pPr>
              <w:spacing w:line="360" w:lineRule="auto"/>
              <w:jc w:val="center"/>
              <w:rPr>
                <w:rFonts w:ascii="Calibri" w:hAnsi="Calibri" w:cs="Calibri"/>
                <w:b/>
              </w:rPr>
            </w:pPr>
            <w:r w:rsidRPr="0088777A">
              <w:rPr>
                <w:rFonts w:ascii="Calibri" w:hAnsi="Calibri" w:cs="Calibri"/>
                <w:b/>
              </w:rPr>
              <w:t>Multilingual Perspective</w:t>
            </w:r>
          </w:p>
        </w:tc>
      </w:tr>
      <w:tr w:rsidR="0068382E" w:rsidRPr="0088777A" w14:paraId="6D5DD171" w14:textId="77777777" w:rsidTr="003A217A">
        <w:tc>
          <w:tcPr>
            <w:tcW w:w="1710" w:type="dxa"/>
            <w:vMerge w:val="restart"/>
            <w:shd w:val="clear" w:color="auto" w:fill="E6E6E6"/>
          </w:tcPr>
          <w:p w14:paraId="7C1677C8" w14:textId="77777777" w:rsidR="0068382E" w:rsidRPr="0088777A" w:rsidRDefault="0068382E" w:rsidP="00EA09D9">
            <w:pPr>
              <w:rPr>
                <w:rFonts w:ascii="Calibri" w:hAnsi="Calibri" w:cs="Calibri"/>
                <w:b/>
                <w:sz w:val="22"/>
                <w:szCs w:val="22"/>
              </w:rPr>
            </w:pPr>
          </w:p>
          <w:p w14:paraId="04FE2C4B" w14:textId="77777777" w:rsidR="0068382E" w:rsidRPr="0088777A" w:rsidRDefault="0068382E" w:rsidP="00EA09D9">
            <w:pPr>
              <w:rPr>
                <w:rFonts w:ascii="Calibri" w:hAnsi="Calibri" w:cs="Calibri"/>
                <w:b/>
                <w:sz w:val="22"/>
                <w:szCs w:val="22"/>
              </w:rPr>
            </w:pPr>
          </w:p>
          <w:p w14:paraId="25F5FDCF" w14:textId="77777777" w:rsidR="0068382E" w:rsidRPr="0088777A" w:rsidRDefault="0068382E" w:rsidP="00EA09D9">
            <w:pPr>
              <w:rPr>
                <w:rFonts w:ascii="Calibri" w:hAnsi="Calibri" w:cs="Calibri"/>
                <w:b/>
                <w:sz w:val="22"/>
                <w:szCs w:val="22"/>
              </w:rPr>
            </w:pPr>
            <w:r w:rsidRPr="0088777A">
              <w:rPr>
                <w:rFonts w:ascii="Calibri" w:hAnsi="Calibri" w:cs="Calibri"/>
                <w:b/>
                <w:sz w:val="22"/>
                <w:szCs w:val="22"/>
              </w:rPr>
              <w:t>Perspective of Student Language Ability</w:t>
            </w:r>
          </w:p>
        </w:tc>
        <w:tc>
          <w:tcPr>
            <w:tcW w:w="4320" w:type="dxa"/>
          </w:tcPr>
          <w:p w14:paraId="6916A964" w14:textId="77777777" w:rsidR="0068382E" w:rsidRPr="0088777A" w:rsidRDefault="0068382E" w:rsidP="00EA09D9">
            <w:pPr>
              <w:rPr>
                <w:rFonts w:ascii="Calibri" w:hAnsi="Calibri" w:cs="Calibri"/>
                <w:sz w:val="22"/>
                <w:szCs w:val="22"/>
              </w:rPr>
            </w:pPr>
            <w:r w:rsidRPr="0088777A">
              <w:rPr>
                <w:rFonts w:ascii="Calibri" w:hAnsi="Calibri" w:cs="Calibri"/>
                <w:sz w:val="22"/>
                <w:szCs w:val="22"/>
              </w:rPr>
              <w:t>Students have a dominant language (or L1, first language).</w:t>
            </w:r>
          </w:p>
        </w:tc>
        <w:tc>
          <w:tcPr>
            <w:tcW w:w="5310" w:type="dxa"/>
          </w:tcPr>
          <w:p w14:paraId="256D4E33" w14:textId="77777777" w:rsidR="0068382E" w:rsidRPr="0088777A" w:rsidRDefault="0068382E" w:rsidP="00EA09D9">
            <w:pPr>
              <w:rPr>
                <w:rFonts w:ascii="Calibri" w:hAnsi="Calibri" w:cs="Calibri"/>
                <w:sz w:val="22"/>
                <w:szCs w:val="22"/>
              </w:rPr>
            </w:pPr>
            <w:r w:rsidRPr="0088777A">
              <w:rPr>
                <w:rFonts w:ascii="Calibri" w:hAnsi="Calibri" w:cs="Calibri"/>
                <w:sz w:val="22"/>
                <w:szCs w:val="22"/>
              </w:rPr>
              <w:t xml:space="preserve">All students have an L1.  For many students, their L1 is bilingual.  All students become developing bilinguals as they engage in biliteracy. </w:t>
            </w:r>
          </w:p>
        </w:tc>
      </w:tr>
      <w:tr w:rsidR="0068382E" w:rsidRPr="0088777A" w14:paraId="20E61C18" w14:textId="77777777" w:rsidTr="003A217A">
        <w:tc>
          <w:tcPr>
            <w:tcW w:w="1710" w:type="dxa"/>
            <w:vMerge/>
            <w:shd w:val="clear" w:color="auto" w:fill="E6E6E6"/>
          </w:tcPr>
          <w:p w14:paraId="4338D0DD" w14:textId="77777777" w:rsidR="0068382E" w:rsidRPr="0088777A" w:rsidRDefault="0068382E" w:rsidP="00EA09D9">
            <w:pPr>
              <w:rPr>
                <w:rFonts w:ascii="Calibri" w:hAnsi="Calibri" w:cs="Calibri"/>
                <w:sz w:val="22"/>
                <w:szCs w:val="22"/>
              </w:rPr>
            </w:pPr>
          </w:p>
        </w:tc>
        <w:tc>
          <w:tcPr>
            <w:tcW w:w="4320" w:type="dxa"/>
          </w:tcPr>
          <w:p w14:paraId="0DD990E6" w14:textId="77777777" w:rsidR="0068382E" w:rsidRDefault="0068382E" w:rsidP="00EA09D9">
            <w:pPr>
              <w:rPr>
                <w:rFonts w:ascii="Calibri" w:hAnsi="Calibri" w:cs="Calibri"/>
                <w:color w:val="000000"/>
                <w:sz w:val="22"/>
                <w:szCs w:val="22"/>
              </w:rPr>
            </w:pPr>
            <w:r w:rsidRPr="0088777A">
              <w:rPr>
                <w:rFonts w:ascii="Calibri" w:hAnsi="Calibri" w:cs="Calibri"/>
                <w:color w:val="000000"/>
                <w:sz w:val="22"/>
                <w:szCs w:val="22"/>
              </w:rPr>
              <w:t xml:space="preserve">When students make linguistic approximations </w:t>
            </w:r>
            <w:r w:rsidRPr="0088777A">
              <w:rPr>
                <w:rFonts w:ascii="Calibri" w:hAnsi="Calibri" w:cs="Calibri"/>
                <w:i/>
                <w:iCs/>
                <w:color w:val="000000"/>
                <w:sz w:val="22"/>
                <w:szCs w:val="22"/>
              </w:rPr>
              <w:t>(</w:t>
            </w:r>
            <w:proofErr w:type="spellStart"/>
            <w:r w:rsidRPr="0088777A">
              <w:rPr>
                <w:rFonts w:ascii="Calibri" w:hAnsi="Calibri" w:cs="Calibri"/>
                <w:i/>
                <w:iCs/>
                <w:color w:val="000000"/>
                <w:sz w:val="22"/>
                <w:szCs w:val="22"/>
              </w:rPr>
              <w:t>puchar</w:t>
            </w:r>
            <w:proofErr w:type="spellEnd"/>
            <w:r w:rsidRPr="0088777A">
              <w:rPr>
                <w:rFonts w:ascii="Calibri" w:hAnsi="Calibri" w:cs="Calibri"/>
                <w:i/>
                <w:iCs/>
                <w:color w:val="000000"/>
                <w:sz w:val="22"/>
                <w:szCs w:val="22"/>
              </w:rPr>
              <w:t xml:space="preserve">; </w:t>
            </w:r>
            <w:proofErr w:type="spellStart"/>
            <w:r w:rsidRPr="0088777A">
              <w:rPr>
                <w:rFonts w:ascii="Calibri" w:hAnsi="Calibri" w:cs="Calibri"/>
                <w:i/>
                <w:iCs/>
                <w:color w:val="000000"/>
                <w:sz w:val="22"/>
                <w:szCs w:val="22"/>
              </w:rPr>
              <w:t>planching</w:t>
            </w:r>
            <w:proofErr w:type="spellEnd"/>
            <w:r w:rsidRPr="0088777A">
              <w:rPr>
                <w:rFonts w:ascii="Calibri" w:hAnsi="Calibri" w:cs="Calibri"/>
                <w:i/>
                <w:iCs/>
                <w:color w:val="000000"/>
                <w:sz w:val="22"/>
                <w:szCs w:val="22"/>
              </w:rPr>
              <w:t>)</w:t>
            </w:r>
            <w:r w:rsidRPr="0088777A">
              <w:rPr>
                <w:rFonts w:ascii="Calibri" w:hAnsi="Calibri" w:cs="Calibri"/>
                <w:color w:val="000000"/>
                <w:sz w:val="22"/>
                <w:szCs w:val="22"/>
              </w:rPr>
              <w:t xml:space="preserve"> it is a sign of confusion or that they have gaps in their language development.</w:t>
            </w:r>
          </w:p>
          <w:p w14:paraId="75B18F04" w14:textId="77777777" w:rsidR="00A171A8" w:rsidRPr="0088777A" w:rsidRDefault="00A171A8" w:rsidP="00EA09D9">
            <w:pPr>
              <w:rPr>
                <w:rFonts w:ascii="Calibri" w:hAnsi="Calibri" w:cs="Calibri"/>
                <w:sz w:val="22"/>
                <w:szCs w:val="22"/>
              </w:rPr>
            </w:pPr>
          </w:p>
        </w:tc>
        <w:tc>
          <w:tcPr>
            <w:tcW w:w="5310" w:type="dxa"/>
          </w:tcPr>
          <w:p w14:paraId="37C87966" w14:textId="77777777" w:rsidR="0068382E" w:rsidRPr="0088777A" w:rsidRDefault="0068382E" w:rsidP="00EA09D9">
            <w:pPr>
              <w:rPr>
                <w:rFonts w:ascii="Calibri" w:hAnsi="Calibri" w:cs="Calibri"/>
                <w:sz w:val="22"/>
                <w:szCs w:val="22"/>
              </w:rPr>
            </w:pPr>
            <w:r w:rsidRPr="0088777A">
              <w:rPr>
                <w:rFonts w:ascii="Calibri" w:hAnsi="Calibri" w:cs="Calibri"/>
                <w:sz w:val="22"/>
                <w:szCs w:val="22"/>
              </w:rPr>
              <w:t xml:space="preserve">Students are expected to use language like developing bilinguals.  Instruction anticipates and prepares for linguistic approximations. </w:t>
            </w:r>
          </w:p>
        </w:tc>
      </w:tr>
      <w:tr w:rsidR="0068382E" w:rsidRPr="0088777A" w14:paraId="04F0E2C6" w14:textId="77777777" w:rsidTr="003A217A">
        <w:tc>
          <w:tcPr>
            <w:tcW w:w="1710" w:type="dxa"/>
            <w:vMerge/>
            <w:tcBorders>
              <w:bottom w:val="single" w:sz="4" w:space="0" w:color="auto"/>
            </w:tcBorders>
            <w:shd w:val="clear" w:color="auto" w:fill="E6E6E6"/>
          </w:tcPr>
          <w:p w14:paraId="36D0769F" w14:textId="77777777" w:rsidR="0068382E" w:rsidRPr="0088777A" w:rsidRDefault="0068382E" w:rsidP="00EA09D9">
            <w:pPr>
              <w:rPr>
                <w:rFonts w:ascii="Calibri" w:hAnsi="Calibri" w:cs="Calibri"/>
                <w:sz w:val="22"/>
                <w:szCs w:val="22"/>
              </w:rPr>
            </w:pPr>
          </w:p>
        </w:tc>
        <w:tc>
          <w:tcPr>
            <w:tcW w:w="4320" w:type="dxa"/>
          </w:tcPr>
          <w:p w14:paraId="76638A8C" w14:textId="77777777" w:rsidR="0068382E" w:rsidRPr="0088777A" w:rsidRDefault="0068382E" w:rsidP="00EA09D9">
            <w:pPr>
              <w:rPr>
                <w:rFonts w:ascii="Calibri" w:hAnsi="Calibri" w:cs="Calibri"/>
                <w:sz w:val="22"/>
                <w:szCs w:val="22"/>
              </w:rPr>
            </w:pPr>
            <w:r w:rsidRPr="0088777A">
              <w:rPr>
                <w:rFonts w:ascii="Calibri" w:hAnsi="Calibri" w:cs="Calibri"/>
                <w:sz w:val="22"/>
                <w:szCs w:val="22"/>
              </w:rPr>
              <w:t>Students are expected to produce “monolingual-like Spanish”, especially if they come from a Spanish speaking family.</w:t>
            </w:r>
          </w:p>
          <w:p w14:paraId="63C7266D" w14:textId="77777777" w:rsidR="0068382E" w:rsidRPr="0088777A" w:rsidRDefault="0068382E" w:rsidP="00EA09D9">
            <w:pPr>
              <w:rPr>
                <w:rFonts w:ascii="Calibri" w:hAnsi="Calibri" w:cs="Calibri"/>
                <w:sz w:val="22"/>
                <w:szCs w:val="22"/>
              </w:rPr>
            </w:pPr>
          </w:p>
        </w:tc>
        <w:tc>
          <w:tcPr>
            <w:tcW w:w="5310" w:type="dxa"/>
          </w:tcPr>
          <w:p w14:paraId="6A1A1051" w14:textId="77777777" w:rsidR="0068382E" w:rsidRPr="0088777A" w:rsidRDefault="0068382E" w:rsidP="00EA09D9">
            <w:pPr>
              <w:rPr>
                <w:rFonts w:ascii="Calibri" w:hAnsi="Calibri" w:cs="Calibri"/>
                <w:sz w:val="22"/>
                <w:szCs w:val="22"/>
              </w:rPr>
            </w:pPr>
            <w:r w:rsidRPr="0088777A">
              <w:rPr>
                <w:rFonts w:ascii="Calibri" w:hAnsi="Calibri" w:cs="Calibri"/>
                <w:sz w:val="22"/>
                <w:szCs w:val="22"/>
              </w:rPr>
              <w:t>Students are expected to make linguistic approximations, and classroom instruction strategically moves students from informal to formal language.</w:t>
            </w:r>
          </w:p>
        </w:tc>
      </w:tr>
      <w:tr w:rsidR="00605443" w:rsidRPr="0088777A" w14:paraId="652FD07D" w14:textId="77777777" w:rsidTr="003A217A">
        <w:tc>
          <w:tcPr>
            <w:tcW w:w="1710" w:type="dxa"/>
            <w:vMerge w:val="restart"/>
            <w:shd w:val="clear" w:color="auto" w:fill="E6E6E6"/>
          </w:tcPr>
          <w:p w14:paraId="28387643" w14:textId="77777777" w:rsidR="00605443" w:rsidRPr="0088777A" w:rsidRDefault="00605443" w:rsidP="00605443">
            <w:pPr>
              <w:rPr>
                <w:rFonts w:ascii="Calibri" w:hAnsi="Calibri" w:cs="Calibri"/>
                <w:b/>
                <w:sz w:val="22"/>
                <w:szCs w:val="22"/>
              </w:rPr>
            </w:pPr>
          </w:p>
          <w:p w14:paraId="191DA1E3" w14:textId="77777777" w:rsidR="00605443" w:rsidRPr="0088777A" w:rsidRDefault="00605443" w:rsidP="00605443">
            <w:pPr>
              <w:rPr>
                <w:rFonts w:ascii="Calibri" w:hAnsi="Calibri" w:cs="Calibri"/>
                <w:b/>
                <w:sz w:val="22"/>
                <w:szCs w:val="22"/>
              </w:rPr>
            </w:pPr>
          </w:p>
          <w:p w14:paraId="20D84820" w14:textId="77777777" w:rsidR="00605443" w:rsidRPr="0088777A" w:rsidRDefault="00605443" w:rsidP="00605443">
            <w:pPr>
              <w:rPr>
                <w:rFonts w:ascii="Calibri" w:hAnsi="Calibri" w:cs="Calibri"/>
                <w:b/>
                <w:sz w:val="22"/>
                <w:szCs w:val="22"/>
              </w:rPr>
            </w:pPr>
          </w:p>
          <w:p w14:paraId="2453B21E" w14:textId="77777777" w:rsidR="00605443" w:rsidRPr="0088777A" w:rsidRDefault="00605443" w:rsidP="00605443">
            <w:pPr>
              <w:rPr>
                <w:rFonts w:ascii="Calibri" w:hAnsi="Calibri" w:cs="Calibri"/>
                <w:b/>
                <w:sz w:val="22"/>
                <w:szCs w:val="22"/>
              </w:rPr>
            </w:pPr>
            <w:r w:rsidRPr="0088777A">
              <w:rPr>
                <w:rFonts w:ascii="Calibri" w:hAnsi="Calibri" w:cs="Calibri"/>
                <w:b/>
                <w:sz w:val="22"/>
                <w:szCs w:val="22"/>
              </w:rPr>
              <w:t>Programmatic Structure</w:t>
            </w:r>
          </w:p>
          <w:p w14:paraId="39E4EF1B" w14:textId="77777777" w:rsidR="00605443" w:rsidRPr="0088777A" w:rsidRDefault="00605443" w:rsidP="00605443">
            <w:pPr>
              <w:rPr>
                <w:rFonts w:ascii="Calibri" w:hAnsi="Calibri" w:cs="Calibri"/>
                <w:b/>
                <w:sz w:val="22"/>
                <w:szCs w:val="22"/>
              </w:rPr>
            </w:pPr>
          </w:p>
          <w:p w14:paraId="1EB5C038" w14:textId="77777777" w:rsidR="00605443" w:rsidRPr="0088777A" w:rsidRDefault="00605443" w:rsidP="00605443">
            <w:pPr>
              <w:rPr>
                <w:rFonts w:ascii="Calibri" w:hAnsi="Calibri" w:cs="Calibri"/>
                <w:b/>
                <w:sz w:val="22"/>
                <w:szCs w:val="22"/>
              </w:rPr>
            </w:pPr>
            <w:r w:rsidRPr="0088777A">
              <w:rPr>
                <w:rFonts w:ascii="Calibri" w:hAnsi="Calibri" w:cs="Calibri"/>
                <w:b/>
                <w:sz w:val="22"/>
                <w:szCs w:val="22"/>
              </w:rPr>
              <w:t>Curriculum, Instruction and Assessment</w:t>
            </w:r>
          </w:p>
        </w:tc>
        <w:tc>
          <w:tcPr>
            <w:tcW w:w="4320" w:type="dxa"/>
          </w:tcPr>
          <w:p w14:paraId="03173250" w14:textId="0A64D551" w:rsidR="00605443" w:rsidRPr="0088777A" w:rsidRDefault="00605443" w:rsidP="00605443">
            <w:pPr>
              <w:rPr>
                <w:rFonts w:ascii="Calibri" w:hAnsi="Calibri" w:cs="Calibri"/>
                <w:sz w:val="22"/>
                <w:szCs w:val="22"/>
              </w:rPr>
            </w:pPr>
            <w:r w:rsidRPr="0088777A">
              <w:rPr>
                <w:rFonts w:ascii="Calibri" w:hAnsi="Calibri" w:cs="Calibri"/>
                <w:sz w:val="22"/>
                <w:szCs w:val="22"/>
              </w:rPr>
              <w:t xml:space="preserve">Students receive literacy instruction in their L1.  L2 literacy instruction occurs </w:t>
            </w:r>
            <w:r>
              <w:rPr>
                <w:rFonts w:ascii="Calibri" w:hAnsi="Calibri" w:cs="Calibri"/>
                <w:sz w:val="22"/>
                <w:szCs w:val="22"/>
              </w:rPr>
              <w:t xml:space="preserve">once </w:t>
            </w:r>
            <w:proofErr w:type="spellStart"/>
            <w:r>
              <w:rPr>
                <w:rFonts w:ascii="Calibri" w:hAnsi="Calibri" w:cs="Calibri"/>
                <w:sz w:val="22"/>
                <w:szCs w:val="22"/>
              </w:rPr>
              <w:t>monoliteracy</w:t>
            </w:r>
            <w:proofErr w:type="spellEnd"/>
            <w:r>
              <w:rPr>
                <w:rFonts w:ascii="Calibri" w:hAnsi="Calibri" w:cs="Calibri"/>
                <w:sz w:val="22"/>
                <w:szCs w:val="22"/>
              </w:rPr>
              <w:t xml:space="preserve"> has been established.</w:t>
            </w:r>
          </w:p>
          <w:p w14:paraId="1F76DC2B" w14:textId="77777777" w:rsidR="00605443" w:rsidRPr="0088777A" w:rsidRDefault="00605443" w:rsidP="00605443">
            <w:pPr>
              <w:rPr>
                <w:rFonts w:ascii="Calibri" w:hAnsi="Calibri" w:cs="Calibri"/>
                <w:sz w:val="22"/>
                <w:szCs w:val="22"/>
              </w:rPr>
            </w:pPr>
          </w:p>
        </w:tc>
        <w:tc>
          <w:tcPr>
            <w:tcW w:w="5310" w:type="dxa"/>
          </w:tcPr>
          <w:p w14:paraId="2DE92B53" w14:textId="7A117E04" w:rsidR="00605443" w:rsidRPr="0088777A" w:rsidRDefault="00605443" w:rsidP="00605443">
            <w:pPr>
              <w:rPr>
                <w:rFonts w:ascii="Calibri" w:hAnsi="Calibri" w:cs="Calibri"/>
                <w:sz w:val="22"/>
                <w:szCs w:val="22"/>
              </w:rPr>
            </w:pPr>
            <w:r w:rsidRPr="0088777A">
              <w:rPr>
                <w:rFonts w:ascii="Calibri" w:hAnsi="Calibri" w:cs="Calibri"/>
                <w:sz w:val="22"/>
                <w:szCs w:val="22"/>
              </w:rPr>
              <w:t>Students receive robust literacy instruction in BOTH languages from the moment they enter the program.</w:t>
            </w:r>
          </w:p>
        </w:tc>
      </w:tr>
      <w:tr w:rsidR="00605443" w:rsidRPr="0088777A" w14:paraId="76628DAD" w14:textId="77777777" w:rsidTr="003A217A">
        <w:tc>
          <w:tcPr>
            <w:tcW w:w="1710" w:type="dxa"/>
            <w:vMerge/>
            <w:shd w:val="clear" w:color="auto" w:fill="E6E6E6"/>
          </w:tcPr>
          <w:p w14:paraId="765E343B" w14:textId="77777777" w:rsidR="00605443" w:rsidRPr="0088777A" w:rsidRDefault="00605443" w:rsidP="00605443">
            <w:pPr>
              <w:rPr>
                <w:rFonts w:ascii="Calibri" w:hAnsi="Calibri" w:cs="Calibri"/>
                <w:b/>
                <w:sz w:val="22"/>
                <w:szCs w:val="22"/>
              </w:rPr>
            </w:pPr>
          </w:p>
        </w:tc>
        <w:tc>
          <w:tcPr>
            <w:tcW w:w="4320" w:type="dxa"/>
          </w:tcPr>
          <w:p w14:paraId="0C1C6581" w14:textId="77777777" w:rsidR="00605443" w:rsidRDefault="00605443" w:rsidP="00605443">
            <w:pPr>
              <w:rPr>
                <w:rFonts w:ascii="Calibri" w:hAnsi="Calibri" w:cs="Calibri"/>
                <w:sz w:val="22"/>
                <w:szCs w:val="22"/>
              </w:rPr>
            </w:pPr>
            <w:r w:rsidRPr="0088777A">
              <w:rPr>
                <w:rFonts w:ascii="Calibri" w:hAnsi="Calibri" w:cs="Calibri"/>
                <w:sz w:val="22"/>
                <w:szCs w:val="22"/>
              </w:rPr>
              <w:t>Literacy instruction in each language looks like monolingual instruction.  For example, during English literacy instruction, the biliteracy students are taught the same way and follow the same units of instruction as the monolingual classrooms.</w:t>
            </w:r>
            <w:r>
              <w:rPr>
                <w:rFonts w:ascii="Calibri" w:hAnsi="Calibri" w:cs="Calibri"/>
                <w:sz w:val="22"/>
                <w:szCs w:val="22"/>
              </w:rPr>
              <w:t xml:space="preserve">  The same occurs in Spanish.</w:t>
            </w:r>
          </w:p>
          <w:p w14:paraId="7902C667" w14:textId="77777777" w:rsidR="00605443" w:rsidRPr="0088777A" w:rsidRDefault="00605443" w:rsidP="00605443">
            <w:pPr>
              <w:rPr>
                <w:rFonts w:ascii="Calibri" w:hAnsi="Calibri" w:cs="Calibri"/>
                <w:sz w:val="22"/>
                <w:szCs w:val="22"/>
              </w:rPr>
            </w:pPr>
          </w:p>
        </w:tc>
        <w:tc>
          <w:tcPr>
            <w:tcW w:w="5310" w:type="dxa"/>
          </w:tcPr>
          <w:p w14:paraId="7A825E24" w14:textId="0A89D320" w:rsidR="00605443" w:rsidRPr="0088777A" w:rsidRDefault="00605443" w:rsidP="00605443">
            <w:pPr>
              <w:rPr>
                <w:rFonts w:ascii="Calibri" w:hAnsi="Calibri" w:cs="Calibri"/>
                <w:sz w:val="22"/>
                <w:szCs w:val="22"/>
              </w:rPr>
            </w:pPr>
            <w:r>
              <w:rPr>
                <w:rFonts w:ascii="Calibri" w:hAnsi="Calibri" w:cs="Calibri"/>
                <w:sz w:val="22"/>
                <w:szCs w:val="22"/>
              </w:rPr>
              <w:t>Units that integrate language, literacy and content are used in each language.  I</w:t>
            </w:r>
            <w:r w:rsidRPr="0088777A">
              <w:rPr>
                <w:rFonts w:ascii="Calibri" w:hAnsi="Calibri" w:cs="Calibri"/>
                <w:sz w:val="22"/>
                <w:szCs w:val="22"/>
              </w:rPr>
              <w:t xml:space="preserve">nstruction in each language </w:t>
            </w:r>
            <w:r>
              <w:rPr>
                <w:rFonts w:ascii="Calibri" w:hAnsi="Calibri" w:cs="Calibri"/>
                <w:sz w:val="22"/>
                <w:szCs w:val="22"/>
              </w:rPr>
              <w:t xml:space="preserve">occurs within a meaningful frame where language acquisition strategies and language supports (sensory, graphic, and interactive) </w:t>
            </w:r>
            <w:r w:rsidRPr="0088777A">
              <w:rPr>
                <w:rFonts w:ascii="Calibri" w:hAnsi="Calibri" w:cs="Calibri"/>
                <w:sz w:val="22"/>
                <w:szCs w:val="22"/>
              </w:rPr>
              <w:t xml:space="preserve">are </w:t>
            </w:r>
            <w:r>
              <w:rPr>
                <w:rFonts w:ascii="Calibri" w:hAnsi="Calibri" w:cs="Calibri"/>
                <w:sz w:val="22"/>
                <w:szCs w:val="22"/>
              </w:rPr>
              <w:t>used</w:t>
            </w:r>
            <w:r w:rsidRPr="0088777A">
              <w:rPr>
                <w:rFonts w:ascii="Calibri" w:hAnsi="Calibri" w:cs="Calibri"/>
                <w:sz w:val="22"/>
                <w:szCs w:val="22"/>
              </w:rPr>
              <w:t xml:space="preserve"> </w:t>
            </w:r>
            <w:r>
              <w:rPr>
                <w:rFonts w:ascii="Calibri" w:hAnsi="Calibri" w:cs="Calibri"/>
                <w:sz w:val="22"/>
                <w:szCs w:val="22"/>
              </w:rPr>
              <w:t>consistently</w:t>
            </w:r>
            <w:r w:rsidRPr="0088777A">
              <w:rPr>
                <w:rFonts w:ascii="Calibri" w:hAnsi="Calibri" w:cs="Calibri"/>
                <w:sz w:val="22"/>
                <w:szCs w:val="22"/>
              </w:rPr>
              <w:t>, in both English and Spanish.</w:t>
            </w:r>
          </w:p>
        </w:tc>
      </w:tr>
      <w:tr w:rsidR="00605443" w:rsidRPr="0088777A" w14:paraId="7F7FA260" w14:textId="77777777" w:rsidTr="003A217A">
        <w:tc>
          <w:tcPr>
            <w:tcW w:w="1710" w:type="dxa"/>
            <w:vMerge/>
            <w:shd w:val="clear" w:color="auto" w:fill="E6E6E6"/>
          </w:tcPr>
          <w:p w14:paraId="3DE216C4" w14:textId="77777777" w:rsidR="00605443" w:rsidRPr="0088777A" w:rsidRDefault="00605443" w:rsidP="00605443">
            <w:pPr>
              <w:rPr>
                <w:rFonts w:ascii="Calibri" w:hAnsi="Calibri" w:cs="Calibri"/>
                <w:sz w:val="22"/>
                <w:szCs w:val="22"/>
              </w:rPr>
            </w:pPr>
          </w:p>
        </w:tc>
        <w:tc>
          <w:tcPr>
            <w:tcW w:w="4320" w:type="dxa"/>
          </w:tcPr>
          <w:p w14:paraId="25902CDB" w14:textId="7F48EDD6" w:rsidR="00605443" w:rsidRPr="0088777A" w:rsidRDefault="00605443" w:rsidP="00605443">
            <w:pPr>
              <w:rPr>
                <w:rFonts w:ascii="Calibri" w:hAnsi="Calibri" w:cs="Calibri"/>
                <w:sz w:val="22"/>
                <w:szCs w:val="22"/>
              </w:rPr>
            </w:pPr>
            <w:r w:rsidRPr="00E87D7D">
              <w:rPr>
                <w:rFonts w:ascii="Calibri" w:eastAsia="MS PGothic" w:hAnsi="Calibri" w:cs="Calibri"/>
                <w:color w:val="000000"/>
                <w:kern w:val="24"/>
                <w:sz w:val="22"/>
                <w:szCs w:val="22"/>
              </w:rPr>
              <w:t xml:space="preserve">Programs teach literacy in one language (L1) and transition once </w:t>
            </w:r>
            <w:proofErr w:type="spellStart"/>
            <w:r w:rsidRPr="00E87D7D">
              <w:rPr>
                <w:rFonts w:ascii="Calibri" w:eastAsia="MS PGothic" w:hAnsi="Calibri" w:cs="Calibri"/>
                <w:color w:val="000000"/>
                <w:kern w:val="24"/>
                <w:sz w:val="22"/>
                <w:szCs w:val="22"/>
              </w:rPr>
              <w:t>monoliteracy</w:t>
            </w:r>
            <w:proofErr w:type="spellEnd"/>
            <w:r w:rsidRPr="00E87D7D">
              <w:rPr>
                <w:rFonts w:ascii="Calibri" w:eastAsia="MS PGothic" w:hAnsi="Calibri" w:cs="Calibri"/>
                <w:color w:val="000000"/>
                <w:kern w:val="24"/>
                <w:sz w:val="22"/>
                <w:szCs w:val="22"/>
              </w:rPr>
              <w:t xml:space="preserve"> has been established. (Sequential literacy)</w:t>
            </w:r>
          </w:p>
        </w:tc>
        <w:tc>
          <w:tcPr>
            <w:tcW w:w="5310" w:type="dxa"/>
          </w:tcPr>
          <w:p w14:paraId="27158442" w14:textId="4351AEAE" w:rsidR="00605443" w:rsidRPr="0088777A" w:rsidRDefault="00605443" w:rsidP="00605443">
            <w:pPr>
              <w:rPr>
                <w:rFonts w:ascii="Calibri" w:hAnsi="Calibri" w:cs="Calibri"/>
                <w:sz w:val="22"/>
                <w:szCs w:val="22"/>
              </w:rPr>
            </w:pPr>
            <w:r w:rsidRPr="00E87D7D">
              <w:rPr>
                <w:rFonts w:ascii="Calibri" w:eastAsia="MS PGothic" w:hAnsi="Calibri" w:cs="Calibri"/>
                <w:color w:val="000000"/>
                <w:kern w:val="24"/>
                <w:sz w:val="22"/>
                <w:szCs w:val="22"/>
              </w:rPr>
              <w:t>Programs teach literacy in 2 languages daily from Kinder on and help students transfer what they know in 1 language to the other and vice-versa (Simultaneous literacy).</w:t>
            </w:r>
          </w:p>
        </w:tc>
      </w:tr>
      <w:tr w:rsidR="00605443" w:rsidRPr="0088777A" w14:paraId="57ED38C4" w14:textId="77777777" w:rsidTr="003A217A">
        <w:tc>
          <w:tcPr>
            <w:tcW w:w="1710" w:type="dxa"/>
            <w:vMerge/>
            <w:shd w:val="clear" w:color="auto" w:fill="E6E6E6"/>
          </w:tcPr>
          <w:p w14:paraId="5E854B3D" w14:textId="77777777" w:rsidR="00605443" w:rsidRPr="0088777A" w:rsidRDefault="00605443" w:rsidP="00605443">
            <w:pPr>
              <w:rPr>
                <w:rFonts w:ascii="Calibri" w:hAnsi="Calibri" w:cs="Calibri"/>
                <w:sz w:val="22"/>
                <w:szCs w:val="22"/>
              </w:rPr>
            </w:pPr>
          </w:p>
        </w:tc>
        <w:tc>
          <w:tcPr>
            <w:tcW w:w="4320" w:type="dxa"/>
          </w:tcPr>
          <w:p w14:paraId="6A24FA0B" w14:textId="77777777" w:rsidR="00605443" w:rsidRDefault="00605443" w:rsidP="00605443">
            <w:pPr>
              <w:rPr>
                <w:rFonts w:ascii="Calibri" w:hAnsi="Calibri" w:cs="Calibri"/>
                <w:sz w:val="22"/>
                <w:szCs w:val="22"/>
              </w:rPr>
            </w:pPr>
            <w:r>
              <w:rPr>
                <w:rFonts w:ascii="Calibri" w:hAnsi="Calibri" w:cs="Calibri"/>
                <w:sz w:val="22"/>
                <w:szCs w:val="22"/>
              </w:rPr>
              <w:t>Only some components of comprehensive literacy are taught in one or both program languages (i.e., only phonics).  Or reading is taught in English, and writing is taught in Spanish.</w:t>
            </w:r>
          </w:p>
          <w:p w14:paraId="4A7172E9" w14:textId="2FA72E37" w:rsidR="00A171A8" w:rsidRPr="0088777A" w:rsidRDefault="00A171A8" w:rsidP="00605443">
            <w:pPr>
              <w:rPr>
                <w:rFonts w:ascii="Calibri" w:hAnsi="Calibri" w:cs="Calibri"/>
                <w:sz w:val="22"/>
                <w:szCs w:val="22"/>
              </w:rPr>
            </w:pPr>
          </w:p>
        </w:tc>
        <w:tc>
          <w:tcPr>
            <w:tcW w:w="5310" w:type="dxa"/>
          </w:tcPr>
          <w:p w14:paraId="3B9E4CCA" w14:textId="77777777" w:rsidR="00605443" w:rsidRDefault="00605443" w:rsidP="00605443">
            <w:pPr>
              <w:rPr>
                <w:rFonts w:ascii="Calibri" w:hAnsi="Calibri" w:cs="Calibri"/>
                <w:sz w:val="22"/>
                <w:szCs w:val="22"/>
              </w:rPr>
            </w:pPr>
            <w:r>
              <w:rPr>
                <w:rFonts w:ascii="Calibri" w:hAnsi="Calibri" w:cs="Calibri"/>
                <w:sz w:val="22"/>
                <w:szCs w:val="22"/>
              </w:rPr>
              <w:t>All the components of comprehensive literacy (oracy, background knowledge, reading, writing, and foundational skills) are taught in each of the program languages.</w:t>
            </w:r>
          </w:p>
          <w:p w14:paraId="7D52434F" w14:textId="3BA4C820" w:rsidR="00605443" w:rsidRPr="0088777A" w:rsidRDefault="00605443" w:rsidP="00605443">
            <w:pPr>
              <w:rPr>
                <w:rFonts w:ascii="Calibri" w:hAnsi="Calibri" w:cs="Calibri"/>
                <w:sz w:val="22"/>
                <w:szCs w:val="22"/>
              </w:rPr>
            </w:pPr>
          </w:p>
        </w:tc>
      </w:tr>
      <w:tr w:rsidR="00605443" w:rsidRPr="0088777A" w14:paraId="4D92FD4B" w14:textId="77777777" w:rsidTr="003A217A">
        <w:tc>
          <w:tcPr>
            <w:tcW w:w="1710" w:type="dxa"/>
            <w:vMerge/>
            <w:shd w:val="clear" w:color="auto" w:fill="E6E6E6"/>
          </w:tcPr>
          <w:p w14:paraId="42A795D6" w14:textId="77777777" w:rsidR="00605443" w:rsidRPr="0088777A" w:rsidRDefault="00605443" w:rsidP="00605443">
            <w:pPr>
              <w:rPr>
                <w:rFonts w:ascii="Calibri" w:hAnsi="Calibri" w:cs="Calibri"/>
                <w:sz w:val="22"/>
                <w:szCs w:val="22"/>
              </w:rPr>
            </w:pPr>
          </w:p>
        </w:tc>
        <w:tc>
          <w:tcPr>
            <w:tcW w:w="4320" w:type="dxa"/>
          </w:tcPr>
          <w:p w14:paraId="41F6389E" w14:textId="77777777" w:rsidR="00605443" w:rsidRDefault="00605443" w:rsidP="00605443">
            <w:pPr>
              <w:rPr>
                <w:rFonts w:ascii="Calibri" w:hAnsi="Calibri" w:cs="Calibri"/>
                <w:sz w:val="22"/>
                <w:szCs w:val="22"/>
              </w:rPr>
            </w:pPr>
            <w:r w:rsidRPr="0088777A">
              <w:rPr>
                <w:rFonts w:ascii="Calibri" w:hAnsi="Calibri" w:cs="Calibri"/>
                <w:sz w:val="22"/>
                <w:szCs w:val="22"/>
              </w:rPr>
              <w:t>It is expected that bilingual/dual language schedules</w:t>
            </w:r>
            <w:r>
              <w:rPr>
                <w:rFonts w:ascii="Calibri" w:hAnsi="Calibri" w:cs="Calibri"/>
                <w:sz w:val="22"/>
                <w:szCs w:val="22"/>
              </w:rPr>
              <w:t xml:space="preserve"> and curriculum</w:t>
            </w:r>
            <w:r w:rsidRPr="0088777A">
              <w:rPr>
                <w:rFonts w:ascii="Calibri" w:hAnsi="Calibri" w:cs="Calibri"/>
                <w:sz w:val="22"/>
                <w:szCs w:val="22"/>
              </w:rPr>
              <w:t xml:space="preserve"> look like those in the general education (monolingual) program.</w:t>
            </w:r>
          </w:p>
          <w:p w14:paraId="614A0683" w14:textId="42F4C111" w:rsidR="00A171A8" w:rsidRPr="0088777A" w:rsidRDefault="00A171A8" w:rsidP="00605443">
            <w:pPr>
              <w:rPr>
                <w:rFonts w:ascii="Calibri" w:hAnsi="Calibri" w:cs="Calibri"/>
                <w:sz w:val="22"/>
                <w:szCs w:val="22"/>
              </w:rPr>
            </w:pPr>
          </w:p>
        </w:tc>
        <w:tc>
          <w:tcPr>
            <w:tcW w:w="5310" w:type="dxa"/>
          </w:tcPr>
          <w:p w14:paraId="7C2FE519" w14:textId="77777777" w:rsidR="00605443" w:rsidRDefault="00605443" w:rsidP="00605443">
            <w:pPr>
              <w:rPr>
                <w:rFonts w:ascii="Calibri" w:hAnsi="Calibri" w:cs="Calibri"/>
                <w:sz w:val="22"/>
                <w:szCs w:val="22"/>
              </w:rPr>
            </w:pPr>
            <w:r w:rsidRPr="0088777A">
              <w:rPr>
                <w:rFonts w:ascii="Calibri" w:hAnsi="Calibri" w:cs="Calibri"/>
                <w:sz w:val="22"/>
                <w:szCs w:val="22"/>
              </w:rPr>
              <w:t xml:space="preserve">Bilingual/dual language schedules </w:t>
            </w:r>
            <w:r>
              <w:rPr>
                <w:rFonts w:ascii="Calibri" w:hAnsi="Calibri" w:cs="Calibri"/>
                <w:sz w:val="22"/>
                <w:szCs w:val="22"/>
              </w:rPr>
              <w:t xml:space="preserve">and curriculum </w:t>
            </w:r>
            <w:r w:rsidRPr="0088777A">
              <w:rPr>
                <w:rFonts w:ascii="Calibri" w:hAnsi="Calibri" w:cs="Calibri"/>
                <w:sz w:val="22"/>
                <w:szCs w:val="22"/>
              </w:rPr>
              <w:t>intentionally look different than those in the general education (monolingual) program.</w:t>
            </w:r>
          </w:p>
          <w:p w14:paraId="6FE8B5CA" w14:textId="429F814B" w:rsidR="00605443" w:rsidRPr="0088777A" w:rsidRDefault="00605443" w:rsidP="00605443">
            <w:pPr>
              <w:rPr>
                <w:rFonts w:ascii="Calibri" w:hAnsi="Calibri" w:cs="Calibri"/>
                <w:sz w:val="22"/>
                <w:szCs w:val="22"/>
              </w:rPr>
            </w:pPr>
          </w:p>
        </w:tc>
      </w:tr>
      <w:tr w:rsidR="00605443" w:rsidRPr="0088777A" w14:paraId="1827079C" w14:textId="77777777" w:rsidTr="003A217A">
        <w:tc>
          <w:tcPr>
            <w:tcW w:w="1710" w:type="dxa"/>
            <w:vMerge/>
            <w:shd w:val="clear" w:color="auto" w:fill="E6E6E6"/>
          </w:tcPr>
          <w:p w14:paraId="1B0C0A47" w14:textId="77777777" w:rsidR="00605443" w:rsidRPr="0088777A" w:rsidRDefault="00605443" w:rsidP="00605443">
            <w:pPr>
              <w:rPr>
                <w:rFonts w:ascii="Calibri" w:hAnsi="Calibri" w:cs="Calibri"/>
                <w:sz w:val="22"/>
                <w:szCs w:val="22"/>
              </w:rPr>
            </w:pPr>
          </w:p>
        </w:tc>
        <w:tc>
          <w:tcPr>
            <w:tcW w:w="4320" w:type="dxa"/>
          </w:tcPr>
          <w:p w14:paraId="37F30C14" w14:textId="2216B604" w:rsidR="00605443" w:rsidRPr="0088777A" w:rsidRDefault="00605443" w:rsidP="00605443">
            <w:pPr>
              <w:rPr>
                <w:rFonts w:ascii="Calibri" w:hAnsi="Calibri" w:cs="Calibri"/>
                <w:sz w:val="22"/>
                <w:szCs w:val="22"/>
              </w:rPr>
            </w:pPr>
            <w:r>
              <w:rPr>
                <w:rFonts w:ascii="Calibri" w:eastAsia="Calibri" w:hAnsi="Calibri" w:cs="Calibri"/>
                <w:sz w:val="22"/>
                <w:szCs w:val="22"/>
              </w:rPr>
              <w:t>Assessment is conducted in one language only and data typically focuses on academic achievement.</w:t>
            </w:r>
          </w:p>
        </w:tc>
        <w:tc>
          <w:tcPr>
            <w:tcW w:w="5310" w:type="dxa"/>
          </w:tcPr>
          <w:p w14:paraId="3E56AA17" w14:textId="77777777" w:rsidR="00605443" w:rsidRDefault="00605443" w:rsidP="00605443">
            <w:pPr>
              <w:rPr>
                <w:rFonts w:ascii="Calibri" w:eastAsia="Calibri" w:hAnsi="Calibri" w:cs="Calibri"/>
                <w:sz w:val="22"/>
                <w:szCs w:val="22"/>
              </w:rPr>
            </w:pPr>
            <w:r>
              <w:rPr>
                <w:rFonts w:ascii="Calibri" w:eastAsia="Calibri" w:hAnsi="Calibri" w:cs="Calibri"/>
                <w:sz w:val="22"/>
                <w:szCs w:val="22"/>
              </w:rPr>
              <w:t>Assessment is conducted in each language so that students are looked at holistically across their 2 languages.  Data is collected for language development and academic achievement in each language.</w:t>
            </w:r>
          </w:p>
          <w:p w14:paraId="02231D48" w14:textId="3EC72CDC" w:rsidR="00A171A8" w:rsidRPr="0088777A" w:rsidRDefault="00A171A8" w:rsidP="00605443">
            <w:pPr>
              <w:rPr>
                <w:rFonts w:ascii="Calibri" w:hAnsi="Calibri" w:cs="Calibri"/>
                <w:sz w:val="22"/>
                <w:szCs w:val="22"/>
              </w:rPr>
            </w:pPr>
          </w:p>
        </w:tc>
      </w:tr>
    </w:tbl>
    <w:p w14:paraId="488DCB30" w14:textId="53FDE5A9" w:rsidR="00C77118" w:rsidRPr="003A217A" w:rsidRDefault="0068382E" w:rsidP="003A217A">
      <w:pPr>
        <w:rPr>
          <w:rFonts w:ascii="Calibri" w:hAnsi="Calibri" w:cs="Calibri"/>
          <w:sz w:val="22"/>
          <w:szCs w:val="22"/>
        </w:rPr>
      </w:pPr>
      <w:r w:rsidRPr="0088777A">
        <w:rPr>
          <w:rFonts w:ascii="Calibri" w:hAnsi="Calibri" w:cs="Calibri"/>
          <w:sz w:val="22"/>
          <w:szCs w:val="22"/>
        </w:rPr>
        <w:t xml:space="preserve">Beeman, K. and </w:t>
      </w:r>
      <w:proofErr w:type="spellStart"/>
      <w:r w:rsidRPr="0088777A">
        <w:rPr>
          <w:rFonts w:ascii="Calibri" w:hAnsi="Calibri" w:cs="Calibri"/>
          <w:sz w:val="22"/>
          <w:szCs w:val="22"/>
        </w:rPr>
        <w:t>Urow</w:t>
      </w:r>
      <w:proofErr w:type="spellEnd"/>
      <w:r w:rsidRPr="0088777A">
        <w:rPr>
          <w:rFonts w:ascii="Calibri" w:hAnsi="Calibri" w:cs="Calibri"/>
          <w:sz w:val="22"/>
          <w:szCs w:val="22"/>
        </w:rPr>
        <w:t xml:space="preserve">, C. (2013).  </w:t>
      </w:r>
      <w:r w:rsidRPr="0088777A">
        <w:rPr>
          <w:rFonts w:ascii="Calibri" w:hAnsi="Calibri" w:cs="Calibri"/>
          <w:i/>
          <w:iCs/>
          <w:sz w:val="22"/>
          <w:szCs w:val="22"/>
        </w:rPr>
        <w:t>Teaching for Biliteracy: Strengthening Bridges between Languages</w:t>
      </w:r>
      <w:r w:rsidRPr="0088777A">
        <w:rPr>
          <w:rFonts w:ascii="Calibri" w:hAnsi="Calibri" w:cs="Calibri"/>
          <w:sz w:val="22"/>
          <w:szCs w:val="22"/>
        </w:rPr>
        <w:t xml:space="preserve">.  </w:t>
      </w:r>
      <w:r w:rsidR="00605443">
        <w:rPr>
          <w:rFonts w:ascii="Calibri" w:hAnsi="Calibri" w:cs="Calibri"/>
          <w:sz w:val="22"/>
          <w:szCs w:val="22"/>
        </w:rPr>
        <w:t xml:space="preserve">Brookes Publishing: </w:t>
      </w:r>
      <w:r w:rsidRPr="0088777A">
        <w:rPr>
          <w:rFonts w:ascii="Calibri" w:hAnsi="Calibri" w:cs="Calibri"/>
          <w:sz w:val="22"/>
          <w:szCs w:val="22"/>
        </w:rPr>
        <w:t xml:space="preserve"> </w:t>
      </w:r>
      <w:r w:rsidR="00605443">
        <w:rPr>
          <w:rFonts w:ascii="Calibri" w:hAnsi="Calibri" w:cs="Calibri"/>
          <w:sz w:val="22"/>
          <w:szCs w:val="22"/>
        </w:rPr>
        <w:t>Baltimore, MD.</w:t>
      </w:r>
    </w:p>
    <w:p w14:paraId="451D9C8E" w14:textId="7AB9983F" w:rsidR="00857367" w:rsidRPr="002F51DC" w:rsidRDefault="009316F2" w:rsidP="002F51DC">
      <w:pPr>
        <w:spacing w:line="360" w:lineRule="auto"/>
        <w:jc w:val="center"/>
        <w:rPr>
          <w:rFonts w:ascii="Calibri" w:hAnsi="Calibri" w:cs="Calibri"/>
          <w:b/>
          <w:sz w:val="32"/>
          <w:szCs w:val="32"/>
        </w:rPr>
      </w:pPr>
      <w:r w:rsidRPr="009316F2">
        <w:rPr>
          <w:rFonts w:ascii="Calibri" w:hAnsi="Calibri" w:cs="Calibri"/>
          <w:b/>
          <w:noProof/>
          <w:sz w:val="32"/>
          <w:szCs w:val="32"/>
        </w:rPr>
        <w:lastRenderedPageBreak/>
        <w:drawing>
          <wp:inline distT="0" distB="0" distL="0" distR="0" wp14:anchorId="561CBB35" wp14:editId="7D3E67B1">
            <wp:extent cx="8352728" cy="6175605"/>
            <wp:effectExtent l="0" t="3810" r="635" b="635"/>
            <wp:docPr id="1199110171"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10171" name="Picture 1" descr="A graph of different colored lines&#10;&#10;Description automatically generated"/>
                    <pic:cNvPicPr/>
                  </pic:nvPicPr>
                  <pic:blipFill>
                    <a:blip r:embed="rId59"/>
                    <a:stretch>
                      <a:fillRect/>
                    </a:stretch>
                  </pic:blipFill>
                  <pic:spPr>
                    <a:xfrm rot="5400000">
                      <a:off x="0" y="0"/>
                      <a:ext cx="8353884" cy="6176460"/>
                    </a:xfrm>
                    <a:prstGeom prst="rect">
                      <a:avLst/>
                    </a:prstGeom>
                  </pic:spPr>
                </pic:pic>
              </a:graphicData>
            </a:graphic>
          </wp:inline>
        </w:drawing>
      </w:r>
    </w:p>
    <w:p w14:paraId="352EA7B3" w14:textId="2C5EB9C3" w:rsidR="00920755" w:rsidRPr="002F51DC" w:rsidRDefault="006851D8" w:rsidP="002F51DC">
      <w:pPr>
        <w:pStyle w:val="BasicParagraph"/>
        <w:spacing w:line="240" w:lineRule="auto"/>
        <w:ind w:left="274"/>
        <w:jc w:val="center"/>
        <w:rPr>
          <w:rFonts w:ascii="Calibri" w:hAnsi="Calibri" w:cs="Calibri"/>
          <w:color w:val="000000" w:themeColor="text1"/>
        </w:rPr>
      </w:pPr>
      <w:r w:rsidRPr="0088777A">
        <w:rPr>
          <w:rFonts w:ascii="Calibri" w:hAnsi="Calibri" w:cs="Calibri"/>
          <w:b/>
          <w:bCs/>
          <w:noProof/>
          <w:color w:val="000000" w:themeColor="text1"/>
          <w:sz w:val="32"/>
          <w:szCs w:val="32"/>
        </w:rPr>
        <w:lastRenderedPageBreak/>
        <w:drawing>
          <wp:inline distT="0" distB="0" distL="0" distR="0" wp14:anchorId="702B2DAF" wp14:editId="09FE2257">
            <wp:extent cx="4699711" cy="4185425"/>
            <wp:effectExtent l="0" t="0" r="0" b="5715"/>
            <wp:docPr id="14" name="Picture 1" descr="A screenshot of a cell phone&#10;&#10;Description automatically generated">
              <a:extLst xmlns:a="http://schemas.openxmlformats.org/drawingml/2006/main">
                <a:ext uri="{FF2B5EF4-FFF2-40B4-BE49-F238E27FC236}">
                  <a16:creationId xmlns:a16="http://schemas.microsoft.com/office/drawing/2014/main" id="{F3F553AF-C027-844F-99CC-E9E04FA49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3F553AF-C027-844F-99CC-E9E04FA49FD8}"/>
                        </a:ext>
                      </a:extLst>
                    </pic:cNvPr>
                    <pic:cNvPicPr>
                      <a:picLocks noChangeAspect="1"/>
                    </pic:cNvPicPr>
                  </pic:nvPicPr>
                  <pic:blipFill>
                    <a:blip r:embed="rId60"/>
                    <a:stretch>
                      <a:fillRect/>
                    </a:stretch>
                  </pic:blipFill>
                  <pic:spPr>
                    <a:xfrm>
                      <a:off x="0" y="0"/>
                      <a:ext cx="4736503" cy="4218191"/>
                    </a:xfrm>
                    <a:prstGeom prst="rect">
                      <a:avLst/>
                    </a:prstGeom>
                  </pic:spPr>
                </pic:pic>
              </a:graphicData>
            </a:graphic>
          </wp:inline>
        </w:drawing>
      </w:r>
    </w:p>
    <w:p w14:paraId="7553C34F" w14:textId="152485D3" w:rsidR="00DC16A2" w:rsidRPr="0088777A" w:rsidRDefault="00DC16A2" w:rsidP="006851D8">
      <w:pPr>
        <w:pStyle w:val="BasicParagraph"/>
        <w:jc w:val="center"/>
        <w:rPr>
          <w:rFonts w:ascii="Calibri" w:hAnsi="Calibri" w:cs="Calibri"/>
          <w:b/>
          <w:bCs/>
          <w:color w:val="000000" w:themeColor="text1"/>
        </w:rPr>
      </w:pPr>
      <w:r w:rsidRPr="0088777A">
        <w:rPr>
          <w:rFonts w:ascii="Calibri" w:hAnsi="Calibri" w:cs="Calibri"/>
          <w:b/>
          <w:bCs/>
          <w:color w:val="000000" w:themeColor="text1"/>
        </w:rPr>
        <w:t>Sample B:   Content and Language Allocation – Middle School</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4320"/>
        <w:gridCol w:w="5310"/>
      </w:tblGrid>
      <w:tr w:rsidR="00DC16A2" w:rsidRPr="0088777A" w14:paraId="60279E0C" w14:textId="77777777" w:rsidTr="00920755">
        <w:trPr>
          <w:trHeight w:val="395"/>
        </w:trPr>
        <w:tc>
          <w:tcPr>
            <w:tcW w:w="895" w:type="dxa"/>
            <w:shd w:val="pct15" w:color="auto" w:fill="auto"/>
          </w:tcPr>
          <w:p w14:paraId="30DB5431" w14:textId="77777777" w:rsidR="00DC16A2" w:rsidRPr="0088777A" w:rsidRDefault="00DC16A2" w:rsidP="006A5067">
            <w:pPr>
              <w:jc w:val="center"/>
              <w:rPr>
                <w:rFonts w:ascii="Calibri" w:hAnsi="Calibri" w:cs="Calibri"/>
                <w:b/>
                <w:bCs/>
              </w:rPr>
            </w:pPr>
            <w:r w:rsidRPr="0088777A">
              <w:rPr>
                <w:rFonts w:ascii="Calibri" w:hAnsi="Calibri" w:cs="Calibri"/>
                <w:b/>
                <w:bCs/>
              </w:rPr>
              <w:t>Grade</w:t>
            </w:r>
          </w:p>
        </w:tc>
        <w:tc>
          <w:tcPr>
            <w:tcW w:w="4320" w:type="dxa"/>
            <w:shd w:val="pct15" w:color="auto" w:fill="auto"/>
          </w:tcPr>
          <w:p w14:paraId="6939B8C9" w14:textId="77777777" w:rsidR="00DC16A2" w:rsidRPr="0088777A" w:rsidRDefault="00DC16A2" w:rsidP="006A5067">
            <w:pPr>
              <w:jc w:val="center"/>
              <w:rPr>
                <w:rFonts w:ascii="Calibri" w:hAnsi="Calibri" w:cs="Calibri"/>
                <w:b/>
                <w:bCs/>
              </w:rPr>
            </w:pPr>
            <w:r w:rsidRPr="0088777A">
              <w:rPr>
                <w:rFonts w:ascii="Calibri" w:hAnsi="Calibri" w:cs="Calibri"/>
                <w:b/>
                <w:bCs/>
              </w:rPr>
              <w:t>Spanish Medium Courses</w:t>
            </w:r>
          </w:p>
        </w:tc>
        <w:tc>
          <w:tcPr>
            <w:tcW w:w="5310" w:type="dxa"/>
            <w:shd w:val="pct15" w:color="auto" w:fill="auto"/>
          </w:tcPr>
          <w:p w14:paraId="6672E0D1" w14:textId="77777777" w:rsidR="00DC16A2" w:rsidRPr="0088777A" w:rsidRDefault="00DC16A2" w:rsidP="006A5067">
            <w:pPr>
              <w:jc w:val="center"/>
              <w:rPr>
                <w:rFonts w:ascii="Calibri" w:hAnsi="Calibri" w:cs="Calibri"/>
                <w:b/>
                <w:bCs/>
              </w:rPr>
            </w:pPr>
            <w:r w:rsidRPr="0088777A">
              <w:rPr>
                <w:rFonts w:ascii="Calibri" w:hAnsi="Calibri" w:cs="Calibri"/>
                <w:b/>
                <w:bCs/>
              </w:rPr>
              <w:t>English Medium Courses</w:t>
            </w:r>
          </w:p>
        </w:tc>
      </w:tr>
      <w:tr w:rsidR="00DC16A2" w:rsidRPr="0088777A" w14:paraId="72E3F680" w14:textId="77777777" w:rsidTr="00920755">
        <w:tc>
          <w:tcPr>
            <w:tcW w:w="895" w:type="dxa"/>
          </w:tcPr>
          <w:p w14:paraId="6AE71051" w14:textId="77777777" w:rsidR="00DC16A2" w:rsidRPr="0088777A" w:rsidRDefault="00DC16A2" w:rsidP="006A5067">
            <w:pPr>
              <w:jc w:val="center"/>
              <w:rPr>
                <w:rFonts w:ascii="Calibri" w:hAnsi="Calibri" w:cs="Calibri"/>
                <w:sz w:val="21"/>
                <w:szCs w:val="21"/>
              </w:rPr>
            </w:pPr>
            <w:r w:rsidRPr="0088777A">
              <w:rPr>
                <w:rFonts w:ascii="Calibri" w:hAnsi="Calibri" w:cs="Calibri"/>
                <w:sz w:val="21"/>
                <w:szCs w:val="21"/>
              </w:rPr>
              <w:t>6</w:t>
            </w:r>
          </w:p>
        </w:tc>
        <w:tc>
          <w:tcPr>
            <w:tcW w:w="4320" w:type="dxa"/>
          </w:tcPr>
          <w:p w14:paraId="236C87FB" w14:textId="5A0A5898" w:rsidR="00DC16A2" w:rsidRPr="0088777A" w:rsidRDefault="00DC16A2" w:rsidP="006A5067">
            <w:pPr>
              <w:rPr>
                <w:rFonts w:ascii="Calibri" w:hAnsi="Calibri" w:cs="Calibri"/>
                <w:sz w:val="21"/>
                <w:szCs w:val="21"/>
              </w:rPr>
            </w:pPr>
            <w:r w:rsidRPr="0088777A">
              <w:rPr>
                <w:rFonts w:ascii="Calibri" w:hAnsi="Calibri" w:cs="Calibri"/>
                <w:sz w:val="21"/>
                <w:szCs w:val="21"/>
              </w:rPr>
              <w:t>Spanish Language Arts</w:t>
            </w:r>
          </w:p>
          <w:p w14:paraId="54694350" w14:textId="0CEAB0F3"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Honors</w:t>
            </w:r>
            <w:r w:rsidR="006851D8" w:rsidRPr="0088777A">
              <w:rPr>
                <w:rFonts w:ascii="Calibri" w:hAnsi="Calibri" w:cs="Calibri"/>
                <w:sz w:val="21"/>
                <w:szCs w:val="21"/>
              </w:rPr>
              <w:t xml:space="preserve"> or AP</w:t>
            </w:r>
            <w:r w:rsidRPr="0088777A">
              <w:rPr>
                <w:rFonts w:ascii="Calibri" w:hAnsi="Calibri" w:cs="Calibri"/>
                <w:sz w:val="21"/>
                <w:szCs w:val="21"/>
              </w:rPr>
              <w:t xml:space="preserve"> Spanish</w:t>
            </w:r>
          </w:p>
          <w:p w14:paraId="654829A1" w14:textId="5EF82488"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 xml:space="preserve">Regular </w:t>
            </w:r>
            <w:r w:rsidR="00E73D5C">
              <w:rPr>
                <w:rFonts w:ascii="Calibri" w:hAnsi="Calibri" w:cs="Calibri"/>
                <w:sz w:val="21"/>
                <w:szCs w:val="21"/>
              </w:rPr>
              <w:t>Spanish</w:t>
            </w:r>
          </w:p>
          <w:p w14:paraId="15A96B9F" w14:textId="77777777" w:rsidR="00DC16A2" w:rsidRPr="0088777A" w:rsidRDefault="00DC16A2" w:rsidP="006A5067">
            <w:pPr>
              <w:rPr>
                <w:rFonts w:ascii="Calibri" w:hAnsi="Calibri" w:cs="Calibri"/>
                <w:sz w:val="21"/>
                <w:szCs w:val="21"/>
              </w:rPr>
            </w:pPr>
          </w:p>
          <w:p w14:paraId="1F927886" w14:textId="1F840188" w:rsidR="00DC16A2" w:rsidRPr="0088777A" w:rsidRDefault="00DC16A2" w:rsidP="006A5067">
            <w:pPr>
              <w:rPr>
                <w:rFonts w:ascii="Calibri" w:hAnsi="Calibri" w:cs="Calibri"/>
                <w:sz w:val="21"/>
                <w:szCs w:val="21"/>
              </w:rPr>
            </w:pPr>
            <w:r w:rsidRPr="0088777A">
              <w:rPr>
                <w:rFonts w:ascii="Calibri" w:hAnsi="Calibri" w:cs="Calibri"/>
                <w:sz w:val="21"/>
                <w:szCs w:val="21"/>
              </w:rPr>
              <w:t>Science - Variety of levels and areas of focus</w:t>
            </w:r>
          </w:p>
          <w:p w14:paraId="51266447" w14:textId="77777777" w:rsidR="00DC16A2" w:rsidRPr="0088777A" w:rsidRDefault="00DC16A2" w:rsidP="006A5067">
            <w:pPr>
              <w:rPr>
                <w:rFonts w:ascii="Calibri" w:hAnsi="Calibri" w:cs="Calibri"/>
                <w:sz w:val="21"/>
                <w:szCs w:val="21"/>
              </w:rPr>
            </w:pPr>
          </w:p>
        </w:tc>
        <w:tc>
          <w:tcPr>
            <w:tcW w:w="5310" w:type="dxa"/>
          </w:tcPr>
          <w:p w14:paraId="48E1C917"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 xml:space="preserve">English language arts:  </w:t>
            </w:r>
          </w:p>
          <w:p w14:paraId="18EC5445" w14:textId="77777777"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Honors English</w:t>
            </w:r>
          </w:p>
          <w:p w14:paraId="3D699789" w14:textId="77777777"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Regular English</w:t>
            </w:r>
          </w:p>
          <w:p w14:paraId="3DA8B9E4" w14:textId="24F121AE"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Literacy Based ESL (for newcomers)</w:t>
            </w:r>
          </w:p>
          <w:p w14:paraId="0CF034A7"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Math – Variety of levels and areas of focus</w:t>
            </w:r>
          </w:p>
          <w:p w14:paraId="76208F74" w14:textId="6EE58D49" w:rsidR="00DC16A2" w:rsidRPr="0088777A" w:rsidRDefault="00DC16A2" w:rsidP="006A5067">
            <w:pPr>
              <w:rPr>
                <w:rFonts w:ascii="Calibri" w:hAnsi="Calibri" w:cs="Calibri"/>
                <w:sz w:val="21"/>
                <w:szCs w:val="21"/>
              </w:rPr>
            </w:pPr>
            <w:r w:rsidRPr="0088777A">
              <w:rPr>
                <w:rFonts w:ascii="Calibri" w:hAnsi="Calibri" w:cs="Calibri"/>
                <w:sz w:val="21"/>
                <w:szCs w:val="21"/>
              </w:rPr>
              <w:t>Social Studies – Variety of levels and areas of focus</w:t>
            </w:r>
          </w:p>
          <w:p w14:paraId="5A2C5C76"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Specials and electives</w:t>
            </w:r>
          </w:p>
        </w:tc>
      </w:tr>
      <w:tr w:rsidR="00DC16A2" w:rsidRPr="0088777A" w14:paraId="400AE85C" w14:textId="77777777" w:rsidTr="00920755">
        <w:tc>
          <w:tcPr>
            <w:tcW w:w="895" w:type="dxa"/>
          </w:tcPr>
          <w:p w14:paraId="2E749253" w14:textId="77777777" w:rsidR="00DC16A2" w:rsidRPr="0088777A" w:rsidRDefault="00DC16A2" w:rsidP="006A5067">
            <w:pPr>
              <w:jc w:val="center"/>
              <w:rPr>
                <w:rFonts w:ascii="Calibri" w:hAnsi="Calibri" w:cs="Calibri"/>
                <w:sz w:val="21"/>
                <w:szCs w:val="21"/>
              </w:rPr>
            </w:pPr>
            <w:r w:rsidRPr="0088777A">
              <w:rPr>
                <w:rFonts w:ascii="Calibri" w:hAnsi="Calibri" w:cs="Calibri"/>
                <w:sz w:val="21"/>
                <w:szCs w:val="21"/>
              </w:rPr>
              <w:t>7</w:t>
            </w:r>
          </w:p>
        </w:tc>
        <w:tc>
          <w:tcPr>
            <w:tcW w:w="4320" w:type="dxa"/>
          </w:tcPr>
          <w:p w14:paraId="491E3D83"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Spanish Language Arts</w:t>
            </w:r>
          </w:p>
          <w:p w14:paraId="6A20CAC3" w14:textId="229312DA"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Honors</w:t>
            </w:r>
            <w:r w:rsidR="006851D8" w:rsidRPr="0088777A">
              <w:rPr>
                <w:rFonts w:ascii="Calibri" w:hAnsi="Calibri" w:cs="Calibri"/>
                <w:sz w:val="21"/>
                <w:szCs w:val="21"/>
              </w:rPr>
              <w:t xml:space="preserve"> or AP </w:t>
            </w:r>
            <w:r w:rsidRPr="0088777A">
              <w:rPr>
                <w:rFonts w:ascii="Calibri" w:hAnsi="Calibri" w:cs="Calibri"/>
                <w:sz w:val="21"/>
                <w:szCs w:val="21"/>
              </w:rPr>
              <w:t>Spanish</w:t>
            </w:r>
          </w:p>
          <w:p w14:paraId="070F9D25" w14:textId="145DA22B"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 xml:space="preserve">Regular </w:t>
            </w:r>
            <w:r w:rsidR="00E73D5C">
              <w:rPr>
                <w:rFonts w:ascii="Calibri" w:hAnsi="Calibri" w:cs="Calibri"/>
                <w:sz w:val="21"/>
                <w:szCs w:val="21"/>
              </w:rPr>
              <w:t>Spanish</w:t>
            </w:r>
          </w:p>
          <w:p w14:paraId="282AAFBF" w14:textId="77777777" w:rsidR="00DC16A2" w:rsidRPr="0088777A" w:rsidRDefault="00DC16A2" w:rsidP="006A5067">
            <w:pPr>
              <w:rPr>
                <w:rFonts w:ascii="Calibri" w:hAnsi="Calibri" w:cs="Calibri"/>
                <w:sz w:val="21"/>
                <w:szCs w:val="21"/>
              </w:rPr>
            </w:pPr>
          </w:p>
          <w:p w14:paraId="629A4D75" w14:textId="77777777" w:rsidR="00DC16A2" w:rsidRPr="0088777A" w:rsidRDefault="00DC16A2" w:rsidP="00DC16A2">
            <w:pPr>
              <w:rPr>
                <w:rFonts w:ascii="Calibri" w:hAnsi="Calibri" w:cs="Calibri"/>
                <w:sz w:val="21"/>
                <w:szCs w:val="21"/>
              </w:rPr>
            </w:pPr>
            <w:r w:rsidRPr="0088777A">
              <w:rPr>
                <w:rFonts w:ascii="Calibri" w:hAnsi="Calibri" w:cs="Calibri"/>
                <w:sz w:val="21"/>
                <w:szCs w:val="21"/>
              </w:rPr>
              <w:t>Social Studies - Variety of levels and areas of focus</w:t>
            </w:r>
          </w:p>
          <w:p w14:paraId="08A4EE1C" w14:textId="549A70D9" w:rsidR="00DC16A2" w:rsidRPr="0088777A" w:rsidRDefault="00DC16A2" w:rsidP="006A5067">
            <w:pPr>
              <w:rPr>
                <w:rFonts w:ascii="Calibri" w:hAnsi="Calibri" w:cs="Calibri"/>
                <w:sz w:val="21"/>
                <w:szCs w:val="21"/>
              </w:rPr>
            </w:pPr>
          </w:p>
          <w:p w14:paraId="3A4F52BB" w14:textId="77777777" w:rsidR="00DC16A2" w:rsidRPr="0088777A" w:rsidRDefault="00DC16A2" w:rsidP="006A5067">
            <w:pPr>
              <w:rPr>
                <w:rFonts w:ascii="Calibri" w:hAnsi="Calibri" w:cs="Calibri"/>
                <w:sz w:val="21"/>
                <w:szCs w:val="21"/>
              </w:rPr>
            </w:pPr>
          </w:p>
        </w:tc>
        <w:tc>
          <w:tcPr>
            <w:tcW w:w="5310" w:type="dxa"/>
          </w:tcPr>
          <w:p w14:paraId="1025B05F"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 xml:space="preserve">English language arts:  </w:t>
            </w:r>
          </w:p>
          <w:p w14:paraId="10EBD739" w14:textId="77777777"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Honors English</w:t>
            </w:r>
          </w:p>
          <w:p w14:paraId="42AC6DB7" w14:textId="77777777"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Regular English</w:t>
            </w:r>
          </w:p>
          <w:p w14:paraId="6BF9CE4F" w14:textId="77777777"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Literacy Based ESL (for newcomers)</w:t>
            </w:r>
          </w:p>
          <w:p w14:paraId="696C9BD1" w14:textId="77777777" w:rsidR="00DC16A2" w:rsidRPr="0088777A" w:rsidRDefault="00DC16A2" w:rsidP="006A5067">
            <w:pPr>
              <w:rPr>
                <w:rFonts w:ascii="Calibri" w:hAnsi="Calibri" w:cs="Calibri"/>
                <w:sz w:val="21"/>
                <w:szCs w:val="21"/>
              </w:rPr>
            </w:pPr>
          </w:p>
          <w:p w14:paraId="06A28928"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Math – Variety of levels and areas of focus</w:t>
            </w:r>
          </w:p>
          <w:p w14:paraId="24746A0C"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Science – Variety of levels and areas of focus</w:t>
            </w:r>
          </w:p>
          <w:p w14:paraId="21150FC6"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Specials and electives</w:t>
            </w:r>
          </w:p>
        </w:tc>
      </w:tr>
      <w:tr w:rsidR="00DC16A2" w:rsidRPr="0088777A" w14:paraId="1F5F4901" w14:textId="77777777" w:rsidTr="00920755">
        <w:tc>
          <w:tcPr>
            <w:tcW w:w="895" w:type="dxa"/>
          </w:tcPr>
          <w:p w14:paraId="7D80EB8F" w14:textId="77777777" w:rsidR="00DC16A2" w:rsidRPr="0088777A" w:rsidRDefault="00DC16A2" w:rsidP="006A5067">
            <w:pPr>
              <w:jc w:val="center"/>
              <w:rPr>
                <w:rFonts w:ascii="Calibri" w:hAnsi="Calibri" w:cs="Calibri"/>
                <w:sz w:val="21"/>
                <w:szCs w:val="21"/>
              </w:rPr>
            </w:pPr>
            <w:r w:rsidRPr="0088777A">
              <w:rPr>
                <w:rFonts w:ascii="Calibri" w:hAnsi="Calibri" w:cs="Calibri"/>
                <w:sz w:val="21"/>
                <w:szCs w:val="21"/>
              </w:rPr>
              <w:t>8</w:t>
            </w:r>
          </w:p>
        </w:tc>
        <w:tc>
          <w:tcPr>
            <w:tcW w:w="4320" w:type="dxa"/>
          </w:tcPr>
          <w:p w14:paraId="6A18E02B" w14:textId="77777777" w:rsidR="00DC16A2" w:rsidRPr="0088777A" w:rsidRDefault="00DC16A2" w:rsidP="00DC16A2">
            <w:pPr>
              <w:rPr>
                <w:rFonts w:ascii="Calibri" w:hAnsi="Calibri" w:cs="Calibri"/>
                <w:sz w:val="21"/>
                <w:szCs w:val="21"/>
              </w:rPr>
            </w:pPr>
            <w:r w:rsidRPr="0088777A">
              <w:rPr>
                <w:rFonts w:ascii="Calibri" w:hAnsi="Calibri" w:cs="Calibri"/>
                <w:sz w:val="21"/>
                <w:szCs w:val="21"/>
              </w:rPr>
              <w:t>Spanish Language Arts</w:t>
            </w:r>
          </w:p>
          <w:p w14:paraId="575CB08E" w14:textId="2D708AE0"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 xml:space="preserve">Honors </w:t>
            </w:r>
            <w:r w:rsidR="006851D8" w:rsidRPr="0088777A">
              <w:rPr>
                <w:rFonts w:ascii="Calibri" w:hAnsi="Calibri" w:cs="Calibri"/>
                <w:sz w:val="21"/>
                <w:szCs w:val="21"/>
              </w:rPr>
              <w:t xml:space="preserve">or AP </w:t>
            </w:r>
            <w:r w:rsidRPr="0088777A">
              <w:rPr>
                <w:rFonts w:ascii="Calibri" w:hAnsi="Calibri" w:cs="Calibri"/>
                <w:sz w:val="21"/>
                <w:szCs w:val="21"/>
              </w:rPr>
              <w:t>Spanish</w:t>
            </w:r>
          </w:p>
          <w:p w14:paraId="19EE16BF" w14:textId="520D0977"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 xml:space="preserve">Regular </w:t>
            </w:r>
            <w:r w:rsidR="00E73D5C">
              <w:rPr>
                <w:rFonts w:ascii="Calibri" w:hAnsi="Calibri" w:cs="Calibri"/>
                <w:sz w:val="21"/>
                <w:szCs w:val="21"/>
              </w:rPr>
              <w:t>Spanish</w:t>
            </w:r>
          </w:p>
          <w:p w14:paraId="5DEB6B16" w14:textId="77777777" w:rsidR="00DC16A2" w:rsidRPr="0088777A" w:rsidRDefault="00DC16A2" w:rsidP="00DC16A2">
            <w:pPr>
              <w:rPr>
                <w:rFonts w:ascii="Calibri" w:hAnsi="Calibri" w:cs="Calibri"/>
                <w:sz w:val="21"/>
                <w:szCs w:val="21"/>
              </w:rPr>
            </w:pPr>
          </w:p>
          <w:p w14:paraId="2B7812B2" w14:textId="77777777" w:rsidR="00DC16A2" w:rsidRPr="0088777A" w:rsidRDefault="00DC16A2" w:rsidP="00DC16A2">
            <w:pPr>
              <w:rPr>
                <w:rFonts w:ascii="Calibri" w:hAnsi="Calibri" w:cs="Calibri"/>
                <w:sz w:val="21"/>
                <w:szCs w:val="21"/>
              </w:rPr>
            </w:pPr>
            <w:r w:rsidRPr="0088777A">
              <w:rPr>
                <w:rFonts w:ascii="Calibri" w:hAnsi="Calibri" w:cs="Calibri"/>
                <w:sz w:val="21"/>
                <w:szCs w:val="21"/>
              </w:rPr>
              <w:t>Science - Variety of levels and areas of focus</w:t>
            </w:r>
          </w:p>
          <w:p w14:paraId="3E2C86A8" w14:textId="77777777" w:rsidR="00DC16A2" w:rsidRPr="0088777A" w:rsidRDefault="00DC16A2" w:rsidP="006A5067">
            <w:pPr>
              <w:rPr>
                <w:rFonts w:ascii="Calibri" w:hAnsi="Calibri" w:cs="Calibri"/>
                <w:sz w:val="21"/>
                <w:szCs w:val="21"/>
              </w:rPr>
            </w:pPr>
          </w:p>
        </w:tc>
        <w:tc>
          <w:tcPr>
            <w:tcW w:w="5310" w:type="dxa"/>
          </w:tcPr>
          <w:p w14:paraId="4D36A210"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 xml:space="preserve">English language arts:  </w:t>
            </w:r>
          </w:p>
          <w:p w14:paraId="43F42125" w14:textId="77777777"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Honors English</w:t>
            </w:r>
          </w:p>
          <w:p w14:paraId="07A86069" w14:textId="77777777"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Regular English</w:t>
            </w:r>
          </w:p>
          <w:p w14:paraId="6187590F" w14:textId="77777777" w:rsidR="00DC16A2" w:rsidRPr="0088777A" w:rsidRDefault="00DC16A2">
            <w:pPr>
              <w:pStyle w:val="ListParagraph"/>
              <w:numPr>
                <w:ilvl w:val="0"/>
                <w:numId w:val="4"/>
              </w:numPr>
              <w:rPr>
                <w:rFonts w:ascii="Calibri" w:hAnsi="Calibri" w:cs="Calibri"/>
                <w:sz w:val="21"/>
                <w:szCs w:val="21"/>
              </w:rPr>
            </w:pPr>
            <w:r w:rsidRPr="0088777A">
              <w:rPr>
                <w:rFonts w:ascii="Calibri" w:hAnsi="Calibri" w:cs="Calibri"/>
                <w:sz w:val="21"/>
                <w:szCs w:val="21"/>
              </w:rPr>
              <w:t>Literacy Based ESL (for newcomers)</w:t>
            </w:r>
          </w:p>
          <w:p w14:paraId="20708824"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Math – Variety of levels and areas of focus</w:t>
            </w:r>
          </w:p>
          <w:p w14:paraId="182391F1" w14:textId="31A2FAE8" w:rsidR="00DC16A2" w:rsidRPr="0088777A" w:rsidRDefault="00DC16A2" w:rsidP="006A5067">
            <w:pPr>
              <w:rPr>
                <w:rFonts w:ascii="Calibri" w:hAnsi="Calibri" w:cs="Calibri"/>
                <w:sz w:val="21"/>
                <w:szCs w:val="21"/>
              </w:rPr>
            </w:pPr>
            <w:r w:rsidRPr="0088777A">
              <w:rPr>
                <w:rFonts w:ascii="Calibri" w:hAnsi="Calibri" w:cs="Calibri"/>
                <w:sz w:val="21"/>
                <w:szCs w:val="21"/>
              </w:rPr>
              <w:t>Social Studies – Variety of levels and areas of focus</w:t>
            </w:r>
          </w:p>
          <w:p w14:paraId="27A27B42" w14:textId="77777777" w:rsidR="00DC16A2" w:rsidRPr="0088777A" w:rsidRDefault="00DC16A2" w:rsidP="006A5067">
            <w:pPr>
              <w:rPr>
                <w:rFonts w:ascii="Calibri" w:hAnsi="Calibri" w:cs="Calibri"/>
                <w:sz w:val="21"/>
                <w:szCs w:val="21"/>
              </w:rPr>
            </w:pPr>
            <w:r w:rsidRPr="0088777A">
              <w:rPr>
                <w:rFonts w:ascii="Calibri" w:hAnsi="Calibri" w:cs="Calibri"/>
                <w:sz w:val="21"/>
                <w:szCs w:val="21"/>
              </w:rPr>
              <w:t>Specials and electives</w:t>
            </w:r>
          </w:p>
        </w:tc>
      </w:tr>
    </w:tbl>
    <w:p w14:paraId="19E4082E" w14:textId="77777777" w:rsidR="00DC16A2" w:rsidRPr="0088777A" w:rsidRDefault="00DC16A2" w:rsidP="006851D8">
      <w:pPr>
        <w:pStyle w:val="BasicParagraph"/>
        <w:rPr>
          <w:rFonts w:ascii="Calibri" w:hAnsi="Calibri" w:cs="Calibri"/>
          <w:color w:val="000000" w:themeColor="text1"/>
          <w:sz w:val="26"/>
          <w:szCs w:val="26"/>
        </w:rPr>
      </w:pPr>
    </w:p>
    <w:p w14:paraId="47F75492" w14:textId="749CFCAA" w:rsidR="00FB0134" w:rsidRDefault="00DB3141" w:rsidP="00FB0134">
      <w:pPr>
        <w:jc w:val="center"/>
        <w:rPr>
          <w:rFonts w:ascii="Calibri" w:hAnsi="Calibri" w:cs="Calibri"/>
          <w:b/>
          <w:sz w:val="28"/>
          <w:szCs w:val="28"/>
        </w:rPr>
      </w:pPr>
      <w:r w:rsidRPr="0088777A">
        <w:rPr>
          <w:rFonts w:ascii="Calibri" w:hAnsi="Calibri" w:cs="Calibri"/>
          <w:b/>
          <w:sz w:val="28"/>
          <w:szCs w:val="28"/>
        </w:rPr>
        <w:lastRenderedPageBreak/>
        <w:t xml:space="preserve">80/20 </w:t>
      </w:r>
      <w:r w:rsidR="00FB0134" w:rsidRPr="0088777A">
        <w:rPr>
          <w:rFonts w:ascii="Calibri" w:hAnsi="Calibri" w:cs="Calibri"/>
          <w:b/>
          <w:sz w:val="28"/>
          <w:szCs w:val="28"/>
        </w:rPr>
        <w:t>Content Allocation:  Planning Content in Spanish and English K- 5</w:t>
      </w:r>
    </w:p>
    <w:p w14:paraId="6503CB67" w14:textId="4F5C0764" w:rsidR="00206AE5" w:rsidRPr="00206AE5" w:rsidRDefault="00206AE5" w:rsidP="00FB0134">
      <w:pPr>
        <w:jc w:val="center"/>
        <w:rPr>
          <w:rFonts w:ascii="Calibri" w:hAnsi="Calibri" w:cs="Calibri"/>
          <w:b/>
        </w:rPr>
      </w:pPr>
      <w:r w:rsidRPr="00206AE5">
        <w:rPr>
          <w:rFonts w:ascii="Calibri" w:hAnsi="Calibri" w:cs="Calibri"/>
          <w:b/>
        </w:rPr>
        <w:t xml:space="preserve">Note:  For additional 80/20 K-5 examples go to </w:t>
      </w:r>
      <w:hyperlink r:id="rId61" w:history="1">
        <w:r w:rsidRPr="00206AE5">
          <w:rPr>
            <w:rStyle w:val="Hyperlink"/>
            <w:rFonts w:ascii="Calibri" w:hAnsi="Calibri" w:cs="Calibri"/>
            <w:b/>
          </w:rPr>
          <w:t>www.teachingforbiliteracy.com/systems/infrastructuresupports</w:t>
        </w:r>
      </w:hyperlink>
    </w:p>
    <w:p w14:paraId="30E43486" w14:textId="77777777" w:rsidR="00FB0134" w:rsidRPr="0088777A" w:rsidRDefault="00FB0134" w:rsidP="00920755">
      <w:pPr>
        <w:rPr>
          <w:rFonts w:ascii="Calibri" w:hAnsi="Calibri" w:cs="Calibri"/>
        </w:rPr>
      </w:pPr>
    </w:p>
    <w:p w14:paraId="3DBFCA94" w14:textId="029720D4" w:rsidR="00FB0134" w:rsidRPr="0088777A" w:rsidRDefault="00920755" w:rsidP="00FB0134">
      <w:pPr>
        <w:rPr>
          <w:rFonts w:ascii="Calibri" w:hAnsi="Calibri" w:cs="Calibri"/>
          <w:b/>
          <w:sz w:val="22"/>
          <w:szCs w:val="22"/>
          <w:u w:val="single"/>
        </w:rPr>
      </w:pPr>
      <w:r>
        <w:rPr>
          <w:rFonts w:ascii="Calibri" w:hAnsi="Calibri" w:cs="Calibri"/>
          <w:b/>
          <w:sz w:val="22"/>
          <w:szCs w:val="22"/>
          <w:u w:val="single"/>
        </w:rPr>
        <w:t>Sample</w:t>
      </w:r>
      <w:r w:rsidR="00FB0134" w:rsidRPr="0088777A">
        <w:rPr>
          <w:rFonts w:ascii="Calibri" w:hAnsi="Calibri" w:cs="Calibri"/>
          <w:b/>
          <w:sz w:val="22"/>
          <w:szCs w:val="22"/>
          <w:u w:val="single"/>
        </w:rPr>
        <w:t xml:space="preserve">:  80/20 Model </w:t>
      </w:r>
    </w:p>
    <w:p w14:paraId="01CB57B3" w14:textId="77777777" w:rsidR="00FB0134" w:rsidRPr="0088777A" w:rsidRDefault="00FB0134" w:rsidP="00FB0134">
      <w:pPr>
        <w:rPr>
          <w:rFonts w:ascii="Calibri" w:hAnsi="Calibri" w:cs="Calibri"/>
          <w:sz w:val="22"/>
          <w:szCs w:val="22"/>
        </w:rPr>
      </w:pPr>
      <w:r w:rsidRPr="0088777A">
        <w:rPr>
          <w:rFonts w:ascii="Calibri" w:hAnsi="Calibri" w:cs="Calibri"/>
          <w:sz w:val="22"/>
          <w:szCs w:val="22"/>
        </w:rPr>
        <w:t>Math and Social Studies move to English in grade 3.  Science remains in Spanish, K-5.</w:t>
      </w:r>
    </w:p>
    <w:p w14:paraId="70F02FE3" w14:textId="77777777" w:rsidR="00FB0134" w:rsidRPr="0088777A" w:rsidRDefault="00FB0134" w:rsidP="00FB0134">
      <w:pPr>
        <w:rPr>
          <w:rFonts w:ascii="Calibri" w:hAnsi="Calibri" w:cs="Calibri"/>
          <w:sz w:val="22"/>
          <w:szCs w:val="22"/>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310"/>
        <w:gridCol w:w="3330"/>
        <w:gridCol w:w="2790"/>
      </w:tblGrid>
      <w:tr w:rsidR="00FB0134" w:rsidRPr="0088777A" w14:paraId="0F7661EC" w14:textId="77777777" w:rsidTr="00EA09D9">
        <w:tc>
          <w:tcPr>
            <w:tcW w:w="1668" w:type="dxa"/>
            <w:shd w:val="clear" w:color="auto" w:fill="E6E6E6"/>
          </w:tcPr>
          <w:p w14:paraId="496A0AB5" w14:textId="77777777" w:rsidR="00FB0134" w:rsidRPr="0088777A" w:rsidRDefault="00FB0134" w:rsidP="00EA09D9">
            <w:pPr>
              <w:jc w:val="center"/>
              <w:rPr>
                <w:rFonts w:ascii="Calibri" w:hAnsi="Calibri" w:cs="Calibri"/>
                <w:b/>
              </w:rPr>
            </w:pPr>
          </w:p>
        </w:tc>
        <w:tc>
          <w:tcPr>
            <w:tcW w:w="2310" w:type="dxa"/>
            <w:shd w:val="clear" w:color="auto" w:fill="E6E6E6"/>
          </w:tcPr>
          <w:p w14:paraId="04299A40" w14:textId="77777777" w:rsidR="00FB0134" w:rsidRPr="0088777A" w:rsidRDefault="00FB0134" w:rsidP="00EA09D9">
            <w:pPr>
              <w:jc w:val="center"/>
              <w:rPr>
                <w:rFonts w:ascii="Calibri" w:hAnsi="Calibri" w:cs="Calibri"/>
                <w:b/>
              </w:rPr>
            </w:pPr>
            <w:r w:rsidRPr="0088777A">
              <w:rPr>
                <w:rFonts w:ascii="Calibri" w:hAnsi="Calibri" w:cs="Calibri"/>
                <w:b/>
              </w:rPr>
              <w:t>Spanish</w:t>
            </w:r>
          </w:p>
        </w:tc>
        <w:tc>
          <w:tcPr>
            <w:tcW w:w="3330" w:type="dxa"/>
            <w:shd w:val="clear" w:color="auto" w:fill="E6E6E6"/>
          </w:tcPr>
          <w:p w14:paraId="4B0F2A38" w14:textId="77777777" w:rsidR="00FB0134" w:rsidRPr="0088777A" w:rsidRDefault="00FB0134" w:rsidP="00EA09D9">
            <w:pPr>
              <w:jc w:val="center"/>
              <w:rPr>
                <w:rFonts w:ascii="Calibri" w:hAnsi="Calibri" w:cs="Calibri"/>
                <w:b/>
              </w:rPr>
            </w:pPr>
            <w:r w:rsidRPr="0088777A">
              <w:rPr>
                <w:rFonts w:ascii="Calibri" w:hAnsi="Calibri" w:cs="Calibri"/>
                <w:b/>
              </w:rPr>
              <w:t>Bridge</w:t>
            </w:r>
          </w:p>
        </w:tc>
        <w:tc>
          <w:tcPr>
            <w:tcW w:w="2790" w:type="dxa"/>
            <w:shd w:val="clear" w:color="auto" w:fill="E6E6E6"/>
          </w:tcPr>
          <w:p w14:paraId="1FD37D30" w14:textId="77777777" w:rsidR="00FB0134" w:rsidRPr="0088777A" w:rsidRDefault="00FB0134" w:rsidP="00EA09D9">
            <w:pPr>
              <w:jc w:val="center"/>
              <w:rPr>
                <w:rFonts w:ascii="Calibri" w:hAnsi="Calibri" w:cs="Calibri"/>
                <w:b/>
              </w:rPr>
            </w:pPr>
            <w:r w:rsidRPr="0088777A">
              <w:rPr>
                <w:rFonts w:ascii="Calibri" w:hAnsi="Calibri" w:cs="Calibri"/>
                <w:b/>
              </w:rPr>
              <w:t>English</w:t>
            </w:r>
          </w:p>
        </w:tc>
      </w:tr>
      <w:tr w:rsidR="00FB0134" w:rsidRPr="0088777A" w14:paraId="6C79AA7C" w14:textId="77777777" w:rsidTr="00EA09D9">
        <w:tc>
          <w:tcPr>
            <w:tcW w:w="1668" w:type="dxa"/>
          </w:tcPr>
          <w:p w14:paraId="4B975926"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Kindergarten</w:t>
            </w:r>
          </w:p>
          <w:p w14:paraId="0843EC69"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80/20</w:t>
            </w:r>
          </w:p>
        </w:tc>
        <w:tc>
          <w:tcPr>
            <w:tcW w:w="2310" w:type="dxa"/>
          </w:tcPr>
          <w:p w14:paraId="30D1374F"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 xml:space="preserve">80% </w:t>
            </w:r>
          </w:p>
          <w:p w14:paraId="6543B042"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 xml:space="preserve">Language Arts </w:t>
            </w:r>
          </w:p>
          <w:p w14:paraId="70CDB6A8"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Science</w:t>
            </w:r>
          </w:p>
          <w:p w14:paraId="1EE52D57"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Social Studies</w:t>
            </w:r>
          </w:p>
          <w:p w14:paraId="59092212"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Math</w:t>
            </w:r>
          </w:p>
        </w:tc>
        <w:tc>
          <w:tcPr>
            <w:tcW w:w="3330" w:type="dxa"/>
            <w:vMerge w:val="restart"/>
          </w:tcPr>
          <w:p w14:paraId="4E6CE09C" w14:textId="77777777" w:rsidR="00FB0134" w:rsidRPr="0088777A" w:rsidRDefault="00FB0134" w:rsidP="00EA09D9">
            <w:pPr>
              <w:rPr>
                <w:rFonts w:ascii="Calibri" w:hAnsi="Calibri" w:cs="Calibri"/>
                <w:b/>
                <w:bCs/>
                <w:sz w:val="22"/>
                <w:szCs w:val="22"/>
              </w:rPr>
            </w:pPr>
            <w:r w:rsidRPr="0088777A">
              <w:rPr>
                <w:rFonts w:ascii="Calibri" w:hAnsi="Calibri" w:cs="Calibri"/>
                <w:b/>
                <w:bCs/>
                <w:sz w:val="22"/>
                <w:szCs w:val="22"/>
              </w:rPr>
              <w:t>K (end of every unit):</w:t>
            </w:r>
          </w:p>
          <w:p w14:paraId="41F192DE"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Spanish to English:</w:t>
            </w:r>
          </w:p>
          <w:p w14:paraId="6B9C3273" w14:textId="77777777" w:rsidR="00FB0134" w:rsidRPr="0088777A" w:rsidRDefault="00FB0134">
            <w:pPr>
              <w:pStyle w:val="ListParagraph"/>
              <w:numPr>
                <w:ilvl w:val="0"/>
                <w:numId w:val="12"/>
              </w:numPr>
              <w:rPr>
                <w:rFonts w:ascii="Calibri" w:hAnsi="Calibri" w:cs="Calibri"/>
                <w:sz w:val="22"/>
                <w:szCs w:val="22"/>
              </w:rPr>
            </w:pPr>
            <w:r w:rsidRPr="0088777A">
              <w:rPr>
                <w:rFonts w:ascii="Calibri" w:hAnsi="Calibri" w:cs="Calibri"/>
                <w:sz w:val="22"/>
                <w:szCs w:val="22"/>
              </w:rPr>
              <w:t>Language Arts</w:t>
            </w:r>
          </w:p>
          <w:p w14:paraId="624863E1" w14:textId="77777777" w:rsidR="00FB0134" w:rsidRPr="0088777A" w:rsidRDefault="00FB0134">
            <w:pPr>
              <w:pStyle w:val="ListParagraph"/>
              <w:numPr>
                <w:ilvl w:val="0"/>
                <w:numId w:val="12"/>
              </w:numPr>
              <w:rPr>
                <w:rFonts w:ascii="Calibri" w:hAnsi="Calibri" w:cs="Calibri"/>
                <w:sz w:val="22"/>
                <w:szCs w:val="22"/>
              </w:rPr>
            </w:pPr>
            <w:r w:rsidRPr="0088777A">
              <w:rPr>
                <w:rFonts w:ascii="Calibri" w:hAnsi="Calibri" w:cs="Calibri"/>
                <w:sz w:val="22"/>
                <w:szCs w:val="22"/>
              </w:rPr>
              <w:t>Science</w:t>
            </w:r>
          </w:p>
          <w:p w14:paraId="0E2CA38E" w14:textId="77777777" w:rsidR="00FB0134" w:rsidRPr="0088777A" w:rsidRDefault="00FB0134">
            <w:pPr>
              <w:pStyle w:val="ListParagraph"/>
              <w:numPr>
                <w:ilvl w:val="0"/>
                <w:numId w:val="12"/>
              </w:numPr>
              <w:rPr>
                <w:rFonts w:ascii="Calibri" w:hAnsi="Calibri" w:cs="Calibri"/>
                <w:sz w:val="22"/>
                <w:szCs w:val="22"/>
              </w:rPr>
            </w:pPr>
            <w:r w:rsidRPr="0088777A">
              <w:rPr>
                <w:rFonts w:ascii="Calibri" w:hAnsi="Calibri" w:cs="Calibri"/>
                <w:sz w:val="22"/>
                <w:szCs w:val="22"/>
              </w:rPr>
              <w:t>Social Studies</w:t>
            </w:r>
          </w:p>
          <w:p w14:paraId="618B38E1" w14:textId="77777777" w:rsidR="00FB0134" w:rsidRPr="0088777A" w:rsidRDefault="00FB0134">
            <w:pPr>
              <w:pStyle w:val="ListParagraph"/>
              <w:numPr>
                <w:ilvl w:val="0"/>
                <w:numId w:val="12"/>
              </w:numPr>
              <w:rPr>
                <w:rFonts w:ascii="Calibri" w:hAnsi="Calibri" w:cs="Calibri"/>
                <w:sz w:val="22"/>
                <w:szCs w:val="22"/>
              </w:rPr>
            </w:pPr>
            <w:r w:rsidRPr="0088777A">
              <w:rPr>
                <w:rFonts w:ascii="Calibri" w:hAnsi="Calibri" w:cs="Calibri"/>
                <w:sz w:val="22"/>
                <w:szCs w:val="22"/>
              </w:rPr>
              <w:t>Math</w:t>
            </w:r>
          </w:p>
          <w:p w14:paraId="3511F5B7" w14:textId="77777777" w:rsidR="00FB0134" w:rsidRPr="0088777A" w:rsidRDefault="00FB0134" w:rsidP="00EA09D9">
            <w:pPr>
              <w:rPr>
                <w:rFonts w:ascii="Calibri" w:hAnsi="Calibri" w:cs="Calibri"/>
                <w:sz w:val="22"/>
                <w:szCs w:val="22"/>
              </w:rPr>
            </w:pPr>
          </w:p>
          <w:p w14:paraId="0D0C4F7D" w14:textId="77777777" w:rsidR="00FB0134" w:rsidRPr="0088777A" w:rsidRDefault="00FB0134" w:rsidP="00EA09D9">
            <w:pPr>
              <w:rPr>
                <w:rFonts w:ascii="Calibri" w:hAnsi="Calibri" w:cs="Calibri"/>
                <w:b/>
                <w:bCs/>
                <w:sz w:val="22"/>
                <w:szCs w:val="22"/>
              </w:rPr>
            </w:pPr>
            <w:r w:rsidRPr="0088777A">
              <w:rPr>
                <w:rFonts w:ascii="Calibri" w:hAnsi="Calibri" w:cs="Calibri"/>
                <w:b/>
                <w:bCs/>
                <w:sz w:val="22"/>
                <w:szCs w:val="22"/>
              </w:rPr>
              <w:t>1 and 2 (end of every unit):</w:t>
            </w:r>
          </w:p>
          <w:p w14:paraId="2C52385E"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Spanish to English:</w:t>
            </w:r>
          </w:p>
          <w:p w14:paraId="69492C56" w14:textId="77777777" w:rsidR="00FB0134" w:rsidRPr="0088777A" w:rsidRDefault="00FB0134">
            <w:pPr>
              <w:pStyle w:val="ListParagraph"/>
              <w:numPr>
                <w:ilvl w:val="0"/>
                <w:numId w:val="12"/>
              </w:numPr>
              <w:rPr>
                <w:rFonts w:ascii="Calibri" w:hAnsi="Calibri" w:cs="Calibri"/>
                <w:sz w:val="22"/>
                <w:szCs w:val="22"/>
              </w:rPr>
            </w:pPr>
            <w:r w:rsidRPr="0088777A">
              <w:rPr>
                <w:rFonts w:ascii="Calibri" w:hAnsi="Calibri" w:cs="Calibri"/>
                <w:sz w:val="22"/>
                <w:szCs w:val="22"/>
              </w:rPr>
              <w:t>Language Arts/ Science</w:t>
            </w:r>
          </w:p>
          <w:p w14:paraId="3736D64E" w14:textId="77777777" w:rsidR="00FB0134" w:rsidRPr="0088777A" w:rsidRDefault="00FB0134">
            <w:pPr>
              <w:pStyle w:val="ListParagraph"/>
              <w:numPr>
                <w:ilvl w:val="0"/>
                <w:numId w:val="12"/>
              </w:numPr>
              <w:rPr>
                <w:rFonts w:ascii="Calibri" w:hAnsi="Calibri" w:cs="Calibri"/>
                <w:sz w:val="22"/>
                <w:szCs w:val="22"/>
              </w:rPr>
            </w:pPr>
            <w:r w:rsidRPr="0088777A">
              <w:rPr>
                <w:rFonts w:ascii="Calibri" w:hAnsi="Calibri" w:cs="Calibri"/>
                <w:sz w:val="22"/>
                <w:szCs w:val="22"/>
              </w:rPr>
              <w:t>Math</w:t>
            </w:r>
          </w:p>
          <w:p w14:paraId="4DC839DD"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English to Spanish:</w:t>
            </w:r>
          </w:p>
          <w:p w14:paraId="1560B0B9" w14:textId="77777777" w:rsidR="00FB0134" w:rsidRPr="0088777A" w:rsidRDefault="00FB0134">
            <w:pPr>
              <w:pStyle w:val="ListParagraph"/>
              <w:numPr>
                <w:ilvl w:val="0"/>
                <w:numId w:val="14"/>
              </w:numPr>
              <w:rPr>
                <w:rFonts w:ascii="Calibri" w:hAnsi="Calibri" w:cs="Calibri"/>
                <w:sz w:val="22"/>
                <w:szCs w:val="22"/>
              </w:rPr>
            </w:pPr>
            <w:r w:rsidRPr="0088777A">
              <w:rPr>
                <w:rFonts w:ascii="Calibri" w:hAnsi="Calibri" w:cs="Calibri"/>
                <w:sz w:val="22"/>
                <w:szCs w:val="22"/>
              </w:rPr>
              <w:t>Language Arts/Social Studies</w:t>
            </w:r>
          </w:p>
          <w:p w14:paraId="39687017" w14:textId="77777777" w:rsidR="00FB0134" w:rsidRPr="0088777A" w:rsidRDefault="00FB0134" w:rsidP="00EA09D9">
            <w:pPr>
              <w:rPr>
                <w:rFonts w:ascii="Calibri" w:hAnsi="Calibri" w:cs="Calibri"/>
                <w:sz w:val="22"/>
                <w:szCs w:val="22"/>
              </w:rPr>
            </w:pPr>
          </w:p>
          <w:p w14:paraId="76A0F5BF" w14:textId="77777777" w:rsidR="00FB0134" w:rsidRPr="0088777A" w:rsidRDefault="00FB0134" w:rsidP="00EA09D9">
            <w:pPr>
              <w:rPr>
                <w:rFonts w:ascii="Calibri" w:hAnsi="Calibri" w:cs="Calibri"/>
                <w:sz w:val="22"/>
                <w:szCs w:val="22"/>
              </w:rPr>
            </w:pPr>
          </w:p>
          <w:p w14:paraId="1800A6F6" w14:textId="77777777" w:rsidR="00FB0134" w:rsidRPr="0088777A" w:rsidRDefault="00FB0134" w:rsidP="00EA09D9">
            <w:pPr>
              <w:rPr>
                <w:rFonts w:ascii="Calibri" w:hAnsi="Calibri" w:cs="Calibri"/>
                <w:sz w:val="22"/>
                <w:szCs w:val="22"/>
              </w:rPr>
            </w:pPr>
          </w:p>
          <w:p w14:paraId="6C11E788" w14:textId="77777777" w:rsidR="00FB0134" w:rsidRPr="0088777A" w:rsidRDefault="00FB0134" w:rsidP="00EA09D9">
            <w:pPr>
              <w:rPr>
                <w:rFonts w:ascii="Calibri" w:hAnsi="Calibri" w:cs="Calibri"/>
                <w:sz w:val="22"/>
                <w:szCs w:val="22"/>
              </w:rPr>
            </w:pPr>
          </w:p>
          <w:p w14:paraId="05EC4725" w14:textId="77777777" w:rsidR="00FB0134" w:rsidRPr="0088777A" w:rsidRDefault="00FB0134" w:rsidP="00EA09D9">
            <w:pPr>
              <w:rPr>
                <w:rFonts w:ascii="Calibri" w:hAnsi="Calibri" w:cs="Calibri"/>
                <w:b/>
                <w:bCs/>
                <w:sz w:val="22"/>
                <w:szCs w:val="22"/>
              </w:rPr>
            </w:pPr>
            <w:r w:rsidRPr="0088777A">
              <w:rPr>
                <w:rFonts w:ascii="Calibri" w:hAnsi="Calibri" w:cs="Calibri"/>
                <w:b/>
                <w:bCs/>
                <w:sz w:val="22"/>
                <w:szCs w:val="22"/>
              </w:rPr>
              <w:t>3</w:t>
            </w:r>
            <w:r w:rsidRPr="0088777A">
              <w:rPr>
                <w:rFonts w:ascii="Calibri" w:hAnsi="Calibri" w:cs="Calibri"/>
                <w:b/>
                <w:bCs/>
                <w:sz w:val="22"/>
                <w:szCs w:val="22"/>
                <w:vertAlign w:val="superscript"/>
              </w:rPr>
              <w:t>rd</w:t>
            </w:r>
            <w:r w:rsidRPr="0088777A">
              <w:rPr>
                <w:rFonts w:ascii="Calibri" w:hAnsi="Calibri" w:cs="Calibri"/>
                <w:b/>
                <w:bCs/>
                <w:sz w:val="22"/>
                <w:szCs w:val="22"/>
              </w:rPr>
              <w:t xml:space="preserve"> -5</w:t>
            </w:r>
            <w:r w:rsidRPr="0088777A">
              <w:rPr>
                <w:rFonts w:ascii="Calibri" w:hAnsi="Calibri" w:cs="Calibri"/>
                <w:b/>
                <w:bCs/>
                <w:sz w:val="22"/>
                <w:szCs w:val="22"/>
                <w:vertAlign w:val="superscript"/>
              </w:rPr>
              <w:t>th</w:t>
            </w:r>
            <w:r w:rsidRPr="0088777A">
              <w:rPr>
                <w:rFonts w:ascii="Calibri" w:hAnsi="Calibri" w:cs="Calibri"/>
                <w:b/>
                <w:bCs/>
                <w:sz w:val="22"/>
                <w:szCs w:val="22"/>
              </w:rPr>
              <w:t xml:space="preserve"> Grade: (end of every unit)</w:t>
            </w:r>
          </w:p>
          <w:p w14:paraId="5471F7EF" w14:textId="77777777" w:rsidR="00FB0134" w:rsidRPr="0088777A" w:rsidRDefault="00FB0134" w:rsidP="00EA09D9">
            <w:pPr>
              <w:rPr>
                <w:rFonts w:ascii="Calibri" w:hAnsi="Calibri" w:cs="Calibri"/>
                <w:sz w:val="22"/>
                <w:szCs w:val="22"/>
              </w:rPr>
            </w:pPr>
          </w:p>
          <w:p w14:paraId="33416D15"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Spanish to English:</w:t>
            </w:r>
          </w:p>
          <w:p w14:paraId="70028FA0" w14:textId="77777777" w:rsidR="00FB0134" w:rsidRPr="0088777A" w:rsidRDefault="00FB0134">
            <w:pPr>
              <w:pStyle w:val="ListParagraph"/>
              <w:numPr>
                <w:ilvl w:val="0"/>
                <w:numId w:val="13"/>
              </w:numPr>
              <w:rPr>
                <w:rFonts w:ascii="Calibri" w:hAnsi="Calibri" w:cs="Calibri"/>
                <w:sz w:val="22"/>
                <w:szCs w:val="22"/>
              </w:rPr>
            </w:pPr>
            <w:r w:rsidRPr="0088777A">
              <w:rPr>
                <w:rFonts w:ascii="Calibri" w:hAnsi="Calibri" w:cs="Calibri"/>
                <w:sz w:val="22"/>
                <w:szCs w:val="22"/>
              </w:rPr>
              <w:t>Language Arts/Science</w:t>
            </w:r>
          </w:p>
          <w:p w14:paraId="2D4CD487"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English to Spanish:</w:t>
            </w:r>
          </w:p>
          <w:p w14:paraId="77820BFE" w14:textId="77777777" w:rsidR="00FB0134" w:rsidRPr="0088777A" w:rsidRDefault="00FB0134">
            <w:pPr>
              <w:pStyle w:val="ListParagraph"/>
              <w:numPr>
                <w:ilvl w:val="0"/>
                <w:numId w:val="13"/>
              </w:numPr>
              <w:rPr>
                <w:rFonts w:ascii="Calibri" w:hAnsi="Calibri" w:cs="Calibri"/>
                <w:sz w:val="22"/>
                <w:szCs w:val="22"/>
              </w:rPr>
            </w:pPr>
            <w:r w:rsidRPr="0088777A">
              <w:rPr>
                <w:rFonts w:ascii="Calibri" w:hAnsi="Calibri" w:cs="Calibri"/>
                <w:sz w:val="22"/>
                <w:szCs w:val="22"/>
              </w:rPr>
              <w:t>Language Arts/Social Studies</w:t>
            </w:r>
          </w:p>
          <w:p w14:paraId="5312FE04" w14:textId="77777777" w:rsidR="00FB0134" w:rsidRPr="0088777A" w:rsidRDefault="00FB0134">
            <w:pPr>
              <w:pStyle w:val="ListParagraph"/>
              <w:numPr>
                <w:ilvl w:val="0"/>
                <w:numId w:val="13"/>
              </w:numPr>
              <w:rPr>
                <w:rFonts w:ascii="Calibri" w:hAnsi="Calibri" w:cs="Calibri"/>
                <w:sz w:val="22"/>
                <w:szCs w:val="22"/>
              </w:rPr>
            </w:pPr>
            <w:r w:rsidRPr="0088777A">
              <w:rPr>
                <w:rFonts w:ascii="Calibri" w:hAnsi="Calibri" w:cs="Calibri"/>
                <w:sz w:val="22"/>
                <w:szCs w:val="22"/>
              </w:rPr>
              <w:t>Math</w:t>
            </w:r>
          </w:p>
          <w:p w14:paraId="1AA7CB47" w14:textId="77777777" w:rsidR="00FB0134" w:rsidRPr="0088777A" w:rsidRDefault="00FB0134" w:rsidP="00EA09D9">
            <w:pPr>
              <w:pStyle w:val="ListParagraph"/>
              <w:rPr>
                <w:rFonts w:ascii="Calibri" w:hAnsi="Calibri" w:cs="Calibri"/>
                <w:sz w:val="22"/>
                <w:szCs w:val="22"/>
              </w:rPr>
            </w:pPr>
          </w:p>
          <w:p w14:paraId="322E24E2" w14:textId="77777777" w:rsidR="00FB0134" w:rsidRPr="0088777A" w:rsidRDefault="00FB0134" w:rsidP="00EA09D9">
            <w:pPr>
              <w:rPr>
                <w:rFonts w:ascii="Calibri" w:hAnsi="Calibri" w:cs="Calibri"/>
                <w:sz w:val="22"/>
                <w:szCs w:val="22"/>
              </w:rPr>
            </w:pPr>
          </w:p>
        </w:tc>
        <w:tc>
          <w:tcPr>
            <w:tcW w:w="2790" w:type="dxa"/>
          </w:tcPr>
          <w:p w14:paraId="2F49AD85"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20%</w:t>
            </w:r>
          </w:p>
          <w:p w14:paraId="3892A2BB" w14:textId="180A449F" w:rsidR="00FB0134" w:rsidRPr="0088777A" w:rsidRDefault="00FB0134" w:rsidP="00EA09D9">
            <w:pPr>
              <w:pStyle w:val="NormalWeb"/>
              <w:spacing w:before="0" w:beforeAutospacing="0" w:after="0" w:afterAutospacing="0"/>
              <w:rPr>
                <w:rFonts w:ascii="Calibri" w:hAnsi="Calibri" w:cs="Calibri"/>
                <w:sz w:val="22"/>
                <w:szCs w:val="22"/>
              </w:rPr>
            </w:pPr>
            <w:r w:rsidRPr="0088777A">
              <w:rPr>
                <w:rFonts w:ascii="Calibri" w:hAnsi="Calibri" w:cs="Calibri"/>
                <w:color w:val="000000"/>
                <w:sz w:val="22"/>
                <w:szCs w:val="22"/>
              </w:rPr>
              <w:t xml:space="preserve">Language Arts </w:t>
            </w:r>
            <w:r w:rsidR="00EB6010" w:rsidRPr="0088777A">
              <w:rPr>
                <w:rFonts w:ascii="Calibri" w:hAnsi="Calibri" w:cs="Calibri"/>
                <w:color w:val="000000"/>
                <w:sz w:val="22"/>
                <w:szCs w:val="22"/>
              </w:rPr>
              <w:t>using a universal theme</w:t>
            </w:r>
          </w:p>
        </w:tc>
      </w:tr>
      <w:tr w:rsidR="00FB0134" w:rsidRPr="0088777A" w14:paraId="5020E8BE" w14:textId="77777777" w:rsidTr="00EA09D9">
        <w:tc>
          <w:tcPr>
            <w:tcW w:w="1668" w:type="dxa"/>
          </w:tcPr>
          <w:p w14:paraId="128E4CFD"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First Grade</w:t>
            </w:r>
          </w:p>
          <w:p w14:paraId="782C35C9"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70/30</w:t>
            </w:r>
          </w:p>
        </w:tc>
        <w:tc>
          <w:tcPr>
            <w:tcW w:w="2310" w:type="dxa"/>
          </w:tcPr>
          <w:p w14:paraId="531862D8"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70%</w:t>
            </w:r>
          </w:p>
          <w:p w14:paraId="6994D800"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Language Arts</w:t>
            </w:r>
          </w:p>
          <w:p w14:paraId="0E2F688C"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 xml:space="preserve">Science </w:t>
            </w:r>
          </w:p>
          <w:p w14:paraId="4BCA6F97"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Math</w:t>
            </w:r>
          </w:p>
        </w:tc>
        <w:tc>
          <w:tcPr>
            <w:tcW w:w="3330" w:type="dxa"/>
            <w:vMerge/>
          </w:tcPr>
          <w:p w14:paraId="3027DE8E" w14:textId="77777777" w:rsidR="00FB0134" w:rsidRPr="0088777A" w:rsidRDefault="00FB0134" w:rsidP="00EA09D9">
            <w:pPr>
              <w:rPr>
                <w:rFonts w:ascii="Calibri" w:hAnsi="Calibri" w:cs="Calibri"/>
                <w:sz w:val="22"/>
                <w:szCs w:val="22"/>
              </w:rPr>
            </w:pPr>
          </w:p>
        </w:tc>
        <w:tc>
          <w:tcPr>
            <w:tcW w:w="2790" w:type="dxa"/>
          </w:tcPr>
          <w:p w14:paraId="0491BA3E"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30%</w:t>
            </w:r>
          </w:p>
          <w:p w14:paraId="1E0F4041" w14:textId="77777777" w:rsidR="00EB6010" w:rsidRPr="0088777A" w:rsidRDefault="00FB0134" w:rsidP="00EA09D9">
            <w:pPr>
              <w:pStyle w:val="NormalWeb"/>
              <w:spacing w:before="0" w:beforeAutospacing="0" w:after="0" w:afterAutospacing="0"/>
              <w:rPr>
                <w:rFonts w:ascii="Calibri" w:hAnsi="Calibri" w:cs="Calibri"/>
                <w:color w:val="000000"/>
                <w:sz w:val="22"/>
                <w:szCs w:val="22"/>
              </w:rPr>
            </w:pPr>
            <w:r w:rsidRPr="0088777A">
              <w:rPr>
                <w:rFonts w:ascii="Calibri" w:hAnsi="Calibri" w:cs="Calibri"/>
                <w:color w:val="000000"/>
                <w:sz w:val="22"/>
                <w:szCs w:val="22"/>
              </w:rPr>
              <w:t xml:space="preserve">Language Arts </w:t>
            </w:r>
          </w:p>
          <w:p w14:paraId="65A28907" w14:textId="176879A4" w:rsidR="00FB0134" w:rsidRPr="0088777A" w:rsidRDefault="00FB0134" w:rsidP="00EA09D9">
            <w:pPr>
              <w:pStyle w:val="NormalWeb"/>
              <w:spacing w:before="0" w:beforeAutospacing="0" w:after="0" w:afterAutospacing="0"/>
              <w:rPr>
                <w:rFonts w:ascii="Calibri" w:hAnsi="Calibri" w:cs="Calibri"/>
                <w:color w:val="000000"/>
                <w:sz w:val="22"/>
                <w:szCs w:val="22"/>
              </w:rPr>
            </w:pPr>
            <w:r w:rsidRPr="0088777A">
              <w:rPr>
                <w:rFonts w:ascii="Calibri" w:hAnsi="Calibri" w:cs="Calibri"/>
                <w:sz w:val="22"/>
                <w:szCs w:val="22"/>
              </w:rPr>
              <w:t>Social Studies</w:t>
            </w:r>
          </w:p>
          <w:p w14:paraId="276FCDB3" w14:textId="77777777" w:rsidR="00FB0134" w:rsidRPr="0088777A" w:rsidRDefault="00FB0134" w:rsidP="00EA09D9">
            <w:pPr>
              <w:pStyle w:val="NormalWeb"/>
              <w:spacing w:before="0" w:beforeAutospacing="0" w:after="0" w:afterAutospacing="0"/>
              <w:rPr>
                <w:rFonts w:ascii="Calibri" w:hAnsi="Calibri" w:cs="Calibri"/>
              </w:rPr>
            </w:pPr>
          </w:p>
          <w:p w14:paraId="0733250C" w14:textId="77777777" w:rsidR="00FB0134" w:rsidRPr="0088777A" w:rsidRDefault="00FB0134" w:rsidP="00EA09D9">
            <w:pPr>
              <w:rPr>
                <w:rFonts w:ascii="Calibri" w:hAnsi="Calibri" w:cs="Calibri"/>
                <w:sz w:val="22"/>
                <w:szCs w:val="22"/>
              </w:rPr>
            </w:pPr>
          </w:p>
        </w:tc>
      </w:tr>
      <w:tr w:rsidR="00FB0134" w:rsidRPr="0088777A" w14:paraId="026895C3" w14:textId="77777777" w:rsidTr="00EA09D9">
        <w:tc>
          <w:tcPr>
            <w:tcW w:w="1668" w:type="dxa"/>
          </w:tcPr>
          <w:p w14:paraId="198DA162"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Second Grade</w:t>
            </w:r>
          </w:p>
          <w:p w14:paraId="6974F6B4"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60/40</w:t>
            </w:r>
          </w:p>
        </w:tc>
        <w:tc>
          <w:tcPr>
            <w:tcW w:w="2310" w:type="dxa"/>
          </w:tcPr>
          <w:p w14:paraId="472949E2"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60%</w:t>
            </w:r>
          </w:p>
          <w:p w14:paraId="16042B8F"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Language Arts</w:t>
            </w:r>
          </w:p>
          <w:p w14:paraId="3907D93A"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 xml:space="preserve">Science </w:t>
            </w:r>
          </w:p>
          <w:p w14:paraId="7D255C76"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Math</w:t>
            </w:r>
          </w:p>
        </w:tc>
        <w:tc>
          <w:tcPr>
            <w:tcW w:w="3330" w:type="dxa"/>
            <w:vMerge/>
          </w:tcPr>
          <w:p w14:paraId="1D590545" w14:textId="77777777" w:rsidR="00FB0134" w:rsidRPr="0088777A" w:rsidRDefault="00FB0134" w:rsidP="00EA09D9">
            <w:pPr>
              <w:rPr>
                <w:rFonts w:ascii="Calibri" w:hAnsi="Calibri" w:cs="Calibri"/>
                <w:sz w:val="22"/>
                <w:szCs w:val="22"/>
              </w:rPr>
            </w:pPr>
          </w:p>
        </w:tc>
        <w:tc>
          <w:tcPr>
            <w:tcW w:w="2790" w:type="dxa"/>
          </w:tcPr>
          <w:p w14:paraId="7B2BD8D7"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40%</w:t>
            </w:r>
          </w:p>
          <w:p w14:paraId="339FE33B" w14:textId="77777777" w:rsidR="00EB6010" w:rsidRPr="0088777A" w:rsidRDefault="00FB0134" w:rsidP="00EA09D9">
            <w:pPr>
              <w:pStyle w:val="NormalWeb"/>
              <w:spacing w:before="0" w:beforeAutospacing="0" w:after="0" w:afterAutospacing="0"/>
              <w:rPr>
                <w:rFonts w:ascii="Calibri" w:hAnsi="Calibri" w:cs="Calibri"/>
                <w:color w:val="000000"/>
                <w:sz w:val="22"/>
                <w:szCs w:val="22"/>
              </w:rPr>
            </w:pPr>
            <w:r w:rsidRPr="0088777A">
              <w:rPr>
                <w:rFonts w:ascii="Calibri" w:hAnsi="Calibri" w:cs="Calibri"/>
                <w:color w:val="000000"/>
                <w:sz w:val="22"/>
                <w:szCs w:val="22"/>
              </w:rPr>
              <w:t xml:space="preserve">Language Arts </w:t>
            </w:r>
          </w:p>
          <w:p w14:paraId="5C2AB9D3" w14:textId="17DD14CB" w:rsidR="00FB0134" w:rsidRPr="0088777A" w:rsidRDefault="00FB0134" w:rsidP="00EA09D9">
            <w:pPr>
              <w:pStyle w:val="NormalWeb"/>
              <w:spacing w:before="0" w:beforeAutospacing="0" w:after="0" w:afterAutospacing="0"/>
              <w:rPr>
                <w:rFonts w:ascii="Calibri" w:hAnsi="Calibri" w:cs="Calibri"/>
                <w:color w:val="000000"/>
                <w:sz w:val="22"/>
                <w:szCs w:val="22"/>
              </w:rPr>
            </w:pPr>
            <w:r w:rsidRPr="0088777A">
              <w:rPr>
                <w:rFonts w:ascii="Calibri" w:hAnsi="Calibri" w:cs="Calibri"/>
                <w:sz w:val="22"/>
                <w:szCs w:val="22"/>
              </w:rPr>
              <w:t>Social Studies</w:t>
            </w:r>
          </w:p>
          <w:p w14:paraId="6E27A818" w14:textId="77777777" w:rsidR="00FB0134" w:rsidRPr="0088777A" w:rsidRDefault="00FB0134" w:rsidP="00EA09D9">
            <w:pPr>
              <w:rPr>
                <w:rFonts w:ascii="Calibri" w:hAnsi="Calibri" w:cs="Calibri"/>
                <w:sz w:val="22"/>
                <w:szCs w:val="22"/>
              </w:rPr>
            </w:pPr>
          </w:p>
        </w:tc>
      </w:tr>
      <w:tr w:rsidR="00FB0134" w:rsidRPr="0088777A" w14:paraId="23283D3E" w14:textId="77777777" w:rsidTr="00EA09D9">
        <w:tc>
          <w:tcPr>
            <w:tcW w:w="1668" w:type="dxa"/>
          </w:tcPr>
          <w:p w14:paraId="014602D4"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Third Grade</w:t>
            </w:r>
          </w:p>
          <w:p w14:paraId="75E74034"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50/50</w:t>
            </w:r>
          </w:p>
        </w:tc>
        <w:tc>
          <w:tcPr>
            <w:tcW w:w="2310" w:type="dxa"/>
          </w:tcPr>
          <w:p w14:paraId="4396FCC7"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50%</w:t>
            </w:r>
          </w:p>
          <w:p w14:paraId="126C28B3"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Language Arts</w:t>
            </w:r>
          </w:p>
          <w:p w14:paraId="5A621CAA"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Science</w:t>
            </w:r>
          </w:p>
        </w:tc>
        <w:tc>
          <w:tcPr>
            <w:tcW w:w="3330" w:type="dxa"/>
            <w:vMerge/>
          </w:tcPr>
          <w:p w14:paraId="00F28419" w14:textId="77777777" w:rsidR="00FB0134" w:rsidRPr="0088777A" w:rsidRDefault="00FB0134" w:rsidP="00EA09D9">
            <w:pPr>
              <w:rPr>
                <w:rFonts w:ascii="Calibri" w:hAnsi="Calibri" w:cs="Calibri"/>
                <w:sz w:val="22"/>
                <w:szCs w:val="22"/>
              </w:rPr>
            </w:pPr>
          </w:p>
        </w:tc>
        <w:tc>
          <w:tcPr>
            <w:tcW w:w="2790" w:type="dxa"/>
          </w:tcPr>
          <w:p w14:paraId="72C25A7E"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50%</w:t>
            </w:r>
          </w:p>
          <w:p w14:paraId="25168272"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Language Arts</w:t>
            </w:r>
          </w:p>
          <w:p w14:paraId="6B97195E"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Social Studies</w:t>
            </w:r>
          </w:p>
          <w:p w14:paraId="1EB50FB4"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 xml:space="preserve">Math </w:t>
            </w:r>
          </w:p>
        </w:tc>
      </w:tr>
      <w:tr w:rsidR="00FB0134" w:rsidRPr="0088777A" w14:paraId="5C498CCE" w14:textId="77777777" w:rsidTr="00EA09D9">
        <w:tc>
          <w:tcPr>
            <w:tcW w:w="1668" w:type="dxa"/>
          </w:tcPr>
          <w:p w14:paraId="59C226A0"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Fourth Grade</w:t>
            </w:r>
          </w:p>
          <w:p w14:paraId="08509D52"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50/50</w:t>
            </w:r>
          </w:p>
        </w:tc>
        <w:tc>
          <w:tcPr>
            <w:tcW w:w="2310" w:type="dxa"/>
          </w:tcPr>
          <w:p w14:paraId="17B01A6C"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50%</w:t>
            </w:r>
          </w:p>
          <w:p w14:paraId="59F26D96"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Language Arts</w:t>
            </w:r>
          </w:p>
          <w:p w14:paraId="4462F0DA"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Science</w:t>
            </w:r>
          </w:p>
        </w:tc>
        <w:tc>
          <w:tcPr>
            <w:tcW w:w="3330" w:type="dxa"/>
            <w:vMerge/>
          </w:tcPr>
          <w:p w14:paraId="22BEC179" w14:textId="77777777" w:rsidR="00FB0134" w:rsidRPr="0088777A" w:rsidRDefault="00FB0134" w:rsidP="00EA09D9">
            <w:pPr>
              <w:rPr>
                <w:rFonts w:ascii="Calibri" w:hAnsi="Calibri" w:cs="Calibri"/>
                <w:sz w:val="22"/>
                <w:szCs w:val="22"/>
              </w:rPr>
            </w:pPr>
          </w:p>
        </w:tc>
        <w:tc>
          <w:tcPr>
            <w:tcW w:w="2790" w:type="dxa"/>
          </w:tcPr>
          <w:p w14:paraId="0B11167A"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50%</w:t>
            </w:r>
          </w:p>
          <w:p w14:paraId="2997FFCB"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Language Arts</w:t>
            </w:r>
          </w:p>
          <w:p w14:paraId="473CCE6F"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Math</w:t>
            </w:r>
          </w:p>
          <w:p w14:paraId="02C8614E"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Social Studies</w:t>
            </w:r>
          </w:p>
        </w:tc>
      </w:tr>
      <w:tr w:rsidR="00FB0134" w:rsidRPr="0088777A" w14:paraId="2B636E63" w14:textId="77777777" w:rsidTr="00EA09D9">
        <w:tc>
          <w:tcPr>
            <w:tcW w:w="1668" w:type="dxa"/>
          </w:tcPr>
          <w:p w14:paraId="0CAB9FC5"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Fifth Grade</w:t>
            </w:r>
          </w:p>
          <w:p w14:paraId="2F1D0662"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50/50</w:t>
            </w:r>
          </w:p>
        </w:tc>
        <w:tc>
          <w:tcPr>
            <w:tcW w:w="2310" w:type="dxa"/>
          </w:tcPr>
          <w:p w14:paraId="7EB208D6" w14:textId="77777777" w:rsidR="0035229F" w:rsidRPr="0088777A" w:rsidRDefault="00FB0134" w:rsidP="00EA09D9">
            <w:pPr>
              <w:rPr>
                <w:rFonts w:ascii="Calibri" w:hAnsi="Calibri" w:cs="Calibri"/>
                <w:sz w:val="22"/>
                <w:szCs w:val="22"/>
              </w:rPr>
            </w:pPr>
            <w:r w:rsidRPr="0088777A">
              <w:rPr>
                <w:rFonts w:ascii="Calibri" w:hAnsi="Calibri" w:cs="Calibri"/>
                <w:sz w:val="22"/>
                <w:szCs w:val="22"/>
              </w:rPr>
              <w:t>50%</w:t>
            </w:r>
          </w:p>
          <w:p w14:paraId="078AB1D3" w14:textId="0EB2DC17" w:rsidR="00FB0134" w:rsidRPr="0088777A" w:rsidRDefault="00FB0134" w:rsidP="00EA09D9">
            <w:pPr>
              <w:rPr>
                <w:rFonts w:ascii="Calibri" w:hAnsi="Calibri" w:cs="Calibri"/>
                <w:sz w:val="22"/>
                <w:szCs w:val="22"/>
              </w:rPr>
            </w:pPr>
            <w:r w:rsidRPr="0088777A">
              <w:rPr>
                <w:rFonts w:ascii="Calibri" w:hAnsi="Calibri" w:cs="Calibri"/>
                <w:sz w:val="22"/>
                <w:szCs w:val="22"/>
              </w:rPr>
              <w:t>Language Arts</w:t>
            </w:r>
          </w:p>
          <w:p w14:paraId="6ED4A56B"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Science</w:t>
            </w:r>
          </w:p>
        </w:tc>
        <w:tc>
          <w:tcPr>
            <w:tcW w:w="3330" w:type="dxa"/>
            <w:vMerge/>
          </w:tcPr>
          <w:p w14:paraId="6EDAFBCB" w14:textId="77777777" w:rsidR="00FB0134" w:rsidRPr="0088777A" w:rsidRDefault="00FB0134" w:rsidP="00EA09D9">
            <w:pPr>
              <w:rPr>
                <w:rFonts w:ascii="Calibri" w:hAnsi="Calibri" w:cs="Calibri"/>
                <w:sz w:val="22"/>
                <w:szCs w:val="22"/>
              </w:rPr>
            </w:pPr>
          </w:p>
        </w:tc>
        <w:tc>
          <w:tcPr>
            <w:tcW w:w="2790" w:type="dxa"/>
          </w:tcPr>
          <w:p w14:paraId="61FA99BF"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50%</w:t>
            </w:r>
          </w:p>
          <w:p w14:paraId="65E93017"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Language Arts</w:t>
            </w:r>
          </w:p>
          <w:p w14:paraId="3DE6DE4A"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Math</w:t>
            </w:r>
          </w:p>
          <w:p w14:paraId="5CEA80FE" w14:textId="77777777" w:rsidR="00FB0134" w:rsidRPr="0088777A" w:rsidRDefault="00FB0134" w:rsidP="00EA09D9">
            <w:pPr>
              <w:rPr>
                <w:rFonts w:ascii="Calibri" w:hAnsi="Calibri" w:cs="Calibri"/>
                <w:sz w:val="22"/>
                <w:szCs w:val="22"/>
              </w:rPr>
            </w:pPr>
            <w:r w:rsidRPr="0088777A">
              <w:rPr>
                <w:rFonts w:ascii="Calibri" w:hAnsi="Calibri" w:cs="Calibri"/>
                <w:sz w:val="22"/>
                <w:szCs w:val="22"/>
              </w:rPr>
              <w:t>Social Studies</w:t>
            </w:r>
          </w:p>
        </w:tc>
      </w:tr>
    </w:tbl>
    <w:p w14:paraId="6394A7AB" w14:textId="77777777" w:rsidR="00FB0134" w:rsidRPr="0088777A" w:rsidRDefault="00FB0134" w:rsidP="00FB0134">
      <w:pPr>
        <w:rPr>
          <w:rFonts w:ascii="Calibri" w:hAnsi="Calibri" w:cs="Calibri"/>
          <w:b/>
        </w:rPr>
      </w:pPr>
    </w:p>
    <w:p w14:paraId="101F8F69" w14:textId="77777777" w:rsidR="00FB0134" w:rsidRPr="0088777A" w:rsidRDefault="00FB0134" w:rsidP="00FB0134">
      <w:pPr>
        <w:rPr>
          <w:rFonts w:ascii="Calibri" w:hAnsi="Calibri" w:cs="Calibri"/>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5310"/>
      </w:tblGrid>
      <w:tr w:rsidR="00FB0134" w:rsidRPr="0088777A" w14:paraId="00D45568" w14:textId="77777777" w:rsidTr="00EA09D9">
        <w:tc>
          <w:tcPr>
            <w:tcW w:w="5058" w:type="dxa"/>
            <w:shd w:val="clear" w:color="auto" w:fill="E6E6E6"/>
          </w:tcPr>
          <w:p w14:paraId="25CD6385" w14:textId="77777777" w:rsidR="00FB0134" w:rsidRPr="0088777A" w:rsidRDefault="00FB0134" w:rsidP="00EA09D9">
            <w:pPr>
              <w:jc w:val="center"/>
              <w:rPr>
                <w:rFonts w:ascii="Calibri" w:hAnsi="Calibri" w:cs="Calibri"/>
                <w:b/>
              </w:rPr>
            </w:pPr>
            <w:r w:rsidRPr="0088777A">
              <w:rPr>
                <w:rFonts w:ascii="Calibri" w:hAnsi="Calibri" w:cs="Calibri"/>
                <w:b/>
              </w:rPr>
              <w:t>Advantages</w:t>
            </w:r>
          </w:p>
        </w:tc>
        <w:tc>
          <w:tcPr>
            <w:tcW w:w="5310" w:type="dxa"/>
            <w:shd w:val="clear" w:color="auto" w:fill="E6E6E6"/>
          </w:tcPr>
          <w:p w14:paraId="536FBDE1" w14:textId="77777777" w:rsidR="00FB0134" w:rsidRPr="0088777A" w:rsidRDefault="00FB0134" w:rsidP="00EA09D9">
            <w:pPr>
              <w:jc w:val="center"/>
              <w:rPr>
                <w:rFonts w:ascii="Calibri" w:hAnsi="Calibri" w:cs="Calibri"/>
                <w:b/>
              </w:rPr>
            </w:pPr>
            <w:r w:rsidRPr="0088777A">
              <w:rPr>
                <w:rFonts w:ascii="Calibri" w:hAnsi="Calibri" w:cs="Calibri"/>
                <w:b/>
              </w:rPr>
              <w:t>Considerations</w:t>
            </w:r>
          </w:p>
        </w:tc>
      </w:tr>
      <w:tr w:rsidR="00FB0134" w:rsidRPr="0088777A" w14:paraId="35CA250A" w14:textId="77777777" w:rsidTr="00EA09D9">
        <w:tc>
          <w:tcPr>
            <w:tcW w:w="5058" w:type="dxa"/>
          </w:tcPr>
          <w:p w14:paraId="6CDD2323" w14:textId="77777777" w:rsidR="00FB0134" w:rsidRPr="0088777A" w:rsidRDefault="00FB0134" w:rsidP="00EA09D9">
            <w:pPr>
              <w:pStyle w:val="NormalWeb"/>
              <w:spacing w:before="0" w:beforeAutospacing="0" w:after="0" w:afterAutospacing="0"/>
              <w:rPr>
                <w:rFonts w:ascii="Calibri" w:hAnsi="Calibri" w:cs="Calibri"/>
                <w:color w:val="000000"/>
                <w:sz w:val="22"/>
                <w:szCs w:val="22"/>
              </w:rPr>
            </w:pPr>
            <w:r w:rsidRPr="0088777A">
              <w:rPr>
                <w:rFonts w:ascii="Calibri" w:hAnsi="Calibri" w:cs="Calibri"/>
                <w:color w:val="000000"/>
                <w:sz w:val="22"/>
                <w:szCs w:val="22"/>
              </w:rPr>
              <w:t>True for all 80/20 Options:</w:t>
            </w:r>
          </w:p>
          <w:p w14:paraId="7A99E3EF" w14:textId="77777777" w:rsidR="00FB0134" w:rsidRPr="0088777A" w:rsidRDefault="00FB0134" w:rsidP="00EA09D9">
            <w:pPr>
              <w:rPr>
                <w:rFonts w:ascii="Calibri" w:hAnsi="Calibri" w:cs="Calibri"/>
                <w:sz w:val="22"/>
                <w:szCs w:val="22"/>
              </w:rPr>
            </w:pPr>
          </w:p>
          <w:p w14:paraId="7CCA34B1" w14:textId="77777777" w:rsidR="00FB0134" w:rsidRPr="0088777A" w:rsidRDefault="00FB0134">
            <w:pPr>
              <w:pStyle w:val="NormalWeb"/>
              <w:numPr>
                <w:ilvl w:val="0"/>
                <w:numId w:val="10"/>
              </w:numPr>
              <w:spacing w:before="0" w:beforeAutospacing="0" w:after="0" w:afterAutospacing="0"/>
              <w:rPr>
                <w:rFonts w:ascii="Calibri" w:hAnsi="Calibri" w:cs="Calibri"/>
                <w:sz w:val="22"/>
                <w:szCs w:val="22"/>
              </w:rPr>
            </w:pPr>
            <w:r w:rsidRPr="0088777A">
              <w:rPr>
                <w:rFonts w:ascii="Calibri" w:hAnsi="Calibri" w:cs="Calibri"/>
                <w:color w:val="000000"/>
                <w:sz w:val="22"/>
                <w:szCs w:val="22"/>
              </w:rPr>
              <w:t>It is more likely that all students will achieve higher levels of Spanish achievement in 80/20 models because of the potential for developing stronger oracy and literacy in Spanish for all students.  </w:t>
            </w:r>
          </w:p>
          <w:p w14:paraId="745467A7" w14:textId="77777777" w:rsidR="00FB0134" w:rsidRPr="0088777A" w:rsidRDefault="00FB0134" w:rsidP="00EA09D9">
            <w:pPr>
              <w:rPr>
                <w:rFonts w:ascii="Calibri" w:hAnsi="Calibri" w:cs="Calibri"/>
                <w:sz w:val="22"/>
                <w:szCs w:val="22"/>
              </w:rPr>
            </w:pPr>
          </w:p>
          <w:p w14:paraId="65196D86" w14:textId="77777777" w:rsidR="00FB0134" w:rsidRPr="0088777A" w:rsidRDefault="00FB0134">
            <w:pPr>
              <w:pStyle w:val="NormalWeb"/>
              <w:numPr>
                <w:ilvl w:val="0"/>
                <w:numId w:val="10"/>
              </w:numPr>
              <w:spacing w:before="0" w:beforeAutospacing="0" w:after="0" w:afterAutospacing="0"/>
              <w:rPr>
                <w:rFonts w:ascii="Calibri" w:hAnsi="Calibri" w:cs="Calibri"/>
                <w:sz w:val="22"/>
                <w:szCs w:val="22"/>
              </w:rPr>
            </w:pPr>
            <w:r w:rsidRPr="0088777A">
              <w:rPr>
                <w:rFonts w:ascii="Calibri" w:hAnsi="Calibri" w:cs="Calibri"/>
                <w:color w:val="000000"/>
                <w:sz w:val="22"/>
                <w:szCs w:val="22"/>
              </w:rPr>
              <w:lastRenderedPageBreak/>
              <w:t>The value of Spanish is elevated because of more Spanish in K-2, resulting in more respect towards the language and a stronger desire to study in it.  For this reason, there may be more potential for deeper cross-cultural understanding on the part of the students as well as higher academic achievement.</w:t>
            </w:r>
          </w:p>
          <w:p w14:paraId="1B8B9143" w14:textId="1E8CC61E" w:rsidR="00FB0134" w:rsidRPr="0088777A" w:rsidRDefault="00FB0134" w:rsidP="00EA09D9">
            <w:pPr>
              <w:rPr>
                <w:rFonts w:ascii="Calibri" w:hAnsi="Calibri" w:cs="Calibri"/>
                <w:b/>
                <w:bCs/>
                <w:sz w:val="22"/>
                <w:szCs w:val="22"/>
              </w:rPr>
            </w:pPr>
          </w:p>
          <w:p w14:paraId="54507A2D" w14:textId="6B3D5E79" w:rsidR="00FB0134" w:rsidRPr="0088777A" w:rsidRDefault="00FB0134" w:rsidP="00EA09D9">
            <w:pPr>
              <w:pStyle w:val="NormalWeb"/>
              <w:spacing w:before="0" w:beforeAutospacing="0" w:after="0" w:afterAutospacing="0"/>
              <w:rPr>
                <w:rFonts w:ascii="Calibri" w:hAnsi="Calibri" w:cs="Calibri"/>
                <w:sz w:val="22"/>
                <w:szCs w:val="22"/>
              </w:rPr>
            </w:pPr>
            <w:r w:rsidRPr="0088777A">
              <w:rPr>
                <w:rFonts w:ascii="Calibri" w:hAnsi="Calibri" w:cs="Calibri"/>
                <w:color w:val="000000"/>
                <w:sz w:val="22"/>
                <w:szCs w:val="22"/>
              </w:rPr>
              <w:t xml:space="preserve">This </w:t>
            </w:r>
            <w:r w:rsidR="00920755">
              <w:rPr>
                <w:rFonts w:ascii="Calibri" w:hAnsi="Calibri" w:cs="Calibri"/>
                <w:color w:val="000000"/>
                <w:sz w:val="22"/>
                <w:szCs w:val="22"/>
              </w:rPr>
              <w:t>sample</w:t>
            </w:r>
            <w:r w:rsidRPr="0088777A">
              <w:rPr>
                <w:rFonts w:ascii="Calibri" w:hAnsi="Calibri" w:cs="Calibri"/>
                <w:color w:val="000000"/>
                <w:sz w:val="22"/>
                <w:szCs w:val="22"/>
              </w:rPr>
              <w:t xml:space="preserve"> is perhaps the easiest model to implement, from a staffing and organizational point of view.</w:t>
            </w:r>
          </w:p>
          <w:p w14:paraId="2E6BEB16" w14:textId="77777777" w:rsidR="00FB0134" w:rsidRPr="0088777A" w:rsidRDefault="00FB0134" w:rsidP="00EA09D9">
            <w:pPr>
              <w:rPr>
                <w:rFonts w:ascii="Calibri" w:hAnsi="Calibri" w:cs="Calibri"/>
                <w:sz w:val="22"/>
                <w:szCs w:val="22"/>
              </w:rPr>
            </w:pPr>
          </w:p>
          <w:p w14:paraId="7D26838E" w14:textId="19AD0725" w:rsidR="00FB0134" w:rsidRPr="0088777A" w:rsidRDefault="0035229F" w:rsidP="00EA09D9">
            <w:pPr>
              <w:pStyle w:val="NormalWeb"/>
              <w:spacing w:before="0" w:beforeAutospacing="0" w:after="0" w:afterAutospacing="0"/>
              <w:rPr>
                <w:rFonts w:ascii="Calibri" w:hAnsi="Calibri" w:cs="Calibri"/>
                <w:sz w:val="22"/>
                <w:szCs w:val="22"/>
              </w:rPr>
            </w:pPr>
            <w:r w:rsidRPr="0088777A">
              <w:rPr>
                <w:rFonts w:ascii="Calibri" w:hAnsi="Calibri" w:cs="Calibri"/>
                <w:color w:val="000000"/>
                <w:sz w:val="22"/>
                <w:szCs w:val="22"/>
              </w:rPr>
              <w:t>Keeping</w:t>
            </w:r>
            <w:r w:rsidR="00FB0134" w:rsidRPr="0088777A">
              <w:rPr>
                <w:rFonts w:ascii="Calibri" w:hAnsi="Calibri" w:cs="Calibri"/>
                <w:color w:val="000000"/>
                <w:sz w:val="22"/>
                <w:szCs w:val="22"/>
              </w:rPr>
              <w:t xml:space="preserve"> Social Studies </w:t>
            </w:r>
            <w:r w:rsidRPr="0088777A">
              <w:rPr>
                <w:rFonts w:ascii="Calibri" w:hAnsi="Calibri" w:cs="Calibri"/>
                <w:color w:val="000000"/>
                <w:sz w:val="22"/>
                <w:szCs w:val="22"/>
              </w:rPr>
              <w:t>in English i</w:t>
            </w:r>
            <w:r w:rsidR="00FB0134" w:rsidRPr="0088777A">
              <w:rPr>
                <w:rFonts w:ascii="Calibri" w:hAnsi="Calibri" w:cs="Calibri"/>
                <w:color w:val="000000"/>
                <w:sz w:val="22"/>
                <w:szCs w:val="22"/>
              </w:rPr>
              <w:t xml:space="preserve">n grades 3-5 </w:t>
            </w:r>
            <w:r w:rsidRPr="0088777A">
              <w:rPr>
                <w:rFonts w:ascii="Calibri" w:hAnsi="Calibri" w:cs="Calibri"/>
                <w:color w:val="000000"/>
                <w:sz w:val="22"/>
                <w:szCs w:val="22"/>
              </w:rPr>
              <w:t xml:space="preserve">will optimize materials </w:t>
            </w:r>
            <w:r w:rsidR="00FB0134" w:rsidRPr="0088777A">
              <w:rPr>
                <w:rFonts w:ascii="Calibri" w:hAnsi="Calibri" w:cs="Calibri"/>
                <w:color w:val="000000"/>
                <w:sz w:val="22"/>
                <w:szCs w:val="22"/>
              </w:rPr>
              <w:t>in English.  Attention to background knowledge on the part of ELs will continue to be very important in social studies at those grades.  </w:t>
            </w:r>
          </w:p>
          <w:p w14:paraId="4991D340" w14:textId="77777777" w:rsidR="00FB0134" w:rsidRPr="0088777A" w:rsidRDefault="00FB0134" w:rsidP="00EA09D9">
            <w:pPr>
              <w:rPr>
                <w:rFonts w:ascii="Calibri" w:hAnsi="Calibri" w:cs="Calibri"/>
                <w:sz w:val="22"/>
                <w:szCs w:val="22"/>
              </w:rPr>
            </w:pPr>
          </w:p>
          <w:p w14:paraId="7A62110B" w14:textId="77777777" w:rsidR="00FB0134" w:rsidRPr="0088777A" w:rsidRDefault="00FB0134" w:rsidP="00EA09D9">
            <w:pPr>
              <w:pStyle w:val="NormalWeb"/>
              <w:spacing w:before="0" w:beforeAutospacing="0" w:after="0" w:afterAutospacing="0"/>
              <w:rPr>
                <w:rFonts w:ascii="Calibri" w:hAnsi="Calibri" w:cs="Calibri"/>
                <w:sz w:val="22"/>
                <w:szCs w:val="22"/>
              </w:rPr>
            </w:pPr>
            <w:r w:rsidRPr="0088777A">
              <w:rPr>
                <w:rFonts w:ascii="Calibri" w:hAnsi="Calibri" w:cs="Calibri"/>
                <w:color w:val="000000"/>
                <w:sz w:val="22"/>
                <w:szCs w:val="22"/>
              </w:rPr>
              <w:t>Because English and Spanish share academic language in science, as long as the Bridge is occurring at the end of each unit, students will be able to demonstrate in English what they learned in science in Spanish.</w:t>
            </w:r>
          </w:p>
          <w:p w14:paraId="1F34C830" w14:textId="77777777" w:rsidR="00FB0134" w:rsidRPr="0088777A" w:rsidRDefault="00FB0134" w:rsidP="00EA09D9">
            <w:pPr>
              <w:rPr>
                <w:rFonts w:ascii="Calibri" w:hAnsi="Calibri" w:cs="Calibri"/>
                <w:sz w:val="22"/>
                <w:szCs w:val="22"/>
              </w:rPr>
            </w:pPr>
          </w:p>
          <w:p w14:paraId="46F09036" w14:textId="77777777" w:rsidR="00FB0134" w:rsidRPr="0088777A" w:rsidRDefault="00FB0134" w:rsidP="00EA09D9">
            <w:pPr>
              <w:pStyle w:val="NormalWeb"/>
              <w:spacing w:before="0" w:beforeAutospacing="0" w:after="0" w:afterAutospacing="0"/>
              <w:rPr>
                <w:rFonts w:ascii="Calibri" w:hAnsi="Calibri" w:cs="Calibri"/>
                <w:sz w:val="22"/>
                <w:szCs w:val="22"/>
              </w:rPr>
            </w:pPr>
            <w:r w:rsidRPr="0088777A">
              <w:rPr>
                <w:rFonts w:ascii="Calibri" w:hAnsi="Calibri" w:cs="Calibri"/>
                <w:color w:val="000000"/>
                <w:sz w:val="22"/>
                <w:szCs w:val="22"/>
              </w:rPr>
              <w:t>Since Math is in English in grade 3-5, there will be more time for Spanish language arts.</w:t>
            </w:r>
          </w:p>
          <w:p w14:paraId="15D938FE" w14:textId="77777777" w:rsidR="00FB0134" w:rsidRPr="0088777A" w:rsidRDefault="00FB0134" w:rsidP="00EA09D9">
            <w:pPr>
              <w:rPr>
                <w:rFonts w:ascii="Calibri" w:hAnsi="Calibri" w:cs="Calibri"/>
                <w:sz w:val="22"/>
                <w:szCs w:val="22"/>
              </w:rPr>
            </w:pPr>
          </w:p>
          <w:p w14:paraId="496C25CA" w14:textId="77777777" w:rsidR="00FB0134" w:rsidRPr="0088777A" w:rsidRDefault="00FB0134" w:rsidP="00EA09D9">
            <w:pPr>
              <w:rPr>
                <w:rFonts w:ascii="Calibri" w:hAnsi="Calibri" w:cs="Calibri"/>
                <w:sz w:val="22"/>
                <w:szCs w:val="22"/>
              </w:rPr>
            </w:pPr>
          </w:p>
        </w:tc>
        <w:tc>
          <w:tcPr>
            <w:tcW w:w="5310" w:type="dxa"/>
          </w:tcPr>
          <w:p w14:paraId="54F29517" w14:textId="77777777" w:rsidR="00FB0134" w:rsidRPr="0088777A" w:rsidRDefault="00FB0134" w:rsidP="00EA09D9">
            <w:pPr>
              <w:pStyle w:val="NormalWeb"/>
              <w:spacing w:before="0" w:beforeAutospacing="0" w:after="0" w:afterAutospacing="0"/>
              <w:rPr>
                <w:rFonts w:ascii="Calibri" w:hAnsi="Calibri" w:cs="Calibri"/>
                <w:color w:val="000000"/>
                <w:sz w:val="22"/>
                <w:szCs w:val="22"/>
              </w:rPr>
            </w:pPr>
            <w:r w:rsidRPr="0088777A">
              <w:rPr>
                <w:rFonts w:ascii="Calibri" w:hAnsi="Calibri" w:cs="Calibri"/>
                <w:color w:val="000000"/>
                <w:sz w:val="22"/>
                <w:szCs w:val="22"/>
              </w:rPr>
              <w:lastRenderedPageBreak/>
              <w:t>True for all 80/20 Options:</w:t>
            </w:r>
          </w:p>
          <w:p w14:paraId="794E83F8" w14:textId="77777777" w:rsidR="00FB0134" w:rsidRPr="0088777A" w:rsidRDefault="00FB0134">
            <w:pPr>
              <w:pStyle w:val="NormalWeb"/>
              <w:numPr>
                <w:ilvl w:val="0"/>
                <w:numId w:val="11"/>
              </w:numPr>
              <w:spacing w:before="0" w:beforeAutospacing="0" w:after="0" w:afterAutospacing="0"/>
              <w:rPr>
                <w:rFonts w:ascii="Calibri" w:hAnsi="Calibri" w:cs="Calibri"/>
                <w:sz w:val="22"/>
                <w:szCs w:val="22"/>
              </w:rPr>
            </w:pPr>
            <w:r w:rsidRPr="0088777A">
              <w:rPr>
                <w:rFonts w:ascii="Calibri" w:hAnsi="Calibri" w:cs="Calibri"/>
                <w:color w:val="000000"/>
                <w:sz w:val="22"/>
                <w:szCs w:val="22"/>
              </w:rPr>
              <w:t>For two-way, dual language programs, 80/20 models can be harder to sell politically.  Staff members must be trained in understanding why more Spanish in the earlier grades is better for all students and will result in higher levels of biliteracy.</w:t>
            </w:r>
          </w:p>
          <w:p w14:paraId="5429C185" w14:textId="77777777" w:rsidR="00FB0134" w:rsidRPr="0088777A" w:rsidRDefault="00FB0134" w:rsidP="00EA09D9">
            <w:pPr>
              <w:rPr>
                <w:rFonts w:ascii="Calibri" w:hAnsi="Calibri" w:cs="Calibri"/>
                <w:sz w:val="22"/>
                <w:szCs w:val="22"/>
              </w:rPr>
            </w:pPr>
          </w:p>
          <w:p w14:paraId="60F1F20B" w14:textId="77777777" w:rsidR="00FB0134" w:rsidRPr="0088777A" w:rsidRDefault="00FB0134">
            <w:pPr>
              <w:pStyle w:val="NormalWeb"/>
              <w:numPr>
                <w:ilvl w:val="0"/>
                <w:numId w:val="11"/>
              </w:numPr>
              <w:spacing w:before="0" w:beforeAutospacing="0" w:after="0" w:afterAutospacing="0"/>
              <w:rPr>
                <w:rFonts w:ascii="Calibri" w:hAnsi="Calibri" w:cs="Calibri"/>
                <w:sz w:val="22"/>
                <w:szCs w:val="22"/>
              </w:rPr>
            </w:pPr>
            <w:r w:rsidRPr="0088777A">
              <w:rPr>
                <w:rFonts w:ascii="Calibri" w:hAnsi="Calibri" w:cs="Calibri"/>
                <w:color w:val="000000"/>
                <w:sz w:val="22"/>
                <w:szCs w:val="22"/>
              </w:rPr>
              <w:lastRenderedPageBreak/>
              <w:t>Though materials exist to deliver content in Spanish, training for teachers on Spanish literacy will be an important priority.  A concerted effort to train teachers on how to teach literacy in Spanish as opposed to how to teach in English will be necessary.  </w:t>
            </w:r>
          </w:p>
          <w:p w14:paraId="62172679" w14:textId="08D56A5C" w:rsidR="00FB0134" w:rsidRPr="0088777A" w:rsidRDefault="00FB0134" w:rsidP="00EA09D9">
            <w:pPr>
              <w:rPr>
                <w:rFonts w:ascii="Calibri" w:hAnsi="Calibri" w:cs="Calibri"/>
                <w:b/>
                <w:bCs/>
                <w:sz w:val="22"/>
                <w:szCs w:val="22"/>
              </w:rPr>
            </w:pPr>
          </w:p>
          <w:p w14:paraId="2D2BD842" w14:textId="77777777" w:rsidR="00FB0134" w:rsidRPr="0088777A" w:rsidRDefault="00FB0134" w:rsidP="00EA09D9">
            <w:pPr>
              <w:rPr>
                <w:rFonts w:ascii="Calibri" w:hAnsi="Calibri" w:cs="Calibri"/>
                <w:sz w:val="22"/>
                <w:szCs w:val="22"/>
              </w:rPr>
            </w:pPr>
          </w:p>
          <w:p w14:paraId="06142FD3" w14:textId="77777777" w:rsidR="00FB0134" w:rsidRPr="0088777A" w:rsidRDefault="00FB0134" w:rsidP="00EA09D9">
            <w:pPr>
              <w:pStyle w:val="NormalWeb"/>
              <w:spacing w:before="0" w:beforeAutospacing="0" w:after="0" w:afterAutospacing="0"/>
              <w:rPr>
                <w:rFonts w:ascii="Calibri" w:hAnsi="Calibri" w:cs="Calibri"/>
                <w:color w:val="000000"/>
                <w:sz w:val="22"/>
                <w:szCs w:val="22"/>
              </w:rPr>
            </w:pPr>
            <w:r w:rsidRPr="0088777A">
              <w:rPr>
                <w:rFonts w:ascii="Calibri" w:hAnsi="Calibri" w:cs="Calibri"/>
                <w:color w:val="000000"/>
                <w:sz w:val="22"/>
                <w:szCs w:val="22"/>
              </w:rPr>
              <w:t>Given that in grades 3-5 there is less time for language arts in English since Math is taught in English, language arts and social studies will have to be tightly integrated.  While this is pedagogically good, it requires in depth planning.</w:t>
            </w:r>
          </w:p>
          <w:p w14:paraId="4F7B6EF1" w14:textId="77777777" w:rsidR="00FB0134" w:rsidRPr="0088777A" w:rsidRDefault="00FB0134" w:rsidP="00EA09D9">
            <w:pPr>
              <w:pStyle w:val="NormalWeb"/>
              <w:spacing w:before="0" w:beforeAutospacing="0" w:after="0" w:afterAutospacing="0"/>
              <w:rPr>
                <w:rFonts w:ascii="Calibri" w:hAnsi="Calibri" w:cs="Calibri"/>
                <w:color w:val="000000"/>
                <w:sz w:val="22"/>
                <w:szCs w:val="22"/>
              </w:rPr>
            </w:pPr>
          </w:p>
          <w:p w14:paraId="4D5C03B8" w14:textId="489C35CB" w:rsidR="00FB0134" w:rsidRPr="0088777A" w:rsidRDefault="00FB0134" w:rsidP="00EA09D9">
            <w:pPr>
              <w:rPr>
                <w:rFonts w:ascii="Calibri" w:hAnsi="Calibri" w:cs="Calibri"/>
                <w:sz w:val="22"/>
                <w:szCs w:val="22"/>
              </w:rPr>
            </w:pPr>
            <w:r w:rsidRPr="0088777A">
              <w:rPr>
                <w:rFonts w:ascii="Calibri" w:hAnsi="Calibri" w:cs="Calibri"/>
                <w:sz w:val="22"/>
                <w:szCs w:val="22"/>
              </w:rPr>
              <w:t xml:space="preserve">Doing the Bridge at the end of every unit will be crucial to the success of this option since Science is taught only in Spanish and SS in English, </w:t>
            </w:r>
            <w:r w:rsidR="00B86258" w:rsidRPr="0088777A">
              <w:rPr>
                <w:rFonts w:ascii="Calibri" w:hAnsi="Calibri" w:cs="Calibri"/>
                <w:sz w:val="22"/>
                <w:szCs w:val="22"/>
              </w:rPr>
              <w:t>1</w:t>
            </w:r>
            <w:r w:rsidRPr="0088777A">
              <w:rPr>
                <w:rFonts w:ascii="Calibri" w:hAnsi="Calibri" w:cs="Calibri"/>
                <w:sz w:val="22"/>
                <w:szCs w:val="22"/>
              </w:rPr>
              <w:t>-5.</w:t>
            </w:r>
          </w:p>
          <w:p w14:paraId="5E078076" w14:textId="77777777" w:rsidR="00FB0134" w:rsidRPr="0088777A" w:rsidRDefault="00FB0134" w:rsidP="00EA09D9">
            <w:pPr>
              <w:pStyle w:val="NormalWeb"/>
              <w:spacing w:before="0" w:beforeAutospacing="0" w:after="0" w:afterAutospacing="0"/>
              <w:rPr>
                <w:rFonts w:ascii="Calibri" w:hAnsi="Calibri" w:cs="Calibri"/>
                <w:sz w:val="22"/>
                <w:szCs w:val="22"/>
              </w:rPr>
            </w:pPr>
          </w:p>
          <w:p w14:paraId="60D807CE" w14:textId="77777777" w:rsidR="00FB0134" w:rsidRPr="0088777A" w:rsidRDefault="00FB0134" w:rsidP="00EA09D9">
            <w:pPr>
              <w:rPr>
                <w:rFonts w:ascii="Calibri" w:hAnsi="Calibri" w:cs="Calibri"/>
                <w:sz w:val="22"/>
                <w:szCs w:val="22"/>
              </w:rPr>
            </w:pPr>
          </w:p>
          <w:p w14:paraId="5AB05AFA" w14:textId="77777777" w:rsidR="00FB0134" w:rsidRPr="0088777A" w:rsidRDefault="00FB0134" w:rsidP="00EA09D9">
            <w:pPr>
              <w:rPr>
                <w:rFonts w:ascii="Calibri" w:hAnsi="Calibri" w:cs="Calibri"/>
                <w:sz w:val="22"/>
                <w:szCs w:val="22"/>
              </w:rPr>
            </w:pPr>
          </w:p>
          <w:p w14:paraId="3A9F0D4D" w14:textId="77777777" w:rsidR="00FB0134" w:rsidRPr="0088777A" w:rsidRDefault="00FB0134" w:rsidP="00EA09D9">
            <w:pPr>
              <w:rPr>
                <w:rFonts w:ascii="Calibri" w:hAnsi="Calibri" w:cs="Calibri"/>
                <w:sz w:val="22"/>
                <w:szCs w:val="22"/>
              </w:rPr>
            </w:pPr>
          </w:p>
          <w:p w14:paraId="02CE0CB5" w14:textId="77777777" w:rsidR="00FB0134" w:rsidRPr="0088777A" w:rsidRDefault="00FB0134" w:rsidP="00EA09D9">
            <w:pPr>
              <w:rPr>
                <w:rFonts w:ascii="Calibri" w:hAnsi="Calibri" w:cs="Calibri"/>
                <w:sz w:val="22"/>
                <w:szCs w:val="22"/>
              </w:rPr>
            </w:pPr>
          </w:p>
        </w:tc>
      </w:tr>
    </w:tbl>
    <w:p w14:paraId="13179B72" w14:textId="77777777" w:rsidR="00FB0134" w:rsidRPr="0088777A" w:rsidRDefault="00FB0134" w:rsidP="00FB0134">
      <w:pPr>
        <w:rPr>
          <w:rFonts w:ascii="Calibri" w:hAnsi="Calibri" w:cs="Calibri"/>
          <w:b/>
        </w:rPr>
      </w:pPr>
    </w:p>
    <w:p w14:paraId="7A5FCEC5" w14:textId="77777777" w:rsidR="00920755" w:rsidRDefault="00920755" w:rsidP="00456D37">
      <w:pPr>
        <w:rPr>
          <w:rFonts w:ascii="Calibri" w:hAnsi="Calibri" w:cs="Calibri"/>
          <w:b/>
        </w:rPr>
      </w:pPr>
    </w:p>
    <w:p w14:paraId="4CB4BA36" w14:textId="77777777" w:rsidR="00920755" w:rsidRDefault="00920755" w:rsidP="00456D37">
      <w:pPr>
        <w:rPr>
          <w:rFonts w:ascii="Calibri" w:hAnsi="Calibri" w:cs="Calibri"/>
          <w:b/>
        </w:rPr>
      </w:pPr>
    </w:p>
    <w:p w14:paraId="7AB5114D" w14:textId="77777777" w:rsidR="00920755" w:rsidRDefault="00920755" w:rsidP="00456D37">
      <w:pPr>
        <w:rPr>
          <w:rFonts w:ascii="Calibri" w:hAnsi="Calibri" w:cs="Calibri"/>
          <w:b/>
        </w:rPr>
      </w:pPr>
    </w:p>
    <w:p w14:paraId="4CBDE4AF" w14:textId="77777777" w:rsidR="00920755" w:rsidRDefault="00920755" w:rsidP="00456D37">
      <w:pPr>
        <w:rPr>
          <w:rFonts w:ascii="Calibri" w:hAnsi="Calibri" w:cs="Calibri"/>
          <w:b/>
        </w:rPr>
      </w:pPr>
    </w:p>
    <w:p w14:paraId="51F7516A" w14:textId="77777777" w:rsidR="00920755" w:rsidRDefault="00920755" w:rsidP="00456D37">
      <w:pPr>
        <w:rPr>
          <w:rFonts w:ascii="Calibri" w:hAnsi="Calibri" w:cs="Calibri"/>
          <w:b/>
        </w:rPr>
      </w:pPr>
    </w:p>
    <w:p w14:paraId="1A346415" w14:textId="77777777" w:rsidR="00920755" w:rsidRDefault="00920755" w:rsidP="00456D37">
      <w:pPr>
        <w:rPr>
          <w:rFonts w:ascii="Calibri" w:hAnsi="Calibri" w:cs="Calibri"/>
          <w:b/>
        </w:rPr>
      </w:pPr>
    </w:p>
    <w:p w14:paraId="2A4F3055" w14:textId="77777777" w:rsidR="00920755" w:rsidRDefault="00920755" w:rsidP="00456D37">
      <w:pPr>
        <w:rPr>
          <w:rFonts w:ascii="Calibri" w:hAnsi="Calibri" w:cs="Calibri"/>
          <w:b/>
        </w:rPr>
      </w:pPr>
    </w:p>
    <w:p w14:paraId="3A4CA0F2" w14:textId="77777777" w:rsidR="00920755" w:rsidRDefault="00920755" w:rsidP="00456D37">
      <w:pPr>
        <w:rPr>
          <w:rFonts w:ascii="Calibri" w:hAnsi="Calibri" w:cs="Calibri"/>
          <w:b/>
        </w:rPr>
      </w:pPr>
    </w:p>
    <w:p w14:paraId="7C06A466" w14:textId="77777777" w:rsidR="00920755" w:rsidRDefault="00920755" w:rsidP="00456D37">
      <w:pPr>
        <w:rPr>
          <w:rFonts w:ascii="Calibri" w:hAnsi="Calibri" w:cs="Calibri"/>
          <w:b/>
        </w:rPr>
      </w:pPr>
    </w:p>
    <w:p w14:paraId="491F79F0" w14:textId="77777777" w:rsidR="00920755" w:rsidRDefault="00920755" w:rsidP="00456D37">
      <w:pPr>
        <w:rPr>
          <w:rFonts w:ascii="Calibri" w:hAnsi="Calibri" w:cs="Calibri"/>
          <w:b/>
        </w:rPr>
      </w:pPr>
    </w:p>
    <w:p w14:paraId="25DE031B" w14:textId="77777777" w:rsidR="00920755" w:rsidRDefault="00920755" w:rsidP="00456D37">
      <w:pPr>
        <w:rPr>
          <w:rFonts w:ascii="Calibri" w:hAnsi="Calibri" w:cs="Calibri"/>
          <w:b/>
        </w:rPr>
      </w:pPr>
    </w:p>
    <w:p w14:paraId="52D11DD9" w14:textId="77777777" w:rsidR="00920755" w:rsidRDefault="00920755" w:rsidP="00456D37">
      <w:pPr>
        <w:rPr>
          <w:rFonts w:ascii="Calibri" w:hAnsi="Calibri" w:cs="Calibri"/>
          <w:b/>
        </w:rPr>
      </w:pPr>
    </w:p>
    <w:p w14:paraId="417F2B0C" w14:textId="77777777" w:rsidR="00920755" w:rsidRDefault="00920755" w:rsidP="00456D37">
      <w:pPr>
        <w:rPr>
          <w:rFonts w:ascii="Calibri" w:hAnsi="Calibri" w:cs="Calibri"/>
          <w:b/>
        </w:rPr>
      </w:pPr>
    </w:p>
    <w:p w14:paraId="7DFF0596" w14:textId="77777777" w:rsidR="00920755" w:rsidRDefault="00920755" w:rsidP="00456D37">
      <w:pPr>
        <w:rPr>
          <w:rFonts w:ascii="Calibri" w:hAnsi="Calibri" w:cs="Calibri"/>
          <w:b/>
        </w:rPr>
      </w:pPr>
    </w:p>
    <w:p w14:paraId="2B68CDF3" w14:textId="77777777" w:rsidR="00920755" w:rsidRDefault="00920755" w:rsidP="00456D37">
      <w:pPr>
        <w:rPr>
          <w:rFonts w:ascii="Calibri" w:hAnsi="Calibri" w:cs="Calibri"/>
          <w:b/>
        </w:rPr>
      </w:pPr>
    </w:p>
    <w:p w14:paraId="2F1F0E35" w14:textId="77777777" w:rsidR="00920755" w:rsidRDefault="00920755" w:rsidP="00456D37">
      <w:pPr>
        <w:rPr>
          <w:rFonts w:ascii="Calibri" w:hAnsi="Calibri" w:cs="Calibri"/>
          <w:b/>
        </w:rPr>
      </w:pPr>
    </w:p>
    <w:p w14:paraId="78FF9897" w14:textId="77777777" w:rsidR="002F51DC" w:rsidRDefault="002F51DC" w:rsidP="00456D37">
      <w:pPr>
        <w:rPr>
          <w:rFonts w:ascii="Calibri" w:hAnsi="Calibri" w:cs="Calibri"/>
          <w:b/>
        </w:rPr>
      </w:pPr>
    </w:p>
    <w:p w14:paraId="5DE69985" w14:textId="77777777" w:rsidR="002F51DC" w:rsidRDefault="002F51DC" w:rsidP="00456D37">
      <w:pPr>
        <w:rPr>
          <w:rFonts w:ascii="Calibri" w:hAnsi="Calibri" w:cs="Calibri"/>
          <w:b/>
        </w:rPr>
      </w:pPr>
    </w:p>
    <w:p w14:paraId="6FE6030F" w14:textId="77777777" w:rsidR="00920755" w:rsidRDefault="00920755" w:rsidP="00456D37">
      <w:pPr>
        <w:rPr>
          <w:rFonts w:ascii="Calibri" w:hAnsi="Calibri" w:cs="Calibri"/>
          <w:b/>
        </w:rPr>
      </w:pPr>
    </w:p>
    <w:p w14:paraId="6577394A" w14:textId="21E553DD" w:rsidR="007F7796" w:rsidRDefault="00DB3141" w:rsidP="002F51DC">
      <w:pPr>
        <w:jc w:val="center"/>
        <w:rPr>
          <w:rFonts w:ascii="Calibri" w:hAnsi="Calibri" w:cs="Calibri"/>
          <w:b/>
          <w:sz w:val="26"/>
          <w:szCs w:val="26"/>
        </w:rPr>
      </w:pPr>
      <w:r w:rsidRPr="0088777A">
        <w:rPr>
          <w:rFonts w:ascii="Calibri" w:hAnsi="Calibri" w:cs="Calibri"/>
          <w:b/>
          <w:sz w:val="26"/>
          <w:szCs w:val="26"/>
        </w:rPr>
        <w:lastRenderedPageBreak/>
        <w:t xml:space="preserve">50/50 </w:t>
      </w:r>
      <w:r w:rsidR="007F7796" w:rsidRPr="0088777A">
        <w:rPr>
          <w:rFonts w:ascii="Calibri" w:hAnsi="Calibri" w:cs="Calibri"/>
          <w:b/>
          <w:sz w:val="26"/>
          <w:szCs w:val="26"/>
        </w:rPr>
        <w:t>Content Allocation:  Planning Content in Spanish and English Elementary School K-5</w:t>
      </w:r>
    </w:p>
    <w:p w14:paraId="53AA8CB4" w14:textId="1CA43436" w:rsidR="00206AE5" w:rsidRPr="00206AE5" w:rsidRDefault="00206AE5" w:rsidP="00206AE5">
      <w:pPr>
        <w:jc w:val="center"/>
        <w:rPr>
          <w:rFonts w:ascii="Calibri" w:hAnsi="Calibri" w:cs="Calibri"/>
          <w:b/>
        </w:rPr>
      </w:pPr>
      <w:r w:rsidRPr="00206AE5">
        <w:rPr>
          <w:rFonts w:ascii="Calibri" w:hAnsi="Calibri" w:cs="Calibri"/>
          <w:b/>
        </w:rPr>
        <w:t xml:space="preserve">Note:  For additional </w:t>
      </w:r>
      <w:r>
        <w:rPr>
          <w:rFonts w:ascii="Calibri" w:hAnsi="Calibri" w:cs="Calibri"/>
          <w:b/>
        </w:rPr>
        <w:t>50/50</w:t>
      </w:r>
      <w:r w:rsidRPr="00206AE5">
        <w:rPr>
          <w:rFonts w:ascii="Calibri" w:hAnsi="Calibri" w:cs="Calibri"/>
          <w:b/>
        </w:rPr>
        <w:t xml:space="preserve"> K-5 examples go to </w:t>
      </w:r>
      <w:hyperlink r:id="rId62" w:history="1">
        <w:r w:rsidRPr="00206AE5">
          <w:rPr>
            <w:rStyle w:val="Hyperlink"/>
            <w:rFonts w:ascii="Calibri" w:hAnsi="Calibri" w:cs="Calibri"/>
            <w:b/>
          </w:rPr>
          <w:t>www.teachingforbiliteracy.com/systems/infrastructuresupports</w:t>
        </w:r>
      </w:hyperlink>
    </w:p>
    <w:p w14:paraId="4F528363" w14:textId="77777777" w:rsidR="007F7796" w:rsidRPr="0088777A" w:rsidRDefault="007F7796" w:rsidP="00942A0E">
      <w:pPr>
        <w:pStyle w:val="BasicParagraph"/>
        <w:rPr>
          <w:rFonts w:ascii="Calibri" w:hAnsi="Calibri" w:cs="Calibri"/>
          <w:b/>
          <w:bCs/>
          <w:color w:val="000000" w:themeColor="text1"/>
        </w:rPr>
      </w:pPr>
    </w:p>
    <w:p w14:paraId="525116F6" w14:textId="6273B5D6" w:rsidR="00920755" w:rsidRPr="0088777A" w:rsidRDefault="00920755" w:rsidP="007F7796">
      <w:pPr>
        <w:rPr>
          <w:rFonts w:ascii="Calibri" w:hAnsi="Calibri" w:cs="Calibri"/>
          <w:b/>
        </w:rPr>
      </w:pPr>
      <w:r>
        <w:rPr>
          <w:rFonts w:ascii="Calibri" w:hAnsi="Calibri" w:cs="Calibri"/>
          <w:b/>
        </w:rPr>
        <w:t>Sample</w:t>
      </w:r>
      <w:r w:rsidR="007F7796" w:rsidRPr="0088777A">
        <w:rPr>
          <w:rFonts w:ascii="Calibri" w:hAnsi="Calibri" w:cs="Calibri"/>
          <w:b/>
        </w:rPr>
        <w:t>:   50/50 Model:  Switch subjects to the other language after three years (at third grade).</w:t>
      </w:r>
    </w:p>
    <w:tbl>
      <w:tblPr>
        <w:tblW w:w="999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3"/>
        <w:gridCol w:w="2227"/>
        <w:gridCol w:w="3870"/>
        <w:gridCol w:w="2520"/>
      </w:tblGrid>
      <w:tr w:rsidR="007F7796" w:rsidRPr="0088777A" w14:paraId="6A6EE679" w14:textId="77777777" w:rsidTr="003B7BAA">
        <w:tc>
          <w:tcPr>
            <w:tcW w:w="1373" w:type="dxa"/>
            <w:shd w:val="clear" w:color="auto" w:fill="E0E0E0"/>
          </w:tcPr>
          <w:p w14:paraId="7E1ED0BD" w14:textId="77777777" w:rsidR="007F7796" w:rsidRPr="0088777A" w:rsidRDefault="007F7796" w:rsidP="003B7BAA">
            <w:pPr>
              <w:jc w:val="center"/>
              <w:rPr>
                <w:rFonts w:ascii="Calibri" w:eastAsia="Calibri" w:hAnsi="Calibri" w:cs="Calibri"/>
                <w:b/>
              </w:rPr>
            </w:pPr>
          </w:p>
        </w:tc>
        <w:tc>
          <w:tcPr>
            <w:tcW w:w="2227" w:type="dxa"/>
            <w:shd w:val="clear" w:color="auto" w:fill="E0E0E0"/>
          </w:tcPr>
          <w:p w14:paraId="7F3AE807" w14:textId="77777777" w:rsidR="007F7796" w:rsidRPr="0088777A" w:rsidRDefault="007F7796" w:rsidP="003B7BAA">
            <w:pPr>
              <w:jc w:val="center"/>
              <w:rPr>
                <w:rFonts w:ascii="Calibri" w:eastAsia="Calibri" w:hAnsi="Calibri" w:cs="Calibri"/>
                <w:b/>
              </w:rPr>
            </w:pPr>
            <w:r w:rsidRPr="0088777A">
              <w:rPr>
                <w:rFonts w:ascii="Calibri" w:eastAsia="Calibri" w:hAnsi="Calibri" w:cs="Calibri"/>
                <w:b/>
              </w:rPr>
              <w:t>Spanish</w:t>
            </w:r>
          </w:p>
        </w:tc>
        <w:tc>
          <w:tcPr>
            <w:tcW w:w="3870" w:type="dxa"/>
            <w:shd w:val="clear" w:color="auto" w:fill="E0E0E0"/>
          </w:tcPr>
          <w:p w14:paraId="11E46109" w14:textId="77777777" w:rsidR="007F7796" w:rsidRPr="0088777A" w:rsidRDefault="007F7796" w:rsidP="003B7BAA">
            <w:pPr>
              <w:jc w:val="center"/>
              <w:rPr>
                <w:rFonts w:ascii="Calibri" w:eastAsia="Calibri" w:hAnsi="Calibri" w:cs="Calibri"/>
                <w:b/>
              </w:rPr>
            </w:pPr>
            <w:r w:rsidRPr="0088777A">
              <w:rPr>
                <w:rFonts w:ascii="Calibri" w:eastAsia="Calibri" w:hAnsi="Calibri" w:cs="Calibri"/>
                <w:b/>
              </w:rPr>
              <w:t>Bridge</w:t>
            </w:r>
          </w:p>
        </w:tc>
        <w:tc>
          <w:tcPr>
            <w:tcW w:w="2520" w:type="dxa"/>
            <w:shd w:val="clear" w:color="auto" w:fill="E0E0E0"/>
          </w:tcPr>
          <w:p w14:paraId="016B5FEE" w14:textId="77777777" w:rsidR="007F7796" w:rsidRPr="0088777A" w:rsidRDefault="007F7796" w:rsidP="003B7BAA">
            <w:pPr>
              <w:jc w:val="center"/>
              <w:rPr>
                <w:rFonts w:ascii="Calibri" w:eastAsia="Calibri" w:hAnsi="Calibri" w:cs="Calibri"/>
                <w:b/>
              </w:rPr>
            </w:pPr>
            <w:r w:rsidRPr="0088777A">
              <w:rPr>
                <w:rFonts w:ascii="Calibri" w:eastAsia="Calibri" w:hAnsi="Calibri" w:cs="Calibri"/>
                <w:b/>
              </w:rPr>
              <w:t>English</w:t>
            </w:r>
          </w:p>
          <w:p w14:paraId="0F4BCFC8" w14:textId="77777777" w:rsidR="007F7796" w:rsidRPr="0088777A" w:rsidRDefault="007F7796" w:rsidP="003B7BAA">
            <w:pPr>
              <w:jc w:val="center"/>
              <w:rPr>
                <w:rFonts w:ascii="Calibri" w:eastAsia="Calibri" w:hAnsi="Calibri" w:cs="Calibri"/>
                <w:b/>
              </w:rPr>
            </w:pPr>
          </w:p>
        </w:tc>
      </w:tr>
      <w:tr w:rsidR="007F7796" w:rsidRPr="0088777A" w14:paraId="524E3DCA" w14:textId="77777777" w:rsidTr="003B7BAA">
        <w:tc>
          <w:tcPr>
            <w:tcW w:w="1373" w:type="dxa"/>
          </w:tcPr>
          <w:p w14:paraId="3B8CABDA"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Kindergarten</w:t>
            </w:r>
          </w:p>
        </w:tc>
        <w:tc>
          <w:tcPr>
            <w:tcW w:w="2227" w:type="dxa"/>
          </w:tcPr>
          <w:p w14:paraId="1EA99DF8"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6C1DE96A"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Social Studies</w:t>
            </w:r>
          </w:p>
        </w:tc>
        <w:tc>
          <w:tcPr>
            <w:tcW w:w="3870" w:type="dxa"/>
          </w:tcPr>
          <w:p w14:paraId="52907BCC"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Spanish to English (end of every unit):</w:t>
            </w:r>
          </w:p>
          <w:p w14:paraId="0BEA175B" w14:textId="77777777" w:rsidR="007F7796" w:rsidRPr="0088777A" w:rsidRDefault="007F7796">
            <w:pPr>
              <w:pStyle w:val="NormalWeb"/>
              <w:numPr>
                <w:ilvl w:val="0"/>
                <w:numId w:val="16"/>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 Social Studies</w:t>
            </w:r>
          </w:p>
          <w:p w14:paraId="2E8EB429"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English to Spanish (end of every unit):</w:t>
            </w:r>
          </w:p>
          <w:p w14:paraId="33A241EB" w14:textId="77777777" w:rsidR="007F7796" w:rsidRPr="0088777A" w:rsidRDefault="007F7796">
            <w:pPr>
              <w:pStyle w:val="NormalWeb"/>
              <w:numPr>
                <w:ilvl w:val="0"/>
                <w:numId w:val="17"/>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Arts/Science</w:t>
            </w:r>
          </w:p>
          <w:p w14:paraId="72C7909C" w14:textId="77777777" w:rsidR="007F7796" w:rsidRPr="0088777A" w:rsidRDefault="007F7796">
            <w:pPr>
              <w:pStyle w:val="NormalWeb"/>
              <w:numPr>
                <w:ilvl w:val="0"/>
                <w:numId w:val="17"/>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Math</w:t>
            </w:r>
          </w:p>
        </w:tc>
        <w:tc>
          <w:tcPr>
            <w:tcW w:w="2520" w:type="dxa"/>
          </w:tcPr>
          <w:p w14:paraId="6D03B25F"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41DED089"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Science</w:t>
            </w:r>
          </w:p>
          <w:p w14:paraId="1BF2F283"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Math</w:t>
            </w:r>
          </w:p>
        </w:tc>
      </w:tr>
      <w:tr w:rsidR="007F7796" w:rsidRPr="0088777A" w14:paraId="2F52FD8B" w14:textId="77777777" w:rsidTr="003B7BAA">
        <w:tc>
          <w:tcPr>
            <w:tcW w:w="1373" w:type="dxa"/>
          </w:tcPr>
          <w:p w14:paraId="1EA5630C"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First Grade</w:t>
            </w:r>
          </w:p>
        </w:tc>
        <w:tc>
          <w:tcPr>
            <w:tcW w:w="2227" w:type="dxa"/>
          </w:tcPr>
          <w:p w14:paraId="49D59614"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21EB6B7D"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Social Studies</w:t>
            </w:r>
          </w:p>
        </w:tc>
        <w:tc>
          <w:tcPr>
            <w:tcW w:w="3870" w:type="dxa"/>
          </w:tcPr>
          <w:p w14:paraId="5F87554D"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Spanish to English (end of every unit):</w:t>
            </w:r>
          </w:p>
          <w:p w14:paraId="65E06255" w14:textId="77777777" w:rsidR="007F7796" w:rsidRPr="0088777A" w:rsidRDefault="007F7796">
            <w:pPr>
              <w:pStyle w:val="NormalWeb"/>
              <w:numPr>
                <w:ilvl w:val="0"/>
                <w:numId w:val="18"/>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 Social Studies</w:t>
            </w:r>
          </w:p>
          <w:p w14:paraId="6C293E47"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English to Spanish (end of every unit):</w:t>
            </w:r>
          </w:p>
          <w:p w14:paraId="05471D1D" w14:textId="77777777" w:rsidR="007F7796" w:rsidRPr="0088777A" w:rsidRDefault="007F7796">
            <w:pPr>
              <w:pStyle w:val="NormalWeb"/>
              <w:numPr>
                <w:ilvl w:val="0"/>
                <w:numId w:val="19"/>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Arts/Science</w:t>
            </w:r>
          </w:p>
          <w:p w14:paraId="143483A1" w14:textId="77777777" w:rsidR="007F7796" w:rsidRPr="0088777A" w:rsidRDefault="007F7796">
            <w:pPr>
              <w:pStyle w:val="NormalWeb"/>
              <w:numPr>
                <w:ilvl w:val="0"/>
                <w:numId w:val="19"/>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Math</w:t>
            </w:r>
          </w:p>
        </w:tc>
        <w:tc>
          <w:tcPr>
            <w:tcW w:w="2520" w:type="dxa"/>
          </w:tcPr>
          <w:p w14:paraId="3DAA83C4"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518DCC98"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Science</w:t>
            </w:r>
          </w:p>
          <w:p w14:paraId="47EECD9E"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Math</w:t>
            </w:r>
          </w:p>
        </w:tc>
      </w:tr>
      <w:tr w:rsidR="007F7796" w:rsidRPr="0088777A" w14:paraId="24B429A2" w14:textId="77777777" w:rsidTr="003B7BAA">
        <w:tc>
          <w:tcPr>
            <w:tcW w:w="1373" w:type="dxa"/>
          </w:tcPr>
          <w:p w14:paraId="1DD57A7D"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Second Grade</w:t>
            </w:r>
          </w:p>
        </w:tc>
        <w:tc>
          <w:tcPr>
            <w:tcW w:w="2227" w:type="dxa"/>
          </w:tcPr>
          <w:p w14:paraId="21C8E1B5"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32879D7E"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Social Studies</w:t>
            </w:r>
          </w:p>
        </w:tc>
        <w:tc>
          <w:tcPr>
            <w:tcW w:w="3870" w:type="dxa"/>
          </w:tcPr>
          <w:p w14:paraId="17B1C238"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Spanish to English (end of every unit):</w:t>
            </w:r>
          </w:p>
          <w:p w14:paraId="197490D9" w14:textId="77777777" w:rsidR="007F7796" w:rsidRPr="0088777A" w:rsidRDefault="007F7796">
            <w:pPr>
              <w:pStyle w:val="NormalWeb"/>
              <w:numPr>
                <w:ilvl w:val="0"/>
                <w:numId w:val="20"/>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 Social Studies</w:t>
            </w:r>
          </w:p>
          <w:p w14:paraId="27E598A5"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English to Spanish (end of every unit):</w:t>
            </w:r>
          </w:p>
          <w:p w14:paraId="2E1DB42E" w14:textId="77777777" w:rsidR="007F7796" w:rsidRPr="0088777A" w:rsidRDefault="007F7796">
            <w:pPr>
              <w:pStyle w:val="NormalWeb"/>
              <w:numPr>
                <w:ilvl w:val="0"/>
                <w:numId w:val="21"/>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Arts/Science</w:t>
            </w:r>
          </w:p>
          <w:p w14:paraId="44961211" w14:textId="77777777" w:rsidR="007F7796" w:rsidRPr="0088777A" w:rsidRDefault="007F7796">
            <w:pPr>
              <w:pStyle w:val="NormalWeb"/>
              <w:numPr>
                <w:ilvl w:val="0"/>
                <w:numId w:val="21"/>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Math</w:t>
            </w:r>
          </w:p>
        </w:tc>
        <w:tc>
          <w:tcPr>
            <w:tcW w:w="2520" w:type="dxa"/>
          </w:tcPr>
          <w:p w14:paraId="4C3FE959"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4AE7C6A2"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Science</w:t>
            </w:r>
          </w:p>
          <w:p w14:paraId="38BC23BF"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Math</w:t>
            </w:r>
          </w:p>
        </w:tc>
      </w:tr>
      <w:tr w:rsidR="007F7796" w:rsidRPr="0088777A" w14:paraId="7CEA178A" w14:textId="77777777" w:rsidTr="003B7BAA">
        <w:tc>
          <w:tcPr>
            <w:tcW w:w="1373" w:type="dxa"/>
          </w:tcPr>
          <w:p w14:paraId="2EADFE20"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Third Grade</w:t>
            </w:r>
          </w:p>
        </w:tc>
        <w:tc>
          <w:tcPr>
            <w:tcW w:w="2227" w:type="dxa"/>
          </w:tcPr>
          <w:p w14:paraId="63FAD608"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28F1EAE4"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Science</w:t>
            </w:r>
          </w:p>
          <w:p w14:paraId="63CCFB93"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Math</w:t>
            </w:r>
          </w:p>
        </w:tc>
        <w:tc>
          <w:tcPr>
            <w:tcW w:w="3870" w:type="dxa"/>
          </w:tcPr>
          <w:p w14:paraId="49DC32EF"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Spanish to English (end of every unit):</w:t>
            </w:r>
          </w:p>
          <w:p w14:paraId="1F9AD052" w14:textId="77777777" w:rsidR="007F7796" w:rsidRPr="0088777A" w:rsidRDefault="007F7796">
            <w:pPr>
              <w:pStyle w:val="NormalWeb"/>
              <w:numPr>
                <w:ilvl w:val="0"/>
                <w:numId w:val="15"/>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Arts/Science</w:t>
            </w:r>
          </w:p>
          <w:p w14:paraId="113696EF" w14:textId="77777777" w:rsidR="007F7796" w:rsidRPr="0088777A" w:rsidRDefault="007F7796">
            <w:pPr>
              <w:pStyle w:val="NormalWeb"/>
              <w:numPr>
                <w:ilvl w:val="0"/>
                <w:numId w:val="15"/>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Math</w:t>
            </w:r>
          </w:p>
          <w:p w14:paraId="76490AB0"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English to Spanish (end of every unit):</w:t>
            </w:r>
          </w:p>
          <w:p w14:paraId="6B2C0728" w14:textId="77777777" w:rsidR="007F7796" w:rsidRPr="0088777A" w:rsidRDefault="007F7796">
            <w:pPr>
              <w:pStyle w:val="NormalWeb"/>
              <w:numPr>
                <w:ilvl w:val="0"/>
                <w:numId w:val="15"/>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Arts/Social Studies</w:t>
            </w:r>
          </w:p>
        </w:tc>
        <w:tc>
          <w:tcPr>
            <w:tcW w:w="2520" w:type="dxa"/>
          </w:tcPr>
          <w:p w14:paraId="131B883D"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224645A2"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Social Studies</w:t>
            </w:r>
          </w:p>
        </w:tc>
      </w:tr>
      <w:tr w:rsidR="007F7796" w:rsidRPr="0088777A" w14:paraId="56C3EED3" w14:textId="77777777" w:rsidTr="003B7BAA">
        <w:tc>
          <w:tcPr>
            <w:tcW w:w="1373" w:type="dxa"/>
          </w:tcPr>
          <w:p w14:paraId="3B95F21C"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Fourth Grade</w:t>
            </w:r>
          </w:p>
        </w:tc>
        <w:tc>
          <w:tcPr>
            <w:tcW w:w="2227" w:type="dxa"/>
          </w:tcPr>
          <w:p w14:paraId="0275E216"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7F6F0529"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Science</w:t>
            </w:r>
          </w:p>
          <w:p w14:paraId="6125E550"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Math</w:t>
            </w:r>
          </w:p>
        </w:tc>
        <w:tc>
          <w:tcPr>
            <w:tcW w:w="3870" w:type="dxa"/>
          </w:tcPr>
          <w:p w14:paraId="05DB22BB"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Spanish to English (end of every unit):</w:t>
            </w:r>
          </w:p>
          <w:p w14:paraId="42D00C4B" w14:textId="77777777" w:rsidR="007F7796" w:rsidRPr="0088777A" w:rsidRDefault="007F7796">
            <w:pPr>
              <w:pStyle w:val="NormalWeb"/>
              <w:numPr>
                <w:ilvl w:val="0"/>
                <w:numId w:val="15"/>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Arts/Science</w:t>
            </w:r>
          </w:p>
          <w:p w14:paraId="4274611A" w14:textId="77777777" w:rsidR="007F7796" w:rsidRPr="0088777A" w:rsidRDefault="007F7796">
            <w:pPr>
              <w:pStyle w:val="NormalWeb"/>
              <w:numPr>
                <w:ilvl w:val="0"/>
                <w:numId w:val="15"/>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Math</w:t>
            </w:r>
          </w:p>
          <w:p w14:paraId="05BE03B5"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English to Spanish (end of every unit):</w:t>
            </w:r>
          </w:p>
          <w:p w14:paraId="65A0E163" w14:textId="77777777" w:rsidR="007F7796" w:rsidRPr="0088777A" w:rsidRDefault="007F7796">
            <w:pPr>
              <w:pStyle w:val="NormalWeb"/>
              <w:numPr>
                <w:ilvl w:val="0"/>
                <w:numId w:val="15"/>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Arts/Social Studies</w:t>
            </w:r>
          </w:p>
        </w:tc>
        <w:tc>
          <w:tcPr>
            <w:tcW w:w="2520" w:type="dxa"/>
          </w:tcPr>
          <w:p w14:paraId="67F37A5D"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02AA351B"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Social Studies</w:t>
            </w:r>
          </w:p>
        </w:tc>
      </w:tr>
      <w:tr w:rsidR="007F7796" w:rsidRPr="0088777A" w14:paraId="1D52997C" w14:textId="77777777" w:rsidTr="003B7BAA">
        <w:tc>
          <w:tcPr>
            <w:tcW w:w="1373" w:type="dxa"/>
          </w:tcPr>
          <w:p w14:paraId="35AE0054"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Fifth Grade</w:t>
            </w:r>
          </w:p>
        </w:tc>
        <w:tc>
          <w:tcPr>
            <w:tcW w:w="2227" w:type="dxa"/>
          </w:tcPr>
          <w:p w14:paraId="6F4F61AB"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5362BE14"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Science</w:t>
            </w:r>
          </w:p>
          <w:p w14:paraId="0E22E0E8"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Math</w:t>
            </w:r>
          </w:p>
        </w:tc>
        <w:tc>
          <w:tcPr>
            <w:tcW w:w="3870" w:type="dxa"/>
          </w:tcPr>
          <w:p w14:paraId="6B1ADD60"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Spanish to English (end of every unit):</w:t>
            </w:r>
          </w:p>
          <w:p w14:paraId="00AB9574" w14:textId="77777777" w:rsidR="007F7796" w:rsidRPr="0088777A" w:rsidRDefault="007F7796">
            <w:pPr>
              <w:pStyle w:val="NormalWeb"/>
              <w:numPr>
                <w:ilvl w:val="0"/>
                <w:numId w:val="22"/>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Arts/Science</w:t>
            </w:r>
          </w:p>
          <w:p w14:paraId="51913411" w14:textId="77777777" w:rsidR="007F7796" w:rsidRPr="0088777A" w:rsidRDefault="007F7796">
            <w:pPr>
              <w:pStyle w:val="NormalWeb"/>
              <w:numPr>
                <w:ilvl w:val="0"/>
                <w:numId w:val="22"/>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Math</w:t>
            </w:r>
          </w:p>
          <w:p w14:paraId="4A876178"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English to Spanish (end of every unit):</w:t>
            </w:r>
          </w:p>
          <w:p w14:paraId="46B3101C" w14:textId="77777777" w:rsidR="007F7796" w:rsidRPr="0088777A" w:rsidRDefault="007F7796">
            <w:pPr>
              <w:pStyle w:val="NormalWeb"/>
              <w:numPr>
                <w:ilvl w:val="0"/>
                <w:numId w:val="23"/>
              </w:numPr>
              <w:spacing w:before="0" w:beforeAutospacing="0" w:after="0" w:afterAutospacing="0"/>
              <w:textAlignment w:val="baseline"/>
              <w:rPr>
                <w:rFonts w:ascii="Calibri" w:hAnsi="Calibri" w:cs="Calibri"/>
                <w:color w:val="000000"/>
                <w:sz w:val="22"/>
                <w:szCs w:val="22"/>
              </w:rPr>
            </w:pPr>
            <w:r w:rsidRPr="0088777A">
              <w:rPr>
                <w:rFonts w:ascii="Calibri" w:hAnsi="Calibri" w:cs="Calibri"/>
                <w:color w:val="000000"/>
                <w:sz w:val="22"/>
                <w:szCs w:val="22"/>
              </w:rPr>
              <w:t>Language Arts/Social Studies</w:t>
            </w:r>
          </w:p>
        </w:tc>
        <w:tc>
          <w:tcPr>
            <w:tcW w:w="2520" w:type="dxa"/>
          </w:tcPr>
          <w:p w14:paraId="5E7DE201"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Language Arts</w:t>
            </w:r>
          </w:p>
          <w:p w14:paraId="1E54266B" w14:textId="77777777" w:rsidR="007F7796" w:rsidRPr="0088777A" w:rsidRDefault="007F7796" w:rsidP="003B7BAA">
            <w:pPr>
              <w:rPr>
                <w:rFonts w:ascii="Calibri" w:eastAsia="Calibri" w:hAnsi="Calibri" w:cs="Calibri"/>
                <w:sz w:val="20"/>
                <w:szCs w:val="20"/>
              </w:rPr>
            </w:pPr>
            <w:r w:rsidRPr="0088777A">
              <w:rPr>
                <w:rFonts w:ascii="Calibri" w:eastAsia="Calibri" w:hAnsi="Calibri" w:cs="Calibri"/>
                <w:sz w:val="20"/>
                <w:szCs w:val="20"/>
              </w:rPr>
              <w:t>Social Studies</w:t>
            </w:r>
          </w:p>
        </w:tc>
      </w:tr>
    </w:tbl>
    <w:p w14:paraId="04D6EFE2" w14:textId="77777777" w:rsidR="007F7796" w:rsidRPr="0088777A" w:rsidRDefault="007F7796" w:rsidP="007F7796">
      <w:pPr>
        <w:rPr>
          <w:rFonts w:ascii="Calibri" w:hAnsi="Calibri" w:cs="Calibri"/>
        </w:rPr>
      </w:pPr>
    </w:p>
    <w:tbl>
      <w:tblPr>
        <w:tblW w:w="1035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5310"/>
      </w:tblGrid>
      <w:tr w:rsidR="007F7796" w:rsidRPr="0088777A" w14:paraId="50EB00E5" w14:textId="77777777" w:rsidTr="003B7BAA">
        <w:tc>
          <w:tcPr>
            <w:tcW w:w="5040" w:type="dxa"/>
            <w:shd w:val="clear" w:color="auto" w:fill="E6E6E6"/>
          </w:tcPr>
          <w:p w14:paraId="44BD6FAB" w14:textId="77777777" w:rsidR="007F7796" w:rsidRPr="0088777A" w:rsidRDefault="007F7796" w:rsidP="003B7BAA">
            <w:pPr>
              <w:jc w:val="center"/>
              <w:rPr>
                <w:rFonts w:ascii="Calibri" w:hAnsi="Calibri" w:cs="Calibri"/>
                <w:b/>
              </w:rPr>
            </w:pPr>
            <w:r w:rsidRPr="0088777A">
              <w:rPr>
                <w:rFonts w:ascii="Calibri" w:hAnsi="Calibri" w:cs="Calibri"/>
                <w:b/>
              </w:rPr>
              <w:t>Advantages</w:t>
            </w:r>
          </w:p>
        </w:tc>
        <w:tc>
          <w:tcPr>
            <w:tcW w:w="5310" w:type="dxa"/>
            <w:shd w:val="clear" w:color="auto" w:fill="E6E6E6"/>
          </w:tcPr>
          <w:p w14:paraId="3271C04C" w14:textId="77777777" w:rsidR="007F7796" w:rsidRPr="0088777A" w:rsidRDefault="007F7796" w:rsidP="003B7BAA">
            <w:pPr>
              <w:jc w:val="center"/>
              <w:rPr>
                <w:rFonts w:ascii="Calibri" w:hAnsi="Calibri" w:cs="Calibri"/>
                <w:b/>
              </w:rPr>
            </w:pPr>
            <w:r w:rsidRPr="0088777A">
              <w:rPr>
                <w:rFonts w:ascii="Calibri" w:hAnsi="Calibri" w:cs="Calibri"/>
                <w:b/>
              </w:rPr>
              <w:t>Considerations</w:t>
            </w:r>
          </w:p>
        </w:tc>
      </w:tr>
      <w:tr w:rsidR="007F7796" w:rsidRPr="0088777A" w14:paraId="02597C9A" w14:textId="77777777" w:rsidTr="003B7BAA">
        <w:tc>
          <w:tcPr>
            <w:tcW w:w="5040" w:type="dxa"/>
          </w:tcPr>
          <w:p w14:paraId="628E3080" w14:textId="77777777" w:rsidR="007F7796" w:rsidRPr="0088777A" w:rsidRDefault="007F7796" w:rsidP="003B7BAA">
            <w:pPr>
              <w:rPr>
                <w:rFonts w:ascii="Calibri" w:hAnsi="Calibri" w:cs="Calibri"/>
                <w:sz w:val="22"/>
                <w:szCs w:val="22"/>
              </w:rPr>
            </w:pPr>
            <w:r w:rsidRPr="0088777A">
              <w:rPr>
                <w:rFonts w:ascii="Calibri" w:hAnsi="Calibri" w:cs="Calibri"/>
                <w:sz w:val="22"/>
                <w:szCs w:val="22"/>
              </w:rPr>
              <w:t>-Students build a strong foundation, over a number of years, in each language in each content area.</w:t>
            </w:r>
          </w:p>
          <w:p w14:paraId="03E77A24" w14:textId="77777777" w:rsidR="007F7796" w:rsidRPr="0088777A" w:rsidRDefault="007F7796" w:rsidP="003B7BAA">
            <w:pPr>
              <w:rPr>
                <w:rFonts w:ascii="Calibri" w:hAnsi="Calibri" w:cs="Calibri"/>
                <w:sz w:val="22"/>
                <w:szCs w:val="22"/>
              </w:rPr>
            </w:pPr>
          </w:p>
          <w:p w14:paraId="6245702C" w14:textId="77777777" w:rsidR="007F7796" w:rsidRPr="0088777A" w:rsidRDefault="007F7796" w:rsidP="003B7BAA">
            <w:pPr>
              <w:rPr>
                <w:rFonts w:ascii="Calibri" w:hAnsi="Calibri" w:cs="Calibri"/>
                <w:sz w:val="22"/>
                <w:szCs w:val="22"/>
              </w:rPr>
            </w:pPr>
            <w:r w:rsidRPr="0088777A">
              <w:rPr>
                <w:rFonts w:ascii="Calibri" w:hAnsi="Calibri" w:cs="Calibri"/>
                <w:sz w:val="22"/>
                <w:szCs w:val="22"/>
              </w:rPr>
              <w:t>-Consistency is built in over time, allowing all participants to predict and anticipate language and content.</w:t>
            </w:r>
          </w:p>
        </w:tc>
        <w:tc>
          <w:tcPr>
            <w:tcW w:w="5310" w:type="dxa"/>
          </w:tcPr>
          <w:p w14:paraId="1CED3190"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Teaching math in English K-2 may make math learning harder for English Language Learners.  If this is a concern, consider Option D where math is taught in Spanish K-2.</w:t>
            </w:r>
          </w:p>
          <w:p w14:paraId="5293122A" w14:textId="77777777" w:rsidR="007F7796" w:rsidRPr="0088777A" w:rsidRDefault="007F7796" w:rsidP="003B7BAA">
            <w:pPr>
              <w:pStyle w:val="NormalWeb"/>
              <w:spacing w:before="0" w:beforeAutospacing="0" w:after="0" w:afterAutospacing="0"/>
              <w:ind w:left="260"/>
              <w:rPr>
                <w:rFonts w:ascii="Calibri" w:hAnsi="Calibri" w:cs="Calibri"/>
              </w:rPr>
            </w:pPr>
            <w:r w:rsidRPr="0088777A">
              <w:rPr>
                <w:rFonts w:ascii="Calibri" w:hAnsi="Calibri" w:cs="Calibri"/>
                <w:color w:val="000000"/>
                <w:sz w:val="22"/>
                <w:szCs w:val="22"/>
              </w:rPr>
              <w:t> </w:t>
            </w:r>
          </w:p>
          <w:p w14:paraId="6F2CBF94" w14:textId="77777777" w:rsidR="007F7796" w:rsidRPr="0088777A" w:rsidRDefault="007F7796" w:rsidP="003B7BAA">
            <w:pPr>
              <w:pStyle w:val="NormalWeb"/>
              <w:spacing w:before="0" w:beforeAutospacing="0" w:after="0" w:afterAutospacing="0"/>
              <w:rPr>
                <w:rFonts w:ascii="Calibri" w:hAnsi="Calibri" w:cs="Calibri"/>
              </w:rPr>
            </w:pPr>
            <w:r w:rsidRPr="0088777A">
              <w:rPr>
                <w:rFonts w:ascii="Calibri" w:hAnsi="Calibri" w:cs="Calibri"/>
                <w:color w:val="000000"/>
                <w:sz w:val="22"/>
                <w:szCs w:val="22"/>
              </w:rPr>
              <w:t>Like all content plans, effective transfer requires consistent use of the Bridge at the end of every unit.</w:t>
            </w:r>
          </w:p>
          <w:p w14:paraId="22BE874E" w14:textId="77777777" w:rsidR="007F7796" w:rsidRPr="0088777A" w:rsidRDefault="007F7796" w:rsidP="003B7BAA">
            <w:pPr>
              <w:rPr>
                <w:rFonts w:ascii="Calibri" w:hAnsi="Calibri" w:cs="Calibri"/>
                <w:sz w:val="22"/>
                <w:szCs w:val="22"/>
              </w:rPr>
            </w:pPr>
          </w:p>
        </w:tc>
      </w:tr>
    </w:tbl>
    <w:p w14:paraId="4F453E5C" w14:textId="77777777" w:rsidR="0051501A" w:rsidRPr="0088777A" w:rsidRDefault="0051501A" w:rsidP="00DB3141">
      <w:pPr>
        <w:rPr>
          <w:rFonts w:ascii="Calibri" w:hAnsi="Calibri" w:cs="Calibri"/>
          <w:b/>
          <w:bCs/>
          <w:sz w:val="32"/>
          <w:szCs w:val="32"/>
          <w:u w:val="single"/>
        </w:rPr>
      </w:pPr>
    </w:p>
    <w:p w14:paraId="02A0BD3E" w14:textId="77777777" w:rsidR="00DA3AE4" w:rsidRPr="00A107C5" w:rsidRDefault="00DA3AE4" w:rsidP="00DA3AE4">
      <w:pPr>
        <w:jc w:val="center"/>
        <w:rPr>
          <w:rFonts w:asciiTheme="majorHAnsi" w:hAnsiTheme="majorHAnsi" w:cstheme="majorHAnsi"/>
          <w:b/>
          <w:bCs/>
          <w:sz w:val="32"/>
          <w:szCs w:val="32"/>
          <w:u w:val="single"/>
        </w:rPr>
      </w:pPr>
      <w:r w:rsidRPr="00A107C5">
        <w:rPr>
          <w:rFonts w:asciiTheme="majorHAnsi" w:hAnsiTheme="majorHAnsi" w:cstheme="majorHAnsi"/>
          <w:b/>
          <w:bCs/>
          <w:sz w:val="32"/>
          <w:szCs w:val="32"/>
          <w:u w:val="single"/>
        </w:rPr>
        <w:lastRenderedPageBreak/>
        <w:t>Sample TK Content and Language Allocation</w:t>
      </w:r>
      <w:r>
        <w:rPr>
          <w:rFonts w:asciiTheme="majorHAnsi" w:hAnsiTheme="majorHAnsi" w:cstheme="majorHAnsi"/>
          <w:b/>
          <w:bCs/>
          <w:sz w:val="32"/>
          <w:szCs w:val="32"/>
          <w:u w:val="single"/>
        </w:rPr>
        <w:t xml:space="preserve"> Plans</w:t>
      </w:r>
    </w:p>
    <w:p w14:paraId="6B88A161" w14:textId="77777777" w:rsidR="00DA3AE4" w:rsidRPr="00A107C5" w:rsidRDefault="00DA3AE4" w:rsidP="00DA3AE4">
      <w:pPr>
        <w:jc w:val="center"/>
        <w:rPr>
          <w:rFonts w:asciiTheme="majorHAnsi" w:hAnsiTheme="majorHAnsi" w:cstheme="majorHAnsi"/>
          <w:b/>
          <w:bCs/>
          <w:sz w:val="32"/>
          <w:szCs w:val="32"/>
          <w:u w:val="single"/>
        </w:rPr>
      </w:pPr>
    </w:p>
    <w:p w14:paraId="73A3E65F" w14:textId="77777777" w:rsidR="00DA3AE4" w:rsidRPr="00A107C5" w:rsidRDefault="00DA3AE4" w:rsidP="00DA3AE4">
      <w:pPr>
        <w:jc w:val="center"/>
        <w:rPr>
          <w:rFonts w:asciiTheme="majorHAnsi" w:hAnsiTheme="majorHAnsi" w:cstheme="majorHAnsi"/>
          <w:b/>
          <w:bCs/>
          <w:sz w:val="32"/>
          <w:szCs w:val="32"/>
          <w:u w:val="single"/>
        </w:rPr>
      </w:pPr>
      <w:r w:rsidRPr="00A107C5">
        <w:rPr>
          <w:rFonts w:asciiTheme="majorHAnsi" w:hAnsiTheme="majorHAnsi" w:cstheme="majorHAnsi"/>
          <w:b/>
          <w:bCs/>
          <w:sz w:val="32"/>
          <w:szCs w:val="32"/>
          <w:u w:val="single"/>
        </w:rPr>
        <w:t>80/20</w:t>
      </w:r>
    </w:p>
    <w:tbl>
      <w:tblPr>
        <w:tblStyle w:val="TableGrid"/>
        <w:tblW w:w="0" w:type="auto"/>
        <w:tblLook w:val="04A0" w:firstRow="1" w:lastRow="0" w:firstColumn="1" w:lastColumn="0" w:noHBand="0" w:noVBand="1"/>
      </w:tblPr>
      <w:tblGrid>
        <w:gridCol w:w="3442"/>
        <w:gridCol w:w="3473"/>
        <w:gridCol w:w="3443"/>
      </w:tblGrid>
      <w:tr w:rsidR="00DA3AE4" w:rsidRPr="00A107C5" w14:paraId="745A6E08" w14:textId="77777777" w:rsidTr="00DC2F75">
        <w:tc>
          <w:tcPr>
            <w:tcW w:w="3596" w:type="dxa"/>
            <w:shd w:val="clear" w:color="auto" w:fill="D9D9D9" w:themeFill="background1" w:themeFillShade="D9"/>
          </w:tcPr>
          <w:p w14:paraId="71C9BD13" w14:textId="77777777" w:rsidR="00DA3AE4" w:rsidRPr="00A107C5" w:rsidRDefault="00DA3AE4" w:rsidP="00DC2F75">
            <w:pPr>
              <w:jc w:val="center"/>
              <w:rPr>
                <w:rFonts w:asciiTheme="majorHAnsi" w:hAnsiTheme="majorHAnsi" w:cstheme="majorHAnsi"/>
                <w:b/>
                <w:bCs/>
                <w:sz w:val="28"/>
                <w:szCs w:val="28"/>
              </w:rPr>
            </w:pPr>
            <w:r w:rsidRPr="00A107C5">
              <w:rPr>
                <w:rFonts w:asciiTheme="majorHAnsi" w:hAnsiTheme="majorHAnsi" w:cstheme="majorHAnsi"/>
                <w:b/>
                <w:bCs/>
                <w:sz w:val="28"/>
                <w:szCs w:val="28"/>
              </w:rPr>
              <w:t>Spanish 80%</w:t>
            </w:r>
          </w:p>
        </w:tc>
        <w:tc>
          <w:tcPr>
            <w:tcW w:w="3597" w:type="dxa"/>
            <w:shd w:val="clear" w:color="auto" w:fill="D9D9D9" w:themeFill="background1" w:themeFillShade="D9"/>
          </w:tcPr>
          <w:p w14:paraId="636777C3" w14:textId="77777777" w:rsidR="00DA3AE4" w:rsidRPr="00A107C5" w:rsidRDefault="00DA3AE4" w:rsidP="00DC2F75">
            <w:pPr>
              <w:jc w:val="center"/>
              <w:rPr>
                <w:rFonts w:asciiTheme="majorHAnsi" w:hAnsiTheme="majorHAnsi" w:cstheme="majorHAnsi"/>
                <w:b/>
                <w:bCs/>
                <w:sz w:val="28"/>
                <w:szCs w:val="28"/>
              </w:rPr>
            </w:pPr>
            <w:r w:rsidRPr="00A107C5">
              <w:rPr>
                <w:rFonts w:asciiTheme="majorHAnsi" w:hAnsiTheme="majorHAnsi" w:cstheme="majorHAnsi"/>
                <w:b/>
                <w:bCs/>
                <w:sz w:val="28"/>
                <w:szCs w:val="28"/>
              </w:rPr>
              <w:t>The Bridge</w:t>
            </w:r>
          </w:p>
        </w:tc>
        <w:tc>
          <w:tcPr>
            <w:tcW w:w="3597" w:type="dxa"/>
            <w:shd w:val="clear" w:color="auto" w:fill="D9D9D9" w:themeFill="background1" w:themeFillShade="D9"/>
          </w:tcPr>
          <w:p w14:paraId="136A6968" w14:textId="77777777" w:rsidR="00DA3AE4" w:rsidRPr="00A107C5" w:rsidRDefault="00DA3AE4" w:rsidP="00DC2F75">
            <w:pPr>
              <w:jc w:val="center"/>
              <w:rPr>
                <w:rFonts w:asciiTheme="majorHAnsi" w:hAnsiTheme="majorHAnsi" w:cstheme="majorHAnsi"/>
                <w:b/>
                <w:bCs/>
                <w:sz w:val="28"/>
                <w:szCs w:val="28"/>
              </w:rPr>
            </w:pPr>
            <w:r w:rsidRPr="00A107C5">
              <w:rPr>
                <w:rFonts w:asciiTheme="majorHAnsi" w:hAnsiTheme="majorHAnsi" w:cstheme="majorHAnsi"/>
                <w:b/>
                <w:bCs/>
                <w:sz w:val="28"/>
                <w:szCs w:val="28"/>
              </w:rPr>
              <w:t>English 20%</w:t>
            </w:r>
          </w:p>
        </w:tc>
      </w:tr>
      <w:tr w:rsidR="00DA3AE4" w:rsidRPr="00A107C5" w14:paraId="71DA636A" w14:textId="77777777" w:rsidTr="00DC2F75">
        <w:tc>
          <w:tcPr>
            <w:tcW w:w="3596" w:type="dxa"/>
          </w:tcPr>
          <w:p w14:paraId="4C3C0C09" w14:textId="6B3A81E8" w:rsidR="00DA3AE4" w:rsidRPr="00A107C5" w:rsidRDefault="003A217A" w:rsidP="00DC2F75">
            <w:pPr>
              <w:rPr>
                <w:rFonts w:asciiTheme="majorHAnsi" w:hAnsiTheme="majorHAnsi" w:cstheme="majorHAnsi"/>
              </w:rPr>
            </w:pPr>
            <w:r>
              <w:rPr>
                <w:rFonts w:asciiTheme="majorHAnsi" w:hAnsiTheme="majorHAnsi" w:cstheme="majorHAnsi"/>
              </w:rPr>
              <w:t>State</w:t>
            </w:r>
            <w:r w:rsidR="00DA3AE4" w:rsidRPr="00A107C5">
              <w:rPr>
                <w:rFonts w:asciiTheme="majorHAnsi" w:hAnsiTheme="majorHAnsi" w:cstheme="majorHAnsi"/>
              </w:rPr>
              <w:t xml:space="preserve"> Early Learning standard taught in Spanish within integrated units:</w:t>
            </w:r>
          </w:p>
          <w:p w14:paraId="36A69B19" w14:textId="77777777" w:rsidR="00DA3AE4" w:rsidRPr="00A107C5" w:rsidRDefault="00DA3AE4" w:rsidP="00DC2F75">
            <w:pPr>
              <w:rPr>
                <w:rFonts w:asciiTheme="majorHAnsi" w:hAnsiTheme="majorHAnsi" w:cstheme="majorHAnsi"/>
              </w:rPr>
            </w:pPr>
          </w:p>
          <w:p w14:paraId="3098E227" w14:textId="77777777" w:rsidR="00DA3AE4" w:rsidRPr="00A107C5" w:rsidRDefault="00DA3AE4" w:rsidP="00DC2F75">
            <w:pPr>
              <w:rPr>
                <w:rFonts w:asciiTheme="majorHAnsi" w:hAnsiTheme="majorHAnsi" w:cstheme="majorHAnsi"/>
              </w:rPr>
            </w:pPr>
            <w:r w:rsidRPr="00A107C5">
              <w:rPr>
                <w:rFonts w:asciiTheme="majorHAnsi" w:hAnsiTheme="majorHAnsi" w:cstheme="majorHAnsi"/>
              </w:rPr>
              <w:t>Circle Time</w:t>
            </w:r>
          </w:p>
          <w:p w14:paraId="7428C45D" w14:textId="77777777" w:rsidR="00DA3AE4" w:rsidRPr="00A107C5" w:rsidRDefault="00DA3AE4" w:rsidP="00DC2F75">
            <w:pPr>
              <w:rPr>
                <w:rFonts w:asciiTheme="majorHAnsi" w:hAnsiTheme="majorHAnsi" w:cstheme="majorHAnsi"/>
              </w:rPr>
            </w:pPr>
            <w:r w:rsidRPr="00A107C5">
              <w:rPr>
                <w:rFonts w:asciiTheme="majorHAnsi" w:hAnsiTheme="majorHAnsi" w:cstheme="majorHAnsi"/>
              </w:rPr>
              <w:t>Gross Motor</w:t>
            </w:r>
          </w:p>
          <w:p w14:paraId="5B020797" w14:textId="77777777" w:rsidR="00DA3AE4" w:rsidRPr="00A107C5" w:rsidRDefault="00DA3AE4" w:rsidP="00DC2F75">
            <w:pPr>
              <w:rPr>
                <w:rFonts w:asciiTheme="majorHAnsi" w:hAnsiTheme="majorHAnsi" w:cstheme="majorHAnsi"/>
              </w:rPr>
            </w:pPr>
            <w:r w:rsidRPr="00A107C5">
              <w:rPr>
                <w:rFonts w:asciiTheme="majorHAnsi" w:hAnsiTheme="majorHAnsi" w:cstheme="majorHAnsi"/>
              </w:rPr>
              <w:t>Centers</w:t>
            </w:r>
          </w:p>
        </w:tc>
        <w:tc>
          <w:tcPr>
            <w:tcW w:w="3597" w:type="dxa"/>
          </w:tcPr>
          <w:p w14:paraId="77EA0398" w14:textId="77777777" w:rsidR="00DA3AE4" w:rsidRPr="00A107C5" w:rsidRDefault="00DA3AE4" w:rsidP="00DC2F75">
            <w:pPr>
              <w:rPr>
                <w:rFonts w:asciiTheme="majorHAnsi" w:hAnsiTheme="majorHAnsi" w:cstheme="majorHAnsi"/>
              </w:rPr>
            </w:pPr>
            <w:r w:rsidRPr="00A107C5">
              <w:rPr>
                <w:rFonts w:asciiTheme="majorHAnsi" w:hAnsiTheme="majorHAnsi" w:cstheme="majorHAnsi"/>
              </w:rPr>
              <w:t>From Spanish to English at the end of every unit:</w:t>
            </w:r>
          </w:p>
          <w:p w14:paraId="6798D2F4" w14:textId="77777777" w:rsidR="00DA3AE4" w:rsidRPr="00A107C5" w:rsidRDefault="00DA3AE4">
            <w:pPr>
              <w:pStyle w:val="ListParagraph"/>
              <w:numPr>
                <w:ilvl w:val="0"/>
                <w:numId w:val="2"/>
              </w:numPr>
              <w:rPr>
                <w:rFonts w:asciiTheme="majorHAnsi" w:hAnsiTheme="majorHAnsi" w:cstheme="majorHAnsi"/>
              </w:rPr>
            </w:pPr>
            <w:r w:rsidRPr="00A107C5">
              <w:rPr>
                <w:rFonts w:asciiTheme="majorHAnsi" w:hAnsiTheme="majorHAnsi" w:cstheme="majorHAnsi"/>
              </w:rPr>
              <w:t>Circle time</w:t>
            </w:r>
          </w:p>
          <w:p w14:paraId="6CE1DAB1" w14:textId="77777777" w:rsidR="00DA3AE4" w:rsidRPr="00A107C5" w:rsidRDefault="00DA3AE4">
            <w:pPr>
              <w:pStyle w:val="ListParagraph"/>
              <w:numPr>
                <w:ilvl w:val="0"/>
                <w:numId w:val="2"/>
              </w:numPr>
              <w:rPr>
                <w:rFonts w:asciiTheme="majorHAnsi" w:hAnsiTheme="majorHAnsi" w:cstheme="majorHAnsi"/>
              </w:rPr>
            </w:pPr>
            <w:r w:rsidRPr="00A107C5">
              <w:rPr>
                <w:rFonts w:asciiTheme="majorHAnsi" w:hAnsiTheme="majorHAnsi" w:cstheme="majorHAnsi"/>
              </w:rPr>
              <w:t>Centers</w:t>
            </w:r>
          </w:p>
          <w:p w14:paraId="2F8FA267" w14:textId="77777777" w:rsidR="00DA3AE4" w:rsidRPr="00A107C5" w:rsidRDefault="00DA3AE4" w:rsidP="00DC2F75">
            <w:pPr>
              <w:rPr>
                <w:rFonts w:asciiTheme="majorHAnsi" w:hAnsiTheme="majorHAnsi" w:cstheme="majorHAnsi"/>
              </w:rPr>
            </w:pPr>
          </w:p>
          <w:p w14:paraId="345604B0" w14:textId="77777777" w:rsidR="00DA3AE4" w:rsidRPr="00A107C5" w:rsidRDefault="00DA3AE4" w:rsidP="00DC2F75">
            <w:pPr>
              <w:rPr>
                <w:rFonts w:asciiTheme="majorHAnsi" w:hAnsiTheme="majorHAnsi" w:cstheme="majorHAnsi"/>
              </w:rPr>
            </w:pPr>
            <w:r w:rsidRPr="00A107C5">
              <w:rPr>
                <w:rFonts w:asciiTheme="majorHAnsi" w:hAnsiTheme="majorHAnsi" w:cstheme="majorHAnsi"/>
              </w:rPr>
              <w:t>From English to Spanish at the end of every unit:</w:t>
            </w:r>
          </w:p>
          <w:p w14:paraId="62FEA169" w14:textId="77777777" w:rsidR="00DA3AE4" w:rsidRPr="00A107C5" w:rsidRDefault="00DA3AE4">
            <w:pPr>
              <w:pStyle w:val="ListParagraph"/>
              <w:numPr>
                <w:ilvl w:val="0"/>
                <w:numId w:val="67"/>
              </w:numPr>
              <w:rPr>
                <w:rFonts w:asciiTheme="majorHAnsi" w:hAnsiTheme="majorHAnsi" w:cstheme="majorHAnsi"/>
              </w:rPr>
            </w:pPr>
            <w:r w:rsidRPr="00A107C5">
              <w:rPr>
                <w:rFonts w:asciiTheme="majorHAnsi" w:hAnsiTheme="majorHAnsi" w:cstheme="majorHAnsi"/>
              </w:rPr>
              <w:t>Centers</w:t>
            </w:r>
          </w:p>
          <w:p w14:paraId="5D83324D" w14:textId="77777777" w:rsidR="00DA3AE4" w:rsidRPr="00A107C5" w:rsidRDefault="00DA3AE4">
            <w:pPr>
              <w:pStyle w:val="ListParagraph"/>
              <w:numPr>
                <w:ilvl w:val="0"/>
                <w:numId w:val="67"/>
              </w:numPr>
              <w:rPr>
                <w:rFonts w:asciiTheme="majorHAnsi" w:hAnsiTheme="majorHAnsi" w:cstheme="majorHAnsi"/>
              </w:rPr>
            </w:pPr>
            <w:r w:rsidRPr="00A107C5">
              <w:rPr>
                <w:rFonts w:asciiTheme="majorHAnsi" w:hAnsiTheme="majorHAnsi" w:cstheme="majorHAnsi"/>
              </w:rPr>
              <w:t>Circle Time</w:t>
            </w:r>
          </w:p>
        </w:tc>
        <w:tc>
          <w:tcPr>
            <w:tcW w:w="3597" w:type="dxa"/>
          </w:tcPr>
          <w:p w14:paraId="0D2DA92A" w14:textId="324F5C2C" w:rsidR="00DA3AE4" w:rsidRPr="00A107C5" w:rsidRDefault="003A217A" w:rsidP="00DC2F75">
            <w:pPr>
              <w:rPr>
                <w:rFonts w:asciiTheme="majorHAnsi" w:hAnsiTheme="majorHAnsi" w:cstheme="majorHAnsi"/>
              </w:rPr>
            </w:pPr>
            <w:r>
              <w:rPr>
                <w:rFonts w:asciiTheme="majorHAnsi" w:hAnsiTheme="majorHAnsi" w:cstheme="majorHAnsi"/>
              </w:rPr>
              <w:t>State</w:t>
            </w:r>
            <w:r w:rsidR="00DA3AE4" w:rsidRPr="00A107C5">
              <w:rPr>
                <w:rFonts w:asciiTheme="majorHAnsi" w:hAnsiTheme="majorHAnsi" w:cstheme="majorHAnsi"/>
              </w:rPr>
              <w:t xml:space="preserve"> Early Learning Standards taught in English within integrated units.</w:t>
            </w:r>
          </w:p>
          <w:p w14:paraId="2BBF6708" w14:textId="77777777" w:rsidR="00DA3AE4" w:rsidRPr="00A107C5" w:rsidRDefault="00DA3AE4" w:rsidP="00DC2F75">
            <w:pPr>
              <w:rPr>
                <w:rFonts w:asciiTheme="majorHAnsi" w:hAnsiTheme="majorHAnsi" w:cstheme="majorHAnsi"/>
              </w:rPr>
            </w:pPr>
          </w:p>
          <w:p w14:paraId="68E06F47" w14:textId="77777777" w:rsidR="00DA3AE4" w:rsidRPr="00A107C5" w:rsidRDefault="00DA3AE4" w:rsidP="00DC2F75">
            <w:pPr>
              <w:rPr>
                <w:rFonts w:asciiTheme="majorHAnsi" w:hAnsiTheme="majorHAnsi" w:cstheme="majorHAnsi"/>
              </w:rPr>
            </w:pPr>
            <w:r w:rsidRPr="00A107C5">
              <w:rPr>
                <w:rFonts w:asciiTheme="majorHAnsi" w:hAnsiTheme="majorHAnsi" w:cstheme="majorHAnsi"/>
              </w:rPr>
              <w:t>Circle Time (only in half day)</w:t>
            </w:r>
          </w:p>
          <w:p w14:paraId="0519DAAD" w14:textId="77777777" w:rsidR="00DA3AE4" w:rsidRPr="00A107C5" w:rsidRDefault="00DA3AE4" w:rsidP="00DC2F75">
            <w:pPr>
              <w:rPr>
                <w:rFonts w:asciiTheme="majorHAnsi" w:hAnsiTheme="majorHAnsi" w:cstheme="majorHAnsi"/>
              </w:rPr>
            </w:pPr>
            <w:r w:rsidRPr="00A107C5">
              <w:rPr>
                <w:rFonts w:asciiTheme="majorHAnsi" w:hAnsiTheme="majorHAnsi" w:cstheme="majorHAnsi"/>
              </w:rPr>
              <w:t>Gross Motor (included in full day)</w:t>
            </w:r>
          </w:p>
          <w:p w14:paraId="4BE6D731" w14:textId="77777777" w:rsidR="00DA3AE4" w:rsidRPr="00A107C5" w:rsidRDefault="00DA3AE4" w:rsidP="00DC2F75">
            <w:pPr>
              <w:rPr>
                <w:rFonts w:asciiTheme="majorHAnsi" w:hAnsiTheme="majorHAnsi" w:cstheme="majorHAnsi"/>
              </w:rPr>
            </w:pPr>
          </w:p>
        </w:tc>
      </w:tr>
    </w:tbl>
    <w:p w14:paraId="6224D9EF" w14:textId="77777777" w:rsidR="00DA3AE4" w:rsidRPr="00A107C5" w:rsidRDefault="00DA3AE4" w:rsidP="00DA3AE4">
      <w:pPr>
        <w:rPr>
          <w:rFonts w:asciiTheme="majorHAnsi" w:hAnsiTheme="majorHAnsi" w:cstheme="majorHAnsi"/>
          <w:b/>
          <w:bCs/>
          <w:sz w:val="32"/>
          <w:szCs w:val="32"/>
          <w:u w:val="single"/>
        </w:rPr>
      </w:pPr>
    </w:p>
    <w:p w14:paraId="3AC98C67" w14:textId="77777777" w:rsidR="00DA3AE4" w:rsidRPr="00A107C5" w:rsidRDefault="00DA3AE4" w:rsidP="00DA3AE4">
      <w:pPr>
        <w:jc w:val="center"/>
        <w:rPr>
          <w:rFonts w:asciiTheme="majorHAnsi" w:hAnsiTheme="majorHAnsi" w:cstheme="majorHAnsi"/>
          <w:b/>
          <w:bCs/>
          <w:sz w:val="32"/>
          <w:szCs w:val="32"/>
          <w:u w:val="single"/>
        </w:rPr>
      </w:pPr>
      <w:r w:rsidRPr="00A107C5">
        <w:rPr>
          <w:rFonts w:asciiTheme="majorHAnsi" w:hAnsiTheme="majorHAnsi" w:cstheme="majorHAnsi"/>
          <w:b/>
          <w:bCs/>
          <w:sz w:val="32"/>
          <w:szCs w:val="32"/>
          <w:u w:val="single"/>
        </w:rPr>
        <w:t>50/50</w:t>
      </w:r>
    </w:p>
    <w:p w14:paraId="611C1871" w14:textId="77777777" w:rsidR="00DA3AE4" w:rsidRPr="00A107C5" w:rsidRDefault="00DA3AE4" w:rsidP="00DA3AE4">
      <w:pPr>
        <w:jc w:val="center"/>
        <w:rPr>
          <w:rFonts w:asciiTheme="majorHAnsi" w:hAnsiTheme="majorHAnsi" w:cstheme="majorHAnsi"/>
          <w:b/>
          <w:bCs/>
          <w:sz w:val="32"/>
          <w:szCs w:val="32"/>
          <w:u w:val="single"/>
        </w:rPr>
      </w:pPr>
    </w:p>
    <w:p w14:paraId="0DE29CC4" w14:textId="77777777" w:rsidR="00DA3AE4" w:rsidRPr="00A107C5" w:rsidRDefault="00DA3AE4" w:rsidP="00DA3AE4">
      <w:pPr>
        <w:jc w:val="center"/>
        <w:rPr>
          <w:rFonts w:asciiTheme="majorHAnsi" w:hAnsiTheme="majorHAnsi" w:cstheme="majorHAnsi"/>
          <w:b/>
          <w:bCs/>
          <w:sz w:val="32"/>
          <w:szCs w:val="32"/>
          <w:u w:val="single"/>
        </w:rPr>
      </w:pPr>
      <w:r w:rsidRPr="00A107C5">
        <w:rPr>
          <w:rFonts w:asciiTheme="majorHAnsi" w:hAnsiTheme="majorHAnsi" w:cstheme="majorHAnsi"/>
          <w:b/>
          <w:bCs/>
          <w:noProof/>
          <w:sz w:val="32"/>
          <w:szCs w:val="32"/>
          <w:u w:val="single"/>
        </w:rPr>
        <w:drawing>
          <wp:inline distT="0" distB="0" distL="0" distR="0" wp14:anchorId="471C6B7B" wp14:editId="28543A1B">
            <wp:extent cx="6832361" cy="2461548"/>
            <wp:effectExtent l="0" t="0" r="635" b="2540"/>
            <wp:docPr id="1692796989" name="Picture 5"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96989" name="Picture 5" descr="A close-up of a chart&#10;&#10;AI-generated content may be incorrect."/>
                    <pic:cNvPicPr/>
                  </pic:nvPicPr>
                  <pic:blipFill>
                    <a:blip r:embed="rId63"/>
                    <a:stretch>
                      <a:fillRect/>
                    </a:stretch>
                  </pic:blipFill>
                  <pic:spPr>
                    <a:xfrm>
                      <a:off x="0" y="0"/>
                      <a:ext cx="7002039" cy="2522679"/>
                    </a:xfrm>
                    <a:prstGeom prst="rect">
                      <a:avLst/>
                    </a:prstGeom>
                  </pic:spPr>
                </pic:pic>
              </a:graphicData>
            </a:graphic>
          </wp:inline>
        </w:drawing>
      </w:r>
    </w:p>
    <w:p w14:paraId="49A4CC64" w14:textId="77777777" w:rsidR="00DA3AE4" w:rsidRPr="00A107C5" w:rsidRDefault="00DA3AE4" w:rsidP="00DA3AE4">
      <w:pPr>
        <w:jc w:val="center"/>
        <w:rPr>
          <w:rFonts w:asciiTheme="majorHAnsi" w:hAnsiTheme="majorHAnsi" w:cstheme="majorHAnsi"/>
          <w:b/>
          <w:bCs/>
          <w:sz w:val="32"/>
          <w:szCs w:val="32"/>
          <w:u w:val="single"/>
        </w:rPr>
      </w:pPr>
    </w:p>
    <w:p w14:paraId="5241F337" w14:textId="77777777" w:rsidR="00DA3AE4" w:rsidRPr="00A107C5" w:rsidRDefault="00DA3AE4" w:rsidP="00DA3AE4">
      <w:pPr>
        <w:jc w:val="center"/>
        <w:rPr>
          <w:rFonts w:asciiTheme="majorHAnsi" w:hAnsiTheme="majorHAnsi" w:cstheme="majorHAnsi"/>
          <w:b/>
          <w:bCs/>
          <w:sz w:val="32"/>
          <w:szCs w:val="32"/>
          <w:u w:val="single"/>
        </w:rPr>
      </w:pPr>
    </w:p>
    <w:p w14:paraId="54F23E24" w14:textId="77777777" w:rsidR="00DA3AE4" w:rsidRDefault="00DA3AE4" w:rsidP="00E21FD7">
      <w:pPr>
        <w:jc w:val="center"/>
        <w:rPr>
          <w:rFonts w:ascii="Calibri" w:hAnsi="Calibri" w:cs="Calibri"/>
          <w:b/>
          <w:bCs/>
          <w:sz w:val="32"/>
          <w:szCs w:val="32"/>
          <w:u w:val="single"/>
        </w:rPr>
      </w:pPr>
    </w:p>
    <w:p w14:paraId="6C36D6EB" w14:textId="77777777" w:rsidR="00DA3AE4" w:rsidRDefault="00DA3AE4" w:rsidP="00E21FD7">
      <w:pPr>
        <w:jc w:val="center"/>
        <w:rPr>
          <w:rFonts w:ascii="Calibri" w:hAnsi="Calibri" w:cs="Calibri"/>
          <w:b/>
          <w:bCs/>
          <w:sz w:val="32"/>
          <w:szCs w:val="32"/>
          <w:u w:val="single"/>
        </w:rPr>
      </w:pPr>
    </w:p>
    <w:p w14:paraId="40641F95" w14:textId="77777777" w:rsidR="00DA3AE4" w:rsidRDefault="00DA3AE4" w:rsidP="00E21FD7">
      <w:pPr>
        <w:jc w:val="center"/>
        <w:rPr>
          <w:rFonts w:ascii="Calibri" w:hAnsi="Calibri" w:cs="Calibri"/>
          <w:b/>
          <w:bCs/>
          <w:sz w:val="32"/>
          <w:szCs w:val="32"/>
          <w:u w:val="single"/>
        </w:rPr>
      </w:pPr>
    </w:p>
    <w:p w14:paraId="485220D8" w14:textId="77777777" w:rsidR="00DA3AE4" w:rsidRDefault="00DA3AE4" w:rsidP="00E21FD7">
      <w:pPr>
        <w:jc w:val="center"/>
        <w:rPr>
          <w:rFonts w:ascii="Calibri" w:hAnsi="Calibri" w:cs="Calibri"/>
          <w:b/>
          <w:bCs/>
          <w:sz w:val="32"/>
          <w:szCs w:val="32"/>
          <w:u w:val="single"/>
        </w:rPr>
      </w:pPr>
    </w:p>
    <w:p w14:paraId="75729535" w14:textId="77777777" w:rsidR="00DA3AE4" w:rsidRDefault="00DA3AE4" w:rsidP="00E21FD7">
      <w:pPr>
        <w:jc w:val="center"/>
        <w:rPr>
          <w:rFonts w:ascii="Calibri" w:hAnsi="Calibri" w:cs="Calibri"/>
          <w:b/>
          <w:bCs/>
          <w:sz w:val="32"/>
          <w:szCs w:val="32"/>
          <w:u w:val="single"/>
        </w:rPr>
      </w:pPr>
    </w:p>
    <w:p w14:paraId="06E82AB9" w14:textId="77777777" w:rsidR="00DA3AE4" w:rsidRDefault="00DA3AE4" w:rsidP="00E21FD7">
      <w:pPr>
        <w:jc w:val="center"/>
        <w:rPr>
          <w:rFonts w:ascii="Calibri" w:hAnsi="Calibri" w:cs="Calibri"/>
          <w:b/>
          <w:bCs/>
          <w:sz w:val="32"/>
          <w:szCs w:val="32"/>
          <w:u w:val="single"/>
        </w:rPr>
      </w:pPr>
    </w:p>
    <w:p w14:paraId="1F85BFA4" w14:textId="77777777" w:rsidR="00DA3AE4" w:rsidRDefault="00DA3AE4" w:rsidP="00E21FD7">
      <w:pPr>
        <w:jc w:val="center"/>
        <w:rPr>
          <w:rFonts w:ascii="Calibri" w:hAnsi="Calibri" w:cs="Calibri"/>
          <w:b/>
          <w:bCs/>
          <w:sz w:val="32"/>
          <w:szCs w:val="32"/>
          <w:u w:val="single"/>
        </w:rPr>
      </w:pPr>
    </w:p>
    <w:p w14:paraId="007FBD5F" w14:textId="77777777" w:rsidR="00DA3AE4" w:rsidRDefault="00DA3AE4" w:rsidP="00E21FD7">
      <w:pPr>
        <w:jc w:val="center"/>
        <w:rPr>
          <w:rFonts w:ascii="Calibri" w:hAnsi="Calibri" w:cs="Calibri"/>
          <w:b/>
          <w:bCs/>
          <w:sz w:val="32"/>
          <w:szCs w:val="32"/>
          <w:u w:val="single"/>
        </w:rPr>
      </w:pPr>
    </w:p>
    <w:p w14:paraId="4D3E08B9" w14:textId="6915B2F8" w:rsidR="00E21FD7" w:rsidRPr="0088777A" w:rsidRDefault="00E21FD7" w:rsidP="00E21FD7">
      <w:pPr>
        <w:jc w:val="center"/>
        <w:rPr>
          <w:rFonts w:ascii="Calibri" w:hAnsi="Calibri" w:cs="Calibri"/>
          <w:b/>
          <w:bCs/>
          <w:color w:val="0070C0"/>
          <w:sz w:val="32"/>
          <w:szCs w:val="32"/>
          <w:u w:val="single"/>
        </w:rPr>
      </w:pPr>
      <w:r w:rsidRPr="0088777A">
        <w:rPr>
          <w:rFonts w:ascii="Calibri" w:hAnsi="Calibri" w:cs="Calibri"/>
          <w:b/>
          <w:bCs/>
          <w:sz w:val="32"/>
          <w:szCs w:val="32"/>
          <w:u w:val="single"/>
        </w:rPr>
        <w:lastRenderedPageBreak/>
        <w:t xml:space="preserve">Sample PreK Half-Day Schedule </w:t>
      </w:r>
      <w:r w:rsidRPr="0088777A">
        <w:rPr>
          <w:rFonts w:ascii="Calibri" w:hAnsi="Calibri" w:cs="Calibri"/>
          <w:b/>
          <w:bCs/>
          <w:color w:val="00B050"/>
          <w:sz w:val="32"/>
          <w:szCs w:val="32"/>
          <w:u w:val="single"/>
        </w:rPr>
        <w:t>80</w:t>
      </w:r>
      <w:r w:rsidRPr="0088777A">
        <w:rPr>
          <w:rFonts w:ascii="Calibri" w:hAnsi="Calibri" w:cs="Calibri"/>
          <w:b/>
          <w:bCs/>
          <w:sz w:val="32"/>
          <w:szCs w:val="32"/>
          <w:u w:val="single"/>
        </w:rPr>
        <w:t>/</w:t>
      </w:r>
      <w:r w:rsidRPr="0088777A">
        <w:rPr>
          <w:rFonts w:ascii="Calibri" w:hAnsi="Calibri" w:cs="Calibri"/>
          <w:b/>
          <w:bCs/>
          <w:color w:val="0070C0"/>
          <w:sz w:val="32"/>
          <w:szCs w:val="32"/>
          <w:u w:val="single"/>
        </w:rPr>
        <w:t>20</w:t>
      </w:r>
    </w:p>
    <w:p w14:paraId="5FE1908D" w14:textId="77777777" w:rsidR="00E21FD7" w:rsidRPr="0088777A" w:rsidRDefault="00E21FD7" w:rsidP="00E21FD7">
      <w:pPr>
        <w:jc w:val="center"/>
        <w:rPr>
          <w:rFonts w:ascii="Calibri" w:hAnsi="Calibri" w:cs="Calibri"/>
          <w:b/>
          <w:bCs/>
          <w:color w:val="0070C0"/>
          <w:sz w:val="32"/>
          <w:szCs w:val="32"/>
          <w:u w:val="single"/>
        </w:rPr>
      </w:pPr>
    </w:p>
    <w:p w14:paraId="6B7347EA" w14:textId="77777777" w:rsidR="00E21FD7" w:rsidRPr="0088777A" w:rsidRDefault="00E21FD7" w:rsidP="00E21FD7">
      <w:pPr>
        <w:ind w:left="-540" w:right="-360" w:firstLine="1260"/>
        <w:contextualSpacing/>
        <w:rPr>
          <w:rFonts w:ascii="Calibri" w:hAnsi="Calibri" w:cs="Calibri"/>
          <w:b/>
          <w:bCs/>
          <w:sz w:val="28"/>
          <w:szCs w:val="28"/>
        </w:rPr>
      </w:pPr>
      <w:r w:rsidRPr="0088777A">
        <w:rPr>
          <w:rFonts w:ascii="Calibri" w:hAnsi="Calibri" w:cs="Calibri"/>
          <w:b/>
          <w:bCs/>
          <w:sz w:val="28"/>
          <w:szCs w:val="28"/>
        </w:rPr>
        <w:t>Half day - 180 total minutes</w:t>
      </w:r>
    </w:p>
    <w:p w14:paraId="409ABBEB" w14:textId="77777777" w:rsidR="00E21FD7" w:rsidRPr="0088777A" w:rsidRDefault="00E21FD7">
      <w:pPr>
        <w:pStyle w:val="ListParagraph"/>
        <w:numPr>
          <w:ilvl w:val="0"/>
          <w:numId w:val="5"/>
        </w:numPr>
        <w:spacing w:after="160"/>
        <w:ind w:right="-360"/>
        <w:rPr>
          <w:rFonts w:ascii="Calibri" w:hAnsi="Calibri" w:cs="Calibri"/>
          <w:b/>
          <w:bCs/>
          <w:color w:val="00B050"/>
          <w:sz w:val="28"/>
          <w:szCs w:val="28"/>
        </w:rPr>
      </w:pPr>
      <w:r w:rsidRPr="0088777A">
        <w:rPr>
          <w:rFonts w:ascii="Calibri" w:hAnsi="Calibri" w:cs="Calibri"/>
          <w:b/>
          <w:bCs/>
          <w:color w:val="00B050"/>
          <w:sz w:val="28"/>
          <w:szCs w:val="28"/>
        </w:rPr>
        <w:t>140 Spanish minutes</w:t>
      </w:r>
    </w:p>
    <w:p w14:paraId="0B27ED08" w14:textId="77777777" w:rsidR="00E21FD7" w:rsidRPr="0088777A" w:rsidRDefault="00E21FD7">
      <w:pPr>
        <w:pStyle w:val="ListParagraph"/>
        <w:numPr>
          <w:ilvl w:val="0"/>
          <w:numId w:val="5"/>
        </w:numPr>
        <w:spacing w:after="160"/>
        <w:ind w:right="-360"/>
        <w:rPr>
          <w:rFonts w:ascii="Calibri" w:hAnsi="Calibri" w:cs="Calibri"/>
          <w:b/>
          <w:bCs/>
          <w:color w:val="0070C0"/>
          <w:sz w:val="28"/>
          <w:szCs w:val="28"/>
        </w:rPr>
      </w:pPr>
      <w:r w:rsidRPr="0088777A">
        <w:rPr>
          <w:rFonts w:ascii="Calibri" w:hAnsi="Calibri" w:cs="Calibri"/>
          <w:b/>
          <w:bCs/>
          <w:color w:val="0070C0"/>
          <w:sz w:val="28"/>
          <w:szCs w:val="28"/>
        </w:rPr>
        <w:t>40 English minutes</w:t>
      </w:r>
    </w:p>
    <w:tbl>
      <w:tblPr>
        <w:tblStyle w:val="TableGrid"/>
        <w:tblW w:w="0" w:type="auto"/>
        <w:jc w:val="center"/>
        <w:tblLook w:val="04A0" w:firstRow="1" w:lastRow="0" w:firstColumn="1" w:lastColumn="0" w:noHBand="0" w:noVBand="1"/>
      </w:tblPr>
      <w:tblGrid>
        <w:gridCol w:w="1615"/>
        <w:gridCol w:w="6300"/>
        <w:gridCol w:w="2443"/>
      </w:tblGrid>
      <w:tr w:rsidR="00476FC9" w:rsidRPr="0088777A" w14:paraId="4C0C3DE4" w14:textId="77777777" w:rsidTr="00A56EAA">
        <w:trPr>
          <w:jc w:val="center"/>
        </w:trPr>
        <w:tc>
          <w:tcPr>
            <w:tcW w:w="1615" w:type="dxa"/>
          </w:tcPr>
          <w:p w14:paraId="5E5A6D03"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8:15-8:40</w:t>
            </w:r>
          </w:p>
        </w:tc>
        <w:tc>
          <w:tcPr>
            <w:tcW w:w="6300" w:type="dxa"/>
            <w:shd w:val="clear" w:color="auto" w:fill="D6E3BC" w:themeFill="accent3" w:themeFillTint="66"/>
          </w:tcPr>
          <w:p w14:paraId="4E14F597"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Arrival/Journal Writing/Quiet Reading</w:t>
            </w:r>
          </w:p>
        </w:tc>
        <w:tc>
          <w:tcPr>
            <w:tcW w:w="2443" w:type="dxa"/>
            <w:vMerge w:val="restart"/>
            <w:shd w:val="clear" w:color="auto" w:fill="D6E3BC" w:themeFill="accent3" w:themeFillTint="66"/>
            <w:vAlign w:val="center"/>
          </w:tcPr>
          <w:p w14:paraId="151E721B" w14:textId="77777777" w:rsidR="00476FC9" w:rsidRPr="00332D8C" w:rsidRDefault="00476FC9" w:rsidP="00A56EAA">
            <w:pPr>
              <w:jc w:val="center"/>
              <w:rPr>
                <w:rFonts w:ascii="Calibri" w:hAnsi="Calibri" w:cs="Calibri"/>
                <w:b/>
                <w:bCs/>
                <w:color w:val="000000" w:themeColor="text1"/>
                <w:sz w:val="40"/>
                <w:szCs w:val="40"/>
              </w:rPr>
            </w:pPr>
            <w:r w:rsidRPr="00332D8C">
              <w:rPr>
                <w:rFonts w:ascii="Calibri" w:hAnsi="Calibri" w:cs="Calibri"/>
                <w:b/>
                <w:bCs/>
                <w:color w:val="000000" w:themeColor="text1"/>
                <w:sz w:val="40"/>
                <w:szCs w:val="40"/>
              </w:rPr>
              <w:t>Spanish</w:t>
            </w:r>
          </w:p>
        </w:tc>
      </w:tr>
      <w:tr w:rsidR="00476FC9" w:rsidRPr="0088777A" w14:paraId="5F45BCC5" w14:textId="77777777" w:rsidTr="00A56EAA">
        <w:trPr>
          <w:jc w:val="center"/>
        </w:trPr>
        <w:tc>
          <w:tcPr>
            <w:tcW w:w="1615" w:type="dxa"/>
          </w:tcPr>
          <w:p w14:paraId="0CAF23A1"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8:45-8:55</w:t>
            </w:r>
          </w:p>
        </w:tc>
        <w:tc>
          <w:tcPr>
            <w:tcW w:w="6300" w:type="dxa"/>
            <w:shd w:val="clear" w:color="auto" w:fill="D6E3BC" w:themeFill="accent3" w:themeFillTint="66"/>
          </w:tcPr>
          <w:p w14:paraId="35F69C20" w14:textId="489169C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 xml:space="preserve">Circle Time (Large Group) </w:t>
            </w:r>
          </w:p>
        </w:tc>
        <w:tc>
          <w:tcPr>
            <w:tcW w:w="2443" w:type="dxa"/>
            <w:vMerge/>
            <w:shd w:val="clear" w:color="auto" w:fill="D6E3BC" w:themeFill="accent3" w:themeFillTint="66"/>
          </w:tcPr>
          <w:p w14:paraId="50D039C9" w14:textId="77777777" w:rsidR="00476FC9" w:rsidRPr="00332D8C" w:rsidRDefault="00476FC9" w:rsidP="00A56EAA">
            <w:pPr>
              <w:rPr>
                <w:rFonts w:ascii="Calibri" w:hAnsi="Calibri" w:cs="Calibri"/>
                <w:b/>
                <w:bCs/>
                <w:color w:val="000000" w:themeColor="text1"/>
                <w:sz w:val="40"/>
                <w:szCs w:val="40"/>
              </w:rPr>
            </w:pPr>
          </w:p>
        </w:tc>
      </w:tr>
      <w:tr w:rsidR="00476FC9" w:rsidRPr="0088777A" w14:paraId="61B22DBC" w14:textId="77777777" w:rsidTr="00A56EAA">
        <w:trPr>
          <w:jc w:val="center"/>
        </w:trPr>
        <w:tc>
          <w:tcPr>
            <w:tcW w:w="1615" w:type="dxa"/>
          </w:tcPr>
          <w:p w14:paraId="1167A8DC"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9:00-9:30</w:t>
            </w:r>
          </w:p>
        </w:tc>
        <w:tc>
          <w:tcPr>
            <w:tcW w:w="6300" w:type="dxa"/>
            <w:shd w:val="clear" w:color="auto" w:fill="D6E3BC" w:themeFill="accent3" w:themeFillTint="66"/>
          </w:tcPr>
          <w:p w14:paraId="50C5CAD9"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Gross Motor</w:t>
            </w:r>
          </w:p>
        </w:tc>
        <w:tc>
          <w:tcPr>
            <w:tcW w:w="2443" w:type="dxa"/>
            <w:vMerge/>
            <w:shd w:val="clear" w:color="auto" w:fill="D6E3BC" w:themeFill="accent3" w:themeFillTint="66"/>
          </w:tcPr>
          <w:p w14:paraId="4F03D93F" w14:textId="77777777" w:rsidR="00476FC9" w:rsidRPr="00332D8C" w:rsidRDefault="00476FC9" w:rsidP="00A56EAA">
            <w:pPr>
              <w:rPr>
                <w:rFonts w:ascii="Calibri" w:hAnsi="Calibri" w:cs="Calibri"/>
                <w:b/>
                <w:bCs/>
                <w:color w:val="000000" w:themeColor="text1"/>
                <w:sz w:val="40"/>
                <w:szCs w:val="40"/>
              </w:rPr>
            </w:pPr>
          </w:p>
        </w:tc>
      </w:tr>
      <w:tr w:rsidR="00476FC9" w:rsidRPr="0088777A" w14:paraId="29415D8E" w14:textId="77777777" w:rsidTr="00A56EAA">
        <w:trPr>
          <w:jc w:val="center"/>
        </w:trPr>
        <w:tc>
          <w:tcPr>
            <w:tcW w:w="1615" w:type="dxa"/>
          </w:tcPr>
          <w:p w14:paraId="0B917C10"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9:30-10:30</w:t>
            </w:r>
          </w:p>
        </w:tc>
        <w:tc>
          <w:tcPr>
            <w:tcW w:w="6300" w:type="dxa"/>
            <w:shd w:val="clear" w:color="auto" w:fill="D6E3BC" w:themeFill="accent3" w:themeFillTint="66"/>
          </w:tcPr>
          <w:p w14:paraId="67512177" w14:textId="629930F6"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Free Choice Time</w:t>
            </w:r>
            <w:r w:rsidR="00332D8C">
              <w:rPr>
                <w:rFonts w:ascii="Calibri" w:hAnsi="Calibri" w:cs="Calibri"/>
                <w:color w:val="000000" w:themeColor="text1"/>
                <w:sz w:val="28"/>
                <w:szCs w:val="28"/>
              </w:rPr>
              <w:t>/</w:t>
            </w:r>
            <w:r w:rsidRPr="0088777A">
              <w:rPr>
                <w:rFonts w:ascii="Calibri" w:hAnsi="Calibri" w:cs="Calibri"/>
                <w:color w:val="000000" w:themeColor="text1"/>
                <w:sz w:val="28"/>
                <w:szCs w:val="28"/>
              </w:rPr>
              <w:t>Interest Areas (Small Groups)</w:t>
            </w:r>
          </w:p>
        </w:tc>
        <w:tc>
          <w:tcPr>
            <w:tcW w:w="2443" w:type="dxa"/>
            <w:vMerge/>
            <w:shd w:val="clear" w:color="auto" w:fill="D6E3BC" w:themeFill="accent3" w:themeFillTint="66"/>
          </w:tcPr>
          <w:p w14:paraId="2E7DC027" w14:textId="77777777" w:rsidR="00476FC9" w:rsidRPr="00332D8C" w:rsidRDefault="00476FC9" w:rsidP="00A56EAA">
            <w:pPr>
              <w:rPr>
                <w:rFonts w:ascii="Calibri" w:hAnsi="Calibri" w:cs="Calibri"/>
                <w:b/>
                <w:bCs/>
                <w:color w:val="000000" w:themeColor="text1"/>
                <w:sz w:val="40"/>
                <w:szCs w:val="40"/>
              </w:rPr>
            </w:pPr>
          </w:p>
        </w:tc>
      </w:tr>
      <w:tr w:rsidR="00476FC9" w:rsidRPr="0088777A" w14:paraId="035B8499" w14:textId="77777777" w:rsidTr="00A56EAA">
        <w:trPr>
          <w:jc w:val="center"/>
        </w:trPr>
        <w:tc>
          <w:tcPr>
            <w:tcW w:w="1615" w:type="dxa"/>
          </w:tcPr>
          <w:p w14:paraId="4BAECBB4"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10:30-10:35</w:t>
            </w:r>
          </w:p>
        </w:tc>
        <w:tc>
          <w:tcPr>
            <w:tcW w:w="6300" w:type="dxa"/>
            <w:shd w:val="clear" w:color="auto" w:fill="D6E3BC" w:themeFill="accent3" w:themeFillTint="66"/>
          </w:tcPr>
          <w:p w14:paraId="0BC99E4C"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Clean Up Time</w:t>
            </w:r>
          </w:p>
        </w:tc>
        <w:tc>
          <w:tcPr>
            <w:tcW w:w="2443" w:type="dxa"/>
            <w:vMerge/>
            <w:shd w:val="clear" w:color="auto" w:fill="D6E3BC" w:themeFill="accent3" w:themeFillTint="66"/>
          </w:tcPr>
          <w:p w14:paraId="50CA7E49" w14:textId="77777777" w:rsidR="00476FC9" w:rsidRPr="00332D8C" w:rsidRDefault="00476FC9" w:rsidP="00A56EAA">
            <w:pPr>
              <w:rPr>
                <w:rFonts w:ascii="Calibri" w:hAnsi="Calibri" w:cs="Calibri"/>
                <w:b/>
                <w:bCs/>
                <w:color w:val="000000" w:themeColor="text1"/>
                <w:sz w:val="40"/>
                <w:szCs w:val="40"/>
              </w:rPr>
            </w:pPr>
          </w:p>
        </w:tc>
      </w:tr>
      <w:tr w:rsidR="00476FC9" w:rsidRPr="0088777A" w14:paraId="7E0618F2" w14:textId="77777777" w:rsidTr="00A56EAA">
        <w:trPr>
          <w:jc w:val="center"/>
        </w:trPr>
        <w:tc>
          <w:tcPr>
            <w:tcW w:w="1615" w:type="dxa"/>
          </w:tcPr>
          <w:p w14:paraId="68FA9F65"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10:35-10:50</w:t>
            </w:r>
          </w:p>
        </w:tc>
        <w:tc>
          <w:tcPr>
            <w:tcW w:w="6300" w:type="dxa"/>
            <w:shd w:val="clear" w:color="auto" w:fill="B6DDE8" w:themeFill="accent5" w:themeFillTint="66"/>
          </w:tcPr>
          <w:p w14:paraId="71C1E045" w14:textId="0D93D98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 xml:space="preserve">Circle Time (Large Group) </w:t>
            </w:r>
          </w:p>
        </w:tc>
        <w:tc>
          <w:tcPr>
            <w:tcW w:w="2443" w:type="dxa"/>
            <w:vMerge w:val="restart"/>
            <w:shd w:val="clear" w:color="auto" w:fill="B6DDE8" w:themeFill="accent5" w:themeFillTint="66"/>
            <w:vAlign w:val="center"/>
          </w:tcPr>
          <w:p w14:paraId="35C5BD90" w14:textId="77777777" w:rsidR="00476FC9" w:rsidRPr="00332D8C" w:rsidRDefault="00476FC9" w:rsidP="00A56EAA">
            <w:pPr>
              <w:jc w:val="center"/>
              <w:rPr>
                <w:rFonts w:ascii="Calibri" w:hAnsi="Calibri" w:cs="Calibri"/>
                <w:b/>
                <w:bCs/>
                <w:color w:val="000000" w:themeColor="text1"/>
                <w:sz w:val="40"/>
                <w:szCs w:val="40"/>
              </w:rPr>
            </w:pPr>
            <w:r w:rsidRPr="00332D8C">
              <w:rPr>
                <w:rFonts w:ascii="Calibri" w:hAnsi="Calibri" w:cs="Calibri"/>
                <w:b/>
                <w:bCs/>
                <w:color w:val="000000" w:themeColor="text1"/>
                <w:sz w:val="40"/>
                <w:szCs w:val="40"/>
              </w:rPr>
              <w:t>English</w:t>
            </w:r>
          </w:p>
        </w:tc>
      </w:tr>
      <w:tr w:rsidR="00476FC9" w:rsidRPr="0088777A" w14:paraId="36121765" w14:textId="77777777" w:rsidTr="00A56EAA">
        <w:trPr>
          <w:jc w:val="center"/>
        </w:trPr>
        <w:tc>
          <w:tcPr>
            <w:tcW w:w="1615" w:type="dxa"/>
          </w:tcPr>
          <w:p w14:paraId="4AF801BC"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10:50-11:10</w:t>
            </w:r>
          </w:p>
        </w:tc>
        <w:tc>
          <w:tcPr>
            <w:tcW w:w="6300" w:type="dxa"/>
            <w:shd w:val="clear" w:color="auto" w:fill="B6DDE8" w:themeFill="accent5" w:themeFillTint="66"/>
          </w:tcPr>
          <w:p w14:paraId="276772DF" w14:textId="7AC7D2A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Free Choice Time</w:t>
            </w:r>
            <w:r w:rsidR="00332D8C">
              <w:rPr>
                <w:rFonts w:ascii="Calibri" w:hAnsi="Calibri" w:cs="Calibri"/>
                <w:color w:val="000000" w:themeColor="text1"/>
                <w:sz w:val="28"/>
                <w:szCs w:val="28"/>
              </w:rPr>
              <w:t>/</w:t>
            </w:r>
            <w:r w:rsidRPr="0088777A">
              <w:rPr>
                <w:rFonts w:ascii="Calibri" w:hAnsi="Calibri" w:cs="Calibri"/>
                <w:color w:val="000000" w:themeColor="text1"/>
                <w:sz w:val="28"/>
                <w:szCs w:val="28"/>
              </w:rPr>
              <w:t>Interest Areas (Small Groups)</w:t>
            </w:r>
          </w:p>
        </w:tc>
        <w:tc>
          <w:tcPr>
            <w:tcW w:w="2443" w:type="dxa"/>
            <w:vMerge/>
            <w:shd w:val="clear" w:color="auto" w:fill="B6DDE8" w:themeFill="accent5" w:themeFillTint="66"/>
          </w:tcPr>
          <w:p w14:paraId="46AEAC3A" w14:textId="77777777" w:rsidR="00476FC9" w:rsidRPr="0088777A" w:rsidRDefault="00476FC9" w:rsidP="00A56EAA">
            <w:pPr>
              <w:rPr>
                <w:rFonts w:ascii="Calibri" w:hAnsi="Calibri" w:cs="Calibri"/>
                <w:color w:val="000000" w:themeColor="text1"/>
                <w:sz w:val="28"/>
                <w:szCs w:val="28"/>
              </w:rPr>
            </w:pPr>
          </w:p>
        </w:tc>
      </w:tr>
      <w:tr w:rsidR="00476FC9" w:rsidRPr="0088777A" w14:paraId="61AFA6F8" w14:textId="77777777" w:rsidTr="00A56EAA">
        <w:trPr>
          <w:jc w:val="center"/>
        </w:trPr>
        <w:tc>
          <w:tcPr>
            <w:tcW w:w="1615" w:type="dxa"/>
          </w:tcPr>
          <w:p w14:paraId="6F184DDD"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11:10-11:15</w:t>
            </w:r>
          </w:p>
        </w:tc>
        <w:tc>
          <w:tcPr>
            <w:tcW w:w="6300" w:type="dxa"/>
            <w:shd w:val="clear" w:color="auto" w:fill="B6DDE8" w:themeFill="accent5" w:themeFillTint="66"/>
          </w:tcPr>
          <w:p w14:paraId="126FFEC4" w14:textId="77777777" w:rsidR="00476FC9" w:rsidRPr="0088777A" w:rsidRDefault="00476FC9" w:rsidP="00A56EAA">
            <w:pPr>
              <w:rPr>
                <w:rFonts w:ascii="Calibri" w:hAnsi="Calibri" w:cs="Calibri"/>
                <w:color w:val="000000" w:themeColor="text1"/>
                <w:sz w:val="28"/>
                <w:szCs w:val="28"/>
              </w:rPr>
            </w:pPr>
            <w:r w:rsidRPr="0088777A">
              <w:rPr>
                <w:rFonts w:ascii="Calibri" w:hAnsi="Calibri" w:cs="Calibri"/>
                <w:color w:val="000000" w:themeColor="text1"/>
                <w:sz w:val="28"/>
                <w:szCs w:val="28"/>
              </w:rPr>
              <w:t>Dismissal</w:t>
            </w:r>
          </w:p>
        </w:tc>
        <w:tc>
          <w:tcPr>
            <w:tcW w:w="2443" w:type="dxa"/>
            <w:vMerge/>
            <w:shd w:val="clear" w:color="auto" w:fill="B6DDE8" w:themeFill="accent5" w:themeFillTint="66"/>
          </w:tcPr>
          <w:p w14:paraId="6D8D52D5" w14:textId="77777777" w:rsidR="00476FC9" w:rsidRPr="0088777A" w:rsidRDefault="00476FC9" w:rsidP="00A56EAA">
            <w:pPr>
              <w:rPr>
                <w:rFonts w:ascii="Calibri" w:hAnsi="Calibri" w:cs="Calibri"/>
                <w:color w:val="000000" w:themeColor="text1"/>
                <w:sz w:val="28"/>
                <w:szCs w:val="28"/>
              </w:rPr>
            </w:pPr>
          </w:p>
        </w:tc>
      </w:tr>
    </w:tbl>
    <w:p w14:paraId="2A017A1E" w14:textId="77777777" w:rsidR="00E21FD7" w:rsidRPr="0088777A" w:rsidRDefault="00E21FD7" w:rsidP="00E21FD7">
      <w:pPr>
        <w:ind w:left="-540" w:right="-360" w:firstLine="1260"/>
        <w:contextualSpacing/>
        <w:rPr>
          <w:rFonts w:ascii="Calibri" w:hAnsi="Calibri" w:cs="Calibri"/>
          <w:sz w:val="11"/>
          <w:szCs w:val="11"/>
        </w:rPr>
      </w:pPr>
    </w:p>
    <w:p w14:paraId="15B69ED4" w14:textId="77777777" w:rsidR="00E21FD7" w:rsidRPr="0088777A" w:rsidRDefault="00E21FD7" w:rsidP="00E21FD7">
      <w:pPr>
        <w:ind w:right="-360"/>
        <w:jc w:val="center"/>
        <w:rPr>
          <w:rFonts w:ascii="Calibri" w:hAnsi="Calibri" w:cs="Calibri"/>
          <w:b/>
          <w:bCs/>
          <w:sz w:val="32"/>
          <w:szCs w:val="32"/>
          <w:u w:val="single"/>
        </w:rPr>
      </w:pPr>
    </w:p>
    <w:p w14:paraId="29659F68" w14:textId="77777777" w:rsidR="009E0BAE" w:rsidRPr="00552201" w:rsidRDefault="009E0BAE" w:rsidP="009E0BAE">
      <w:pPr>
        <w:ind w:right="-360"/>
        <w:jc w:val="center"/>
        <w:rPr>
          <w:rFonts w:ascii="Calibri" w:eastAsia="Calibri" w:hAnsi="Calibri" w:cs="Calibri"/>
          <w:b/>
          <w:sz w:val="32"/>
          <w:szCs w:val="32"/>
          <w:u w:val="single"/>
        </w:rPr>
      </w:pPr>
      <w:r w:rsidRPr="00552201">
        <w:rPr>
          <w:rFonts w:ascii="Calibri" w:eastAsia="Calibri" w:hAnsi="Calibri" w:cs="Calibri"/>
          <w:b/>
          <w:sz w:val="32"/>
          <w:szCs w:val="32"/>
          <w:u w:val="single"/>
        </w:rPr>
        <w:t xml:space="preserve">Sample PreK Full-Day Schedule </w:t>
      </w:r>
      <w:r w:rsidRPr="00552201">
        <w:rPr>
          <w:rFonts w:ascii="Calibri" w:eastAsia="Calibri" w:hAnsi="Calibri" w:cs="Calibri"/>
          <w:b/>
          <w:color w:val="00B050"/>
          <w:sz w:val="32"/>
          <w:szCs w:val="32"/>
          <w:u w:val="single"/>
        </w:rPr>
        <w:t>80</w:t>
      </w:r>
      <w:r w:rsidRPr="00552201">
        <w:rPr>
          <w:rFonts w:ascii="Calibri" w:eastAsia="Calibri" w:hAnsi="Calibri" w:cs="Calibri"/>
          <w:b/>
          <w:sz w:val="32"/>
          <w:szCs w:val="32"/>
          <w:u w:val="single"/>
        </w:rPr>
        <w:t>/</w:t>
      </w:r>
      <w:r w:rsidRPr="00552201">
        <w:rPr>
          <w:rFonts w:ascii="Calibri" w:eastAsia="Calibri" w:hAnsi="Calibri" w:cs="Calibri"/>
          <w:b/>
          <w:color w:val="0070C0"/>
          <w:sz w:val="32"/>
          <w:szCs w:val="32"/>
          <w:u w:val="single"/>
        </w:rPr>
        <w:t>20</w:t>
      </w:r>
    </w:p>
    <w:p w14:paraId="3AA12E0D" w14:textId="77777777" w:rsidR="009E0BAE" w:rsidRPr="00552201" w:rsidRDefault="009E0BAE" w:rsidP="009E0BAE">
      <w:pPr>
        <w:ind w:right="-360"/>
        <w:rPr>
          <w:rFonts w:ascii="Calibri" w:eastAsia="Calibri" w:hAnsi="Calibri" w:cs="Calibri"/>
          <w:b/>
          <w:sz w:val="32"/>
          <w:szCs w:val="32"/>
        </w:rPr>
      </w:pPr>
      <w:r w:rsidRPr="00552201">
        <w:rPr>
          <w:rFonts w:ascii="Calibri" w:eastAsia="Calibri" w:hAnsi="Calibri" w:cs="Calibri"/>
          <w:b/>
          <w:sz w:val="32"/>
          <w:szCs w:val="32"/>
        </w:rPr>
        <w:t>Full day – 395 total minutes – 50 min rest = 345 instructional min</w:t>
      </w:r>
    </w:p>
    <w:p w14:paraId="54707752" w14:textId="77777777" w:rsidR="009E0BAE" w:rsidRPr="00552201" w:rsidRDefault="009E0BAE" w:rsidP="009E0BAE">
      <w:pPr>
        <w:ind w:right="-360"/>
        <w:rPr>
          <w:rFonts w:ascii="Calibri" w:eastAsia="Calibri" w:hAnsi="Calibri" w:cs="Calibri"/>
          <w:sz w:val="32"/>
          <w:szCs w:val="32"/>
        </w:rPr>
      </w:pPr>
      <w:r w:rsidRPr="00552201">
        <w:rPr>
          <w:rFonts w:ascii="Calibri" w:eastAsia="Calibri" w:hAnsi="Calibri" w:cs="Calibri"/>
          <w:b/>
          <w:sz w:val="32"/>
          <w:szCs w:val="32"/>
        </w:rPr>
        <w:t>Approximately:</w:t>
      </w:r>
    </w:p>
    <w:p w14:paraId="799E7361" w14:textId="77777777" w:rsidR="009E0BAE" w:rsidRPr="00552201" w:rsidRDefault="009E0BAE">
      <w:pPr>
        <w:numPr>
          <w:ilvl w:val="0"/>
          <w:numId w:val="68"/>
        </w:numPr>
        <w:pBdr>
          <w:top w:val="nil"/>
          <w:left w:val="nil"/>
          <w:bottom w:val="nil"/>
          <w:right w:val="nil"/>
          <w:between w:val="nil"/>
        </w:pBdr>
        <w:ind w:right="-360"/>
        <w:rPr>
          <w:rFonts w:ascii="Calibri" w:hAnsi="Calibri" w:cs="Calibri"/>
          <w:b/>
          <w:color w:val="00B050"/>
        </w:rPr>
      </w:pPr>
      <w:r w:rsidRPr="00552201">
        <w:rPr>
          <w:rFonts w:ascii="Calibri" w:eastAsia="Calibri" w:hAnsi="Calibri" w:cs="Calibri"/>
          <w:b/>
          <w:color w:val="00B050"/>
        </w:rPr>
        <w:t>276 Spanish minutes</w:t>
      </w:r>
    </w:p>
    <w:p w14:paraId="4EBD5456" w14:textId="77777777" w:rsidR="009E0BAE" w:rsidRPr="00552201" w:rsidRDefault="009E0BAE">
      <w:pPr>
        <w:numPr>
          <w:ilvl w:val="0"/>
          <w:numId w:val="68"/>
        </w:numPr>
        <w:pBdr>
          <w:top w:val="nil"/>
          <w:left w:val="nil"/>
          <w:bottom w:val="nil"/>
          <w:right w:val="nil"/>
          <w:between w:val="nil"/>
        </w:pBdr>
        <w:spacing w:after="160"/>
        <w:ind w:right="-360"/>
        <w:rPr>
          <w:rFonts w:ascii="Calibri" w:hAnsi="Calibri" w:cs="Calibri"/>
          <w:b/>
          <w:color w:val="0070C0"/>
        </w:rPr>
      </w:pPr>
      <w:r w:rsidRPr="00552201">
        <w:rPr>
          <w:rFonts w:ascii="Calibri" w:eastAsia="Calibri" w:hAnsi="Calibri" w:cs="Calibri"/>
          <w:b/>
          <w:color w:val="0070C0"/>
        </w:rPr>
        <w:t>69 English minutes</w:t>
      </w:r>
    </w:p>
    <w:tbl>
      <w:tblPr>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5310"/>
        <w:gridCol w:w="2515"/>
      </w:tblGrid>
      <w:tr w:rsidR="009E0BAE" w:rsidRPr="00552201" w14:paraId="4ED88157" w14:textId="77777777" w:rsidTr="00B349D7">
        <w:trPr>
          <w:jc w:val="center"/>
        </w:trPr>
        <w:tc>
          <w:tcPr>
            <w:tcW w:w="1890" w:type="dxa"/>
          </w:tcPr>
          <w:p w14:paraId="50594A12"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8:35-8:50</w:t>
            </w:r>
          </w:p>
        </w:tc>
        <w:tc>
          <w:tcPr>
            <w:tcW w:w="5310" w:type="dxa"/>
            <w:shd w:val="clear" w:color="auto" w:fill="D7E3BC"/>
          </w:tcPr>
          <w:p w14:paraId="0C7B84C9"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Arrival/Breakfast</w:t>
            </w:r>
          </w:p>
        </w:tc>
        <w:tc>
          <w:tcPr>
            <w:tcW w:w="2515" w:type="dxa"/>
            <w:vMerge w:val="restart"/>
            <w:shd w:val="clear" w:color="auto" w:fill="D7E3BC"/>
            <w:vAlign w:val="center"/>
          </w:tcPr>
          <w:p w14:paraId="79A1CA3D" w14:textId="77777777" w:rsidR="009E0BAE" w:rsidRPr="00552201" w:rsidRDefault="009E0BAE" w:rsidP="00B349D7">
            <w:pPr>
              <w:jc w:val="center"/>
              <w:rPr>
                <w:rFonts w:ascii="Calibri" w:eastAsia="Calibri" w:hAnsi="Calibri" w:cs="Calibri"/>
                <w:b/>
                <w:bCs/>
                <w:color w:val="000000"/>
                <w:sz w:val="56"/>
                <w:szCs w:val="56"/>
              </w:rPr>
            </w:pPr>
            <w:r w:rsidRPr="00552201">
              <w:rPr>
                <w:rFonts w:ascii="Calibri" w:eastAsia="Calibri" w:hAnsi="Calibri" w:cs="Calibri"/>
                <w:b/>
                <w:bCs/>
                <w:color w:val="000000"/>
                <w:sz w:val="56"/>
                <w:szCs w:val="56"/>
              </w:rPr>
              <w:t>Spanish</w:t>
            </w:r>
          </w:p>
        </w:tc>
      </w:tr>
      <w:tr w:rsidR="009E0BAE" w:rsidRPr="00552201" w14:paraId="13310DE7" w14:textId="77777777" w:rsidTr="00B349D7">
        <w:trPr>
          <w:jc w:val="center"/>
        </w:trPr>
        <w:tc>
          <w:tcPr>
            <w:tcW w:w="1890" w:type="dxa"/>
          </w:tcPr>
          <w:p w14:paraId="62E6D81F"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8:50-9:05</w:t>
            </w:r>
          </w:p>
        </w:tc>
        <w:tc>
          <w:tcPr>
            <w:tcW w:w="5310" w:type="dxa"/>
            <w:shd w:val="clear" w:color="auto" w:fill="D7E3BC"/>
          </w:tcPr>
          <w:p w14:paraId="4CFDFE38"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 xml:space="preserve">Circle Time (Large Group) </w:t>
            </w:r>
          </w:p>
        </w:tc>
        <w:tc>
          <w:tcPr>
            <w:tcW w:w="2515" w:type="dxa"/>
            <w:vMerge/>
            <w:shd w:val="clear" w:color="auto" w:fill="D7E3BC"/>
            <w:vAlign w:val="center"/>
          </w:tcPr>
          <w:p w14:paraId="470E85D5" w14:textId="77777777" w:rsidR="009E0BAE" w:rsidRPr="00552201" w:rsidRDefault="009E0BAE" w:rsidP="00B349D7">
            <w:pPr>
              <w:jc w:val="center"/>
              <w:rPr>
                <w:rFonts w:ascii="Calibri" w:eastAsia="Calibri" w:hAnsi="Calibri" w:cs="Calibri"/>
                <w:b/>
                <w:bCs/>
                <w:color w:val="000000"/>
                <w:sz w:val="56"/>
                <w:szCs w:val="56"/>
              </w:rPr>
            </w:pPr>
          </w:p>
        </w:tc>
      </w:tr>
      <w:tr w:rsidR="009E0BAE" w:rsidRPr="00552201" w14:paraId="4E9A9875" w14:textId="77777777" w:rsidTr="00B349D7">
        <w:trPr>
          <w:jc w:val="center"/>
        </w:trPr>
        <w:tc>
          <w:tcPr>
            <w:tcW w:w="1890" w:type="dxa"/>
          </w:tcPr>
          <w:p w14:paraId="5BEF225F"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9:05-9:35</w:t>
            </w:r>
          </w:p>
        </w:tc>
        <w:tc>
          <w:tcPr>
            <w:tcW w:w="5310" w:type="dxa"/>
            <w:shd w:val="clear" w:color="auto" w:fill="D7E3BC"/>
          </w:tcPr>
          <w:p w14:paraId="00066CFC"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Gross Motor/Outside Play</w:t>
            </w:r>
          </w:p>
        </w:tc>
        <w:tc>
          <w:tcPr>
            <w:tcW w:w="2515" w:type="dxa"/>
            <w:vMerge/>
            <w:shd w:val="clear" w:color="auto" w:fill="D7E3BC"/>
            <w:vAlign w:val="center"/>
          </w:tcPr>
          <w:p w14:paraId="118FA431" w14:textId="77777777" w:rsidR="009E0BAE" w:rsidRPr="00552201" w:rsidRDefault="009E0BAE" w:rsidP="00B349D7">
            <w:pPr>
              <w:jc w:val="center"/>
              <w:rPr>
                <w:rFonts w:ascii="Calibri" w:eastAsia="Calibri" w:hAnsi="Calibri" w:cs="Calibri"/>
                <w:b/>
                <w:bCs/>
                <w:color w:val="000000"/>
                <w:sz w:val="56"/>
                <w:szCs w:val="56"/>
              </w:rPr>
            </w:pPr>
          </w:p>
        </w:tc>
      </w:tr>
      <w:tr w:rsidR="009E0BAE" w:rsidRPr="00552201" w14:paraId="395BD891" w14:textId="77777777" w:rsidTr="00B349D7">
        <w:trPr>
          <w:jc w:val="center"/>
        </w:trPr>
        <w:tc>
          <w:tcPr>
            <w:tcW w:w="1890" w:type="dxa"/>
          </w:tcPr>
          <w:p w14:paraId="1BD7B1E4"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9:35-10:35</w:t>
            </w:r>
          </w:p>
        </w:tc>
        <w:tc>
          <w:tcPr>
            <w:tcW w:w="5310" w:type="dxa"/>
            <w:shd w:val="clear" w:color="auto" w:fill="D7E3BC"/>
          </w:tcPr>
          <w:p w14:paraId="3CD042FB" w14:textId="6F5924B1"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Centers</w:t>
            </w:r>
            <w:r w:rsidR="00332D8C">
              <w:rPr>
                <w:rFonts w:ascii="Calibri" w:eastAsia="Calibri" w:hAnsi="Calibri" w:cs="Calibri"/>
                <w:color w:val="000000"/>
                <w:sz w:val="28"/>
                <w:szCs w:val="28"/>
              </w:rPr>
              <w:t>/</w:t>
            </w:r>
            <w:r w:rsidRPr="00552201">
              <w:rPr>
                <w:rFonts w:ascii="Calibri" w:eastAsia="Calibri" w:hAnsi="Calibri" w:cs="Calibri"/>
                <w:color w:val="000000"/>
                <w:sz w:val="28"/>
                <w:szCs w:val="28"/>
              </w:rPr>
              <w:t>Interest Areas</w:t>
            </w:r>
            <w:r w:rsidR="00332D8C">
              <w:rPr>
                <w:rFonts w:ascii="Calibri" w:eastAsia="Calibri" w:hAnsi="Calibri" w:cs="Calibri"/>
                <w:color w:val="000000"/>
                <w:sz w:val="28"/>
                <w:szCs w:val="28"/>
              </w:rPr>
              <w:t xml:space="preserve"> (</w:t>
            </w:r>
            <w:r w:rsidRPr="00552201">
              <w:rPr>
                <w:rFonts w:ascii="Calibri" w:eastAsia="Calibri" w:hAnsi="Calibri" w:cs="Calibri"/>
                <w:color w:val="000000"/>
                <w:sz w:val="28"/>
                <w:szCs w:val="28"/>
              </w:rPr>
              <w:t>Small Groups)</w:t>
            </w:r>
          </w:p>
        </w:tc>
        <w:tc>
          <w:tcPr>
            <w:tcW w:w="2515" w:type="dxa"/>
            <w:vMerge/>
            <w:shd w:val="clear" w:color="auto" w:fill="D7E3BC"/>
            <w:vAlign w:val="center"/>
          </w:tcPr>
          <w:p w14:paraId="1CA67825" w14:textId="77777777" w:rsidR="009E0BAE" w:rsidRPr="00552201" w:rsidRDefault="009E0BAE" w:rsidP="00B349D7">
            <w:pPr>
              <w:jc w:val="center"/>
              <w:rPr>
                <w:rFonts w:ascii="Calibri" w:eastAsia="Calibri" w:hAnsi="Calibri" w:cs="Calibri"/>
                <w:b/>
                <w:bCs/>
                <w:color w:val="000000"/>
                <w:sz w:val="56"/>
                <w:szCs w:val="56"/>
              </w:rPr>
            </w:pPr>
          </w:p>
        </w:tc>
      </w:tr>
      <w:tr w:rsidR="009E0BAE" w:rsidRPr="00552201" w14:paraId="5479D3AC" w14:textId="77777777" w:rsidTr="00B349D7">
        <w:trPr>
          <w:jc w:val="center"/>
        </w:trPr>
        <w:tc>
          <w:tcPr>
            <w:tcW w:w="1890" w:type="dxa"/>
          </w:tcPr>
          <w:p w14:paraId="13900433"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10:35-10:45</w:t>
            </w:r>
          </w:p>
        </w:tc>
        <w:tc>
          <w:tcPr>
            <w:tcW w:w="5310" w:type="dxa"/>
            <w:shd w:val="clear" w:color="auto" w:fill="D7E3BC"/>
          </w:tcPr>
          <w:p w14:paraId="16FDE3FC"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Clean Up/Books at the Carpet</w:t>
            </w:r>
          </w:p>
        </w:tc>
        <w:tc>
          <w:tcPr>
            <w:tcW w:w="2515" w:type="dxa"/>
            <w:vMerge/>
            <w:shd w:val="clear" w:color="auto" w:fill="D7E3BC"/>
            <w:vAlign w:val="center"/>
          </w:tcPr>
          <w:p w14:paraId="251FEAA7" w14:textId="77777777" w:rsidR="009E0BAE" w:rsidRPr="00552201" w:rsidRDefault="009E0BAE" w:rsidP="00B349D7">
            <w:pPr>
              <w:jc w:val="center"/>
              <w:rPr>
                <w:rFonts w:ascii="Calibri" w:eastAsia="Calibri" w:hAnsi="Calibri" w:cs="Calibri"/>
                <w:b/>
                <w:bCs/>
                <w:color w:val="000000"/>
                <w:sz w:val="56"/>
                <w:szCs w:val="56"/>
              </w:rPr>
            </w:pPr>
          </w:p>
        </w:tc>
      </w:tr>
      <w:tr w:rsidR="009E0BAE" w:rsidRPr="00552201" w14:paraId="42D1F5C5" w14:textId="77777777" w:rsidTr="00B349D7">
        <w:trPr>
          <w:jc w:val="center"/>
        </w:trPr>
        <w:tc>
          <w:tcPr>
            <w:tcW w:w="1890" w:type="dxa"/>
          </w:tcPr>
          <w:p w14:paraId="60BA4081"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10:45-11:00</w:t>
            </w:r>
          </w:p>
        </w:tc>
        <w:tc>
          <w:tcPr>
            <w:tcW w:w="5310" w:type="dxa"/>
            <w:shd w:val="clear" w:color="auto" w:fill="D7E3BC"/>
          </w:tcPr>
          <w:p w14:paraId="64497897"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Wash Hands/Line Up/Walk to Lunch</w:t>
            </w:r>
          </w:p>
        </w:tc>
        <w:tc>
          <w:tcPr>
            <w:tcW w:w="2515" w:type="dxa"/>
            <w:vMerge/>
            <w:shd w:val="clear" w:color="auto" w:fill="D7E3BC"/>
            <w:vAlign w:val="center"/>
          </w:tcPr>
          <w:p w14:paraId="71A42FFD" w14:textId="77777777" w:rsidR="009E0BAE" w:rsidRPr="00552201" w:rsidRDefault="009E0BAE" w:rsidP="00B349D7">
            <w:pPr>
              <w:jc w:val="center"/>
              <w:rPr>
                <w:rFonts w:ascii="Calibri" w:eastAsia="Calibri" w:hAnsi="Calibri" w:cs="Calibri"/>
                <w:b/>
                <w:bCs/>
                <w:color w:val="000000"/>
                <w:sz w:val="56"/>
                <w:szCs w:val="56"/>
              </w:rPr>
            </w:pPr>
          </w:p>
        </w:tc>
      </w:tr>
      <w:tr w:rsidR="009E0BAE" w:rsidRPr="00552201" w14:paraId="0E747C6B" w14:textId="77777777" w:rsidTr="00B349D7">
        <w:trPr>
          <w:jc w:val="center"/>
        </w:trPr>
        <w:tc>
          <w:tcPr>
            <w:tcW w:w="1890" w:type="dxa"/>
          </w:tcPr>
          <w:p w14:paraId="0BCE5FF6"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11:00-11:30</w:t>
            </w:r>
          </w:p>
        </w:tc>
        <w:tc>
          <w:tcPr>
            <w:tcW w:w="5310" w:type="dxa"/>
            <w:shd w:val="clear" w:color="auto" w:fill="D6E3BC" w:themeFill="accent3" w:themeFillTint="66"/>
          </w:tcPr>
          <w:p w14:paraId="0744083C" w14:textId="77777777" w:rsidR="009E0BAE" w:rsidRPr="00552201" w:rsidRDefault="009E0BAE" w:rsidP="00B349D7">
            <w:pPr>
              <w:rPr>
                <w:rFonts w:ascii="Calibri" w:eastAsia="Calibri" w:hAnsi="Calibri" w:cs="Calibri"/>
                <w:color w:val="000000" w:themeColor="text1"/>
                <w:sz w:val="28"/>
                <w:szCs w:val="28"/>
              </w:rPr>
            </w:pPr>
            <w:r w:rsidRPr="00552201">
              <w:rPr>
                <w:rFonts w:ascii="Calibri" w:eastAsia="Calibri" w:hAnsi="Calibri" w:cs="Calibri"/>
                <w:color w:val="000000" w:themeColor="text1"/>
                <w:sz w:val="28"/>
                <w:szCs w:val="28"/>
              </w:rPr>
              <w:t>Lunch</w:t>
            </w:r>
          </w:p>
        </w:tc>
        <w:tc>
          <w:tcPr>
            <w:tcW w:w="2515" w:type="dxa"/>
            <w:vMerge/>
            <w:shd w:val="clear" w:color="auto" w:fill="D6E3BC" w:themeFill="accent3" w:themeFillTint="66"/>
            <w:vAlign w:val="center"/>
          </w:tcPr>
          <w:p w14:paraId="57FC8B2F" w14:textId="77777777" w:rsidR="009E0BAE" w:rsidRPr="00552201" w:rsidRDefault="009E0BAE" w:rsidP="00B349D7">
            <w:pPr>
              <w:jc w:val="center"/>
              <w:rPr>
                <w:rFonts w:ascii="Calibri" w:eastAsia="Calibri" w:hAnsi="Calibri" w:cs="Calibri"/>
                <w:b/>
                <w:bCs/>
                <w:color w:val="000000" w:themeColor="text1"/>
                <w:sz w:val="56"/>
                <w:szCs w:val="56"/>
              </w:rPr>
            </w:pPr>
          </w:p>
        </w:tc>
      </w:tr>
      <w:tr w:rsidR="009E0BAE" w:rsidRPr="00552201" w14:paraId="1B402067" w14:textId="77777777" w:rsidTr="00B349D7">
        <w:trPr>
          <w:jc w:val="center"/>
        </w:trPr>
        <w:tc>
          <w:tcPr>
            <w:tcW w:w="1890" w:type="dxa"/>
          </w:tcPr>
          <w:p w14:paraId="25D5CF64"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11:30-11:40</w:t>
            </w:r>
          </w:p>
        </w:tc>
        <w:tc>
          <w:tcPr>
            <w:tcW w:w="5310" w:type="dxa"/>
            <w:shd w:val="clear" w:color="auto" w:fill="D7E3BC"/>
          </w:tcPr>
          <w:p w14:paraId="168203DA"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Bathroom/Walk Back to Classroom</w:t>
            </w:r>
          </w:p>
        </w:tc>
        <w:tc>
          <w:tcPr>
            <w:tcW w:w="2515" w:type="dxa"/>
            <w:vMerge/>
            <w:shd w:val="clear" w:color="auto" w:fill="D7E3BC"/>
            <w:vAlign w:val="center"/>
          </w:tcPr>
          <w:p w14:paraId="14DA717A" w14:textId="77777777" w:rsidR="009E0BAE" w:rsidRPr="00552201" w:rsidRDefault="009E0BAE" w:rsidP="00B349D7">
            <w:pPr>
              <w:jc w:val="center"/>
              <w:rPr>
                <w:rFonts w:ascii="Calibri" w:eastAsia="Calibri" w:hAnsi="Calibri" w:cs="Calibri"/>
                <w:b/>
                <w:bCs/>
                <w:color w:val="000000"/>
                <w:sz w:val="56"/>
                <w:szCs w:val="56"/>
              </w:rPr>
            </w:pPr>
          </w:p>
        </w:tc>
      </w:tr>
      <w:tr w:rsidR="009E0BAE" w:rsidRPr="00552201" w14:paraId="6A8E927A" w14:textId="77777777" w:rsidTr="00B349D7">
        <w:trPr>
          <w:jc w:val="center"/>
        </w:trPr>
        <w:tc>
          <w:tcPr>
            <w:tcW w:w="1890" w:type="dxa"/>
          </w:tcPr>
          <w:p w14:paraId="0627C30C"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11:40-12:30</w:t>
            </w:r>
          </w:p>
        </w:tc>
        <w:tc>
          <w:tcPr>
            <w:tcW w:w="5310" w:type="dxa"/>
            <w:shd w:val="clear" w:color="auto" w:fill="FFFF00"/>
          </w:tcPr>
          <w:p w14:paraId="3E725C9B"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Rest Time</w:t>
            </w:r>
          </w:p>
        </w:tc>
        <w:tc>
          <w:tcPr>
            <w:tcW w:w="2515" w:type="dxa"/>
            <w:vMerge/>
            <w:shd w:val="clear" w:color="auto" w:fill="D7E3BC"/>
            <w:vAlign w:val="center"/>
          </w:tcPr>
          <w:p w14:paraId="44577775" w14:textId="77777777" w:rsidR="009E0BAE" w:rsidRPr="00552201" w:rsidRDefault="009E0BAE" w:rsidP="00B349D7">
            <w:pPr>
              <w:jc w:val="center"/>
              <w:rPr>
                <w:rFonts w:ascii="Calibri" w:eastAsia="Calibri" w:hAnsi="Calibri" w:cs="Calibri"/>
                <w:b/>
                <w:bCs/>
                <w:color w:val="000000"/>
                <w:sz w:val="56"/>
                <w:szCs w:val="56"/>
              </w:rPr>
            </w:pPr>
          </w:p>
        </w:tc>
      </w:tr>
      <w:tr w:rsidR="009E0BAE" w:rsidRPr="00552201" w14:paraId="55F72F1C" w14:textId="77777777" w:rsidTr="00B349D7">
        <w:trPr>
          <w:jc w:val="center"/>
        </w:trPr>
        <w:tc>
          <w:tcPr>
            <w:tcW w:w="1890" w:type="dxa"/>
          </w:tcPr>
          <w:p w14:paraId="7A963D64"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12:30-1:30</w:t>
            </w:r>
          </w:p>
        </w:tc>
        <w:tc>
          <w:tcPr>
            <w:tcW w:w="5310" w:type="dxa"/>
            <w:shd w:val="clear" w:color="auto" w:fill="D7E3BC"/>
          </w:tcPr>
          <w:p w14:paraId="70BE14D2" w14:textId="222342EA"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Centers</w:t>
            </w:r>
            <w:r w:rsidR="00332D8C">
              <w:rPr>
                <w:rFonts w:ascii="Calibri" w:eastAsia="Calibri" w:hAnsi="Calibri" w:cs="Calibri"/>
                <w:color w:val="000000"/>
                <w:sz w:val="28"/>
                <w:szCs w:val="28"/>
              </w:rPr>
              <w:t>/</w:t>
            </w:r>
            <w:r w:rsidRPr="00552201">
              <w:rPr>
                <w:rFonts w:ascii="Calibri" w:eastAsia="Calibri" w:hAnsi="Calibri" w:cs="Calibri"/>
                <w:color w:val="000000"/>
                <w:sz w:val="28"/>
                <w:szCs w:val="28"/>
              </w:rPr>
              <w:t>Interest Areas</w:t>
            </w:r>
            <w:r w:rsidR="00332D8C">
              <w:rPr>
                <w:rFonts w:ascii="Calibri" w:eastAsia="Calibri" w:hAnsi="Calibri" w:cs="Calibri"/>
                <w:color w:val="000000"/>
                <w:sz w:val="28"/>
                <w:szCs w:val="28"/>
              </w:rPr>
              <w:t xml:space="preserve"> (</w:t>
            </w:r>
            <w:r w:rsidRPr="00552201">
              <w:rPr>
                <w:rFonts w:ascii="Calibri" w:eastAsia="Calibri" w:hAnsi="Calibri" w:cs="Calibri"/>
                <w:color w:val="000000"/>
                <w:sz w:val="28"/>
                <w:szCs w:val="28"/>
              </w:rPr>
              <w:t>Small Groups)</w:t>
            </w:r>
          </w:p>
        </w:tc>
        <w:tc>
          <w:tcPr>
            <w:tcW w:w="2515" w:type="dxa"/>
            <w:vMerge/>
            <w:shd w:val="clear" w:color="auto" w:fill="D7E3BC"/>
            <w:vAlign w:val="center"/>
          </w:tcPr>
          <w:p w14:paraId="4731A0EB" w14:textId="77777777" w:rsidR="009E0BAE" w:rsidRPr="00552201" w:rsidRDefault="009E0BAE" w:rsidP="00B349D7">
            <w:pPr>
              <w:jc w:val="center"/>
              <w:rPr>
                <w:rFonts w:ascii="Calibri" w:eastAsia="Calibri" w:hAnsi="Calibri" w:cs="Calibri"/>
                <w:b/>
                <w:bCs/>
                <w:color w:val="000000"/>
                <w:sz w:val="56"/>
                <w:szCs w:val="56"/>
              </w:rPr>
            </w:pPr>
          </w:p>
        </w:tc>
      </w:tr>
      <w:tr w:rsidR="009E0BAE" w:rsidRPr="00552201" w14:paraId="5C18A773" w14:textId="77777777" w:rsidTr="00B349D7">
        <w:trPr>
          <w:jc w:val="center"/>
        </w:trPr>
        <w:tc>
          <w:tcPr>
            <w:tcW w:w="1890" w:type="dxa"/>
          </w:tcPr>
          <w:p w14:paraId="06D739EA"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1:30-1:40</w:t>
            </w:r>
          </w:p>
        </w:tc>
        <w:tc>
          <w:tcPr>
            <w:tcW w:w="5310" w:type="dxa"/>
            <w:shd w:val="clear" w:color="auto" w:fill="D7E3BC"/>
          </w:tcPr>
          <w:p w14:paraId="09D57956" w14:textId="77777777" w:rsidR="009E0BAE" w:rsidRPr="00552201" w:rsidRDefault="009E0BAE" w:rsidP="00B349D7">
            <w:pPr>
              <w:tabs>
                <w:tab w:val="left" w:pos="5317"/>
              </w:tabs>
              <w:rPr>
                <w:rFonts w:ascii="Calibri" w:eastAsia="Calibri" w:hAnsi="Calibri" w:cs="Calibri"/>
                <w:color w:val="000000"/>
                <w:sz w:val="28"/>
                <w:szCs w:val="28"/>
              </w:rPr>
            </w:pPr>
            <w:r w:rsidRPr="00552201">
              <w:rPr>
                <w:rFonts w:ascii="Calibri" w:eastAsia="Calibri" w:hAnsi="Calibri" w:cs="Calibri"/>
                <w:color w:val="000000"/>
                <w:sz w:val="28"/>
                <w:szCs w:val="28"/>
              </w:rPr>
              <w:t>Clean Up/Books at Carpet</w:t>
            </w:r>
          </w:p>
        </w:tc>
        <w:tc>
          <w:tcPr>
            <w:tcW w:w="2515" w:type="dxa"/>
            <w:vMerge/>
            <w:shd w:val="clear" w:color="auto" w:fill="D7E3BC"/>
            <w:vAlign w:val="center"/>
          </w:tcPr>
          <w:p w14:paraId="5D9C9BFA" w14:textId="77777777" w:rsidR="009E0BAE" w:rsidRPr="00552201" w:rsidRDefault="009E0BAE" w:rsidP="00B349D7">
            <w:pPr>
              <w:tabs>
                <w:tab w:val="left" w:pos="5317"/>
              </w:tabs>
              <w:jc w:val="center"/>
              <w:rPr>
                <w:rFonts w:ascii="Calibri" w:eastAsia="Calibri" w:hAnsi="Calibri" w:cs="Calibri"/>
                <w:b/>
                <w:bCs/>
                <w:color w:val="000000"/>
                <w:sz w:val="56"/>
                <w:szCs w:val="56"/>
              </w:rPr>
            </w:pPr>
          </w:p>
        </w:tc>
      </w:tr>
      <w:tr w:rsidR="009E0BAE" w:rsidRPr="00552201" w14:paraId="0BA3250D" w14:textId="77777777" w:rsidTr="00B349D7">
        <w:trPr>
          <w:jc w:val="center"/>
        </w:trPr>
        <w:tc>
          <w:tcPr>
            <w:tcW w:w="1890" w:type="dxa"/>
          </w:tcPr>
          <w:p w14:paraId="38DCDA9E"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1:40-2:00</w:t>
            </w:r>
          </w:p>
        </w:tc>
        <w:tc>
          <w:tcPr>
            <w:tcW w:w="5310" w:type="dxa"/>
            <w:shd w:val="clear" w:color="auto" w:fill="D7E3BC"/>
          </w:tcPr>
          <w:p w14:paraId="0BBBB233" w14:textId="2830B33E"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 xml:space="preserve">Circle Time (Large Group) </w:t>
            </w:r>
          </w:p>
        </w:tc>
        <w:tc>
          <w:tcPr>
            <w:tcW w:w="2515" w:type="dxa"/>
            <w:vMerge/>
            <w:shd w:val="clear" w:color="auto" w:fill="D7E3BC"/>
            <w:vAlign w:val="center"/>
          </w:tcPr>
          <w:p w14:paraId="3AAFF6FD" w14:textId="77777777" w:rsidR="009E0BAE" w:rsidRPr="00552201" w:rsidRDefault="009E0BAE" w:rsidP="00B349D7">
            <w:pPr>
              <w:jc w:val="center"/>
              <w:rPr>
                <w:rFonts w:ascii="Calibri" w:eastAsia="Calibri" w:hAnsi="Calibri" w:cs="Calibri"/>
                <w:b/>
                <w:bCs/>
                <w:color w:val="000000"/>
                <w:sz w:val="56"/>
                <w:szCs w:val="56"/>
              </w:rPr>
            </w:pPr>
          </w:p>
        </w:tc>
      </w:tr>
      <w:tr w:rsidR="009E0BAE" w:rsidRPr="00552201" w14:paraId="7EBC20AE" w14:textId="77777777" w:rsidTr="00B349D7">
        <w:trPr>
          <w:jc w:val="center"/>
        </w:trPr>
        <w:tc>
          <w:tcPr>
            <w:tcW w:w="1890" w:type="dxa"/>
          </w:tcPr>
          <w:p w14:paraId="0CD10EBC"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2:00-2:30</w:t>
            </w:r>
          </w:p>
        </w:tc>
        <w:tc>
          <w:tcPr>
            <w:tcW w:w="5310" w:type="dxa"/>
            <w:shd w:val="clear" w:color="auto" w:fill="B7DDE8"/>
          </w:tcPr>
          <w:p w14:paraId="4B2EFFD0"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Gross Motor/Outside Play</w:t>
            </w:r>
          </w:p>
        </w:tc>
        <w:tc>
          <w:tcPr>
            <w:tcW w:w="2515" w:type="dxa"/>
            <w:vMerge w:val="restart"/>
            <w:shd w:val="clear" w:color="auto" w:fill="B7DDE8"/>
            <w:vAlign w:val="center"/>
          </w:tcPr>
          <w:p w14:paraId="6518AD45" w14:textId="77777777" w:rsidR="009E0BAE" w:rsidRPr="00552201" w:rsidRDefault="009E0BAE" w:rsidP="00B349D7">
            <w:pPr>
              <w:jc w:val="center"/>
              <w:rPr>
                <w:rFonts w:ascii="Calibri" w:eastAsia="Calibri" w:hAnsi="Calibri" w:cs="Calibri"/>
                <w:b/>
                <w:bCs/>
                <w:color w:val="000000"/>
                <w:sz w:val="56"/>
                <w:szCs w:val="56"/>
              </w:rPr>
            </w:pPr>
            <w:r w:rsidRPr="00552201">
              <w:rPr>
                <w:rFonts w:ascii="Calibri" w:eastAsia="Calibri" w:hAnsi="Calibri" w:cs="Calibri"/>
                <w:b/>
                <w:bCs/>
                <w:color w:val="000000"/>
                <w:sz w:val="56"/>
                <w:szCs w:val="56"/>
              </w:rPr>
              <w:t>English</w:t>
            </w:r>
          </w:p>
        </w:tc>
      </w:tr>
      <w:tr w:rsidR="009E0BAE" w:rsidRPr="00552201" w14:paraId="0FD47D48" w14:textId="77777777" w:rsidTr="00B349D7">
        <w:trPr>
          <w:jc w:val="center"/>
        </w:trPr>
        <w:tc>
          <w:tcPr>
            <w:tcW w:w="1890" w:type="dxa"/>
          </w:tcPr>
          <w:p w14:paraId="123EB3A4"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2:30-3:05</w:t>
            </w:r>
          </w:p>
        </w:tc>
        <w:tc>
          <w:tcPr>
            <w:tcW w:w="5310" w:type="dxa"/>
            <w:shd w:val="clear" w:color="auto" w:fill="B7DDE8"/>
          </w:tcPr>
          <w:p w14:paraId="0A7E5ACC"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Circle Time (Large Group</w:t>
            </w:r>
            <w:r>
              <w:rPr>
                <w:rFonts w:ascii="Calibri" w:eastAsia="Calibri" w:hAnsi="Calibri" w:cs="Calibri"/>
                <w:color w:val="000000"/>
                <w:sz w:val="28"/>
                <w:szCs w:val="28"/>
              </w:rPr>
              <w:t>)</w:t>
            </w:r>
          </w:p>
        </w:tc>
        <w:tc>
          <w:tcPr>
            <w:tcW w:w="2515" w:type="dxa"/>
            <w:vMerge/>
            <w:shd w:val="clear" w:color="auto" w:fill="B7DDE8"/>
          </w:tcPr>
          <w:p w14:paraId="2C6DEAC6" w14:textId="77777777" w:rsidR="009E0BAE" w:rsidRPr="00552201" w:rsidRDefault="009E0BAE" w:rsidP="00B349D7">
            <w:pPr>
              <w:rPr>
                <w:rFonts w:ascii="Calibri" w:eastAsia="Calibri" w:hAnsi="Calibri" w:cs="Calibri"/>
                <w:color w:val="000000"/>
                <w:sz w:val="28"/>
                <w:szCs w:val="28"/>
              </w:rPr>
            </w:pPr>
          </w:p>
        </w:tc>
      </w:tr>
      <w:tr w:rsidR="009E0BAE" w:rsidRPr="00552201" w14:paraId="42A1A1DF" w14:textId="77777777" w:rsidTr="00B349D7">
        <w:trPr>
          <w:jc w:val="center"/>
        </w:trPr>
        <w:tc>
          <w:tcPr>
            <w:tcW w:w="1890" w:type="dxa"/>
          </w:tcPr>
          <w:p w14:paraId="65D6F458"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3:05-3:10</w:t>
            </w:r>
          </w:p>
        </w:tc>
        <w:tc>
          <w:tcPr>
            <w:tcW w:w="5310" w:type="dxa"/>
            <w:shd w:val="clear" w:color="auto" w:fill="B7DDE8"/>
          </w:tcPr>
          <w:p w14:paraId="0268AEDC" w14:textId="77777777" w:rsidR="009E0BAE" w:rsidRPr="00552201" w:rsidRDefault="009E0BAE" w:rsidP="00B349D7">
            <w:pPr>
              <w:rPr>
                <w:rFonts w:ascii="Calibri" w:eastAsia="Calibri" w:hAnsi="Calibri" w:cs="Calibri"/>
                <w:color w:val="000000"/>
                <w:sz w:val="28"/>
                <w:szCs w:val="28"/>
              </w:rPr>
            </w:pPr>
            <w:r w:rsidRPr="00552201">
              <w:rPr>
                <w:rFonts w:ascii="Calibri" w:eastAsia="Calibri" w:hAnsi="Calibri" w:cs="Calibri"/>
                <w:color w:val="000000"/>
                <w:sz w:val="28"/>
                <w:szCs w:val="28"/>
              </w:rPr>
              <w:t>Folders/Backpack/Dismissal</w:t>
            </w:r>
          </w:p>
        </w:tc>
        <w:tc>
          <w:tcPr>
            <w:tcW w:w="2515" w:type="dxa"/>
            <w:vMerge/>
            <w:shd w:val="clear" w:color="auto" w:fill="B7DDE8"/>
          </w:tcPr>
          <w:p w14:paraId="0508EE10" w14:textId="77777777" w:rsidR="009E0BAE" w:rsidRPr="00552201" w:rsidRDefault="009E0BAE" w:rsidP="00B349D7">
            <w:pPr>
              <w:rPr>
                <w:rFonts w:ascii="Calibri" w:eastAsia="Calibri" w:hAnsi="Calibri" w:cs="Calibri"/>
                <w:color w:val="000000"/>
                <w:sz w:val="28"/>
                <w:szCs w:val="28"/>
              </w:rPr>
            </w:pPr>
          </w:p>
        </w:tc>
      </w:tr>
    </w:tbl>
    <w:p w14:paraId="4DCBD27B" w14:textId="77777777" w:rsidR="009E0BAE" w:rsidRPr="00552201" w:rsidRDefault="009E0BAE" w:rsidP="009E0BAE">
      <w:pPr>
        <w:ind w:right="-360"/>
        <w:jc w:val="center"/>
        <w:rPr>
          <w:rFonts w:ascii="Calibri" w:eastAsia="Calibri" w:hAnsi="Calibri" w:cs="Calibri"/>
          <w:b/>
          <w:sz w:val="32"/>
          <w:szCs w:val="32"/>
        </w:rPr>
      </w:pPr>
    </w:p>
    <w:p w14:paraId="6F5B930B" w14:textId="77777777" w:rsidR="00FC6F1E" w:rsidRPr="0088777A" w:rsidRDefault="00FC6F1E" w:rsidP="00FC6F1E">
      <w:pPr>
        <w:rPr>
          <w:rFonts w:ascii="Calibri" w:hAnsi="Calibri" w:cs="Calibri"/>
          <w:b/>
          <w:sz w:val="28"/>
          <w:szCs w:val="28"/>
        </w:rPr>
      </w:pPr>
    </w:p>
    <w:p w14:paraId="5814CC3C" w14:textId="77777777" w:rsidR="009E0BAE" w:rsidRPr="00552201" w:rsidRDefault="009E0BAE" w:rsidP="009E0BAE">
      <w:pPr>
        <w:ind w:right="-360"/>
        <w:jc w:val="center"/>
        <w:rPr>
          <w:rFonts w:ascii="Calibri" w:eastAsia="Calibri" w:hAnsi="Calibri" w:cs="Calibri"/>
          <w:b/>
          <w:color w:val="0070C0"/>
          <w:sz w:val="32"/>
          <w:szCs w:val="32"/>
        </w:rPr>
      </w:pPr>
      <w:r w:rsidRPr="00552201">
        <w:rPr>
          <w:rFonts w:ascii="Calibri" w:eastAsia="Calibri" w:hAnsi="Calibri" w:cs="Calibri"/>
          <w:b/>
          <w:sz w:val="32"/>
          <w:szCs w:val="32"/>
        </w:rPr>
        <w:lastRenderedPageBreak/>
        <w:t xml:space="preserve">Sample PreK Full-Day Schedule </w:t>
      </w:r>
      <w:r w:rsidRPr="00552201">
        <w:rPr>
          <w:rFonts w:ascii="Calibri" w:eastAsia="Calibri" w:hAnsi="Calibri" w:cs="Calibri"/>
          <w:b/>
          <w:color w:val="00B050"/>
          <w:sz w:val="32"/>
          <w:szCs w:val="32"/>
        </w:rPr>
        <w:t>50</w:t>
      </w:r>
      <w:r w:rsidRPr="00552201">
        <w:rPr>
          <w:rFonts w:ascii="Calibri" w:eastAsia="Calibri" w:hAnsi="Calibri" w:cs="Calibri"/>
          <w:b/>
          <w:sz w:val="32"/>
          <w:szCs w:val="32"/>
        </w:rPr>
        <w:t>/</w:t>
      </w:r>
      <w:r w:rsidRPr="00552201">
        <w:rPr>
          <w:rFonts w:ascii="Calibri" w:eastAsia="Calibri" w:hAnsi="Calibri" w:cs="Calibri"/>
          <w:b/>
          <w:color w:val="0070C0"/>
          <w:sz w:val="32"/>
          <w:szCs w:val="32"/>
        </w:rPr>
        <w:t>50</w:t>
      </w:r>
    </w:p>
    <w:p w14:paraId="30EBF416" w14:textId="77777777" w:rsidR="009E0BAE" w:rsidRPr="00552201" w:rsidRDefault="009E0BAE" w:rsidP="009E0BAE">
      <w:pPr>
        <w:ind w:right="-360"/>
        <w:jc w:val="center"/>
        <w:rPr>
          <w:rFonts w:ascii="Calibri" w:eastAsia="Calibri" w:hAnsi="Calibri" w:cs="Calibri"/>
          <w:b/>
          <w:sz w:val="32"/>
          <w:szCs w:val="32"/>
        </w:rPr>
      </w:pPr>
    </w:p>
    <w:p w14:paraId="66FFC51C" w14:textId="77777777" w:rsidR="009E0BAE" w:rsidRPr="00552201" w:rsidRDefault="009E0BAE" w:rsidP="009E0BAE">
      <w:pPr>
        <w:ind w:right="-360"/>
        <w:rPr>
          <w:rFonts w:ascii="Calibri" w:eastAsia="Calibri" w:hAnsi="Calibri" w:cs="Calibri"/>
          <w:b/>
          <w:sz w:val="32"/>
          <w:szCs w:val="32"/>
        </w:rPr>
      </w:pPr>
      <w:r w:rsidRPr="00552201">
        <w:rPr>
          <w:rFonts w:ascii="Calibri" w:eastAsia="Calibri" w:hAnsi="Calibri" w:cs="Calibri"/>
          <w:b/>
          <w:sz w:val="32"/>
          <w:szCs w:val="32"/>
        </w:rPr>
        <w:t>Full day – 395 total minutes - 50 min rest = 345 instructional minutes</w:t>
      </w:r>
    </w:p>
    <w:p w14:paraId="7D39AA32" w14:textId="77777777" w:rsidR="009E0BAE" w:rsidRPr="00552201" w:rsidRDefault="009E0BAE" w:rsidP="009E0BAE">
      <w:pPr>
        <w:ind w:right="-360"/>
        <w:rPr>
          <w:rFonts w:ascii="Calibri" w:eastAsia="Calibri" w:hAnsi="Calibri" w:cs="Calibri"/>
          <w:sz w:val="32"/>
          <w:szCs w:val="32"/>
        </w:rPr>
      </w:pPr>
      <w:r w:rsidRPr="00552201">
        <w:rPr>
          <w:rFonts w:ascii="Calibri" w:eastAsia="Calibri" w:hAnsi="Calibri" w:cs="Calibri"/>
          <w:b/>
          <w:sz w:val="32"/>
          <w:szCs w:val="32"/>
        </w:rPr>
        <w:t>Approximately:</w:t>
      </w:r>
    </w:p>
    <w:p w14:paraId="28433701" w14:textId="77777777" w:rsidR="009E0BAE" w:rsidRPr="00552201" w:rsidRDefault="009E0BAE">
      <w:pPr>
        <w:numPr>
          <w:ilvl w:val="0"/>
          <w:numId w:val="68"/>
        </w:numPr>
        <w:pBdr>
          <w:top w:val="nil"/>
          <w:left w:val="nil"/>
          <w:bottom w:val="nil"/>
          <w:right w:val="nil"/>
          <w:between w:val="nil"/>
        </w:pBdr>
        <w:ind w:right="-360"/>
        <w:rPr>
          <w:rFonts w:ascii="Calibri" w:hAnsi="Calibri" w:cs="Calibri"/>
          <w:b/>
          <w:color w:val="00B050"/>
          <w:sz w:val="32"/>
          <w:szCs w:val="32"/>
        </w:rPr>
      </w:pPr>
      <w:r w:rsidRPr="00552201">
        <w:rPr>
          <w:rFonts w:ascii="Calibri" w:eastAsia="Calibri" w:hAnsi="Calibri" w:cs="Calibri"/>
          <w:b/>
          <w:color w:val="00B050"/>
          <w:sz w:val="32"/>
          <w:szCs w:val="32"/>
        </w:rPr>
        <w:t>172 Spanish minutes</w:t>
      </w:r>
    </w:p>
    <w:p w14:paraId="35A1D7FD" w14:textId="77777777" w:rsidR="009E0BAE" w:rsidRPr="00552201" w:rsidRDefault="009E0BAE">
      <w:pPr>
        <w:numPr>
          <w:ilvl w:val="0"/>
          <w:numId w:val="68"/>
        </w:numPr>
        <w:pBdr>
          <w:top w:val="nil"/>
          <w:left w:val="nil"/>
          <w:bottom w:val="nil"/>
          <w:right w:val="nil"/>
          <w:between w:val="nil"/>
        </w:pBdr>
        <w:spacing w:after="160"/>
        <w:ind w:right="-360"/>
        <w:rPr>
          <w:rFonts w:ascii="Calibri" w:hAnsi="Calibri" w:cs="Calibri"/>
          <w:b/>
          <w:color w:val="0070C0"/>
          <w:sz w:val="32"/>
          <w:szCs w:val="32"/>
        </w:rPr>
      </w:pPr>
      <w:r w:rsidRPr="00552201">
        <w:rPr>
          <w:rFonts w:ascii="Calibri" w:eastAsia="Calibri" w:hAnsi="Calibri" w:cs="Calibri"/>
          <w:b/>
          <w:color w:val="0070C0"/>
          <w:sz w:val="32"/>
          <w:szCs w:val="32"/>
        </w:rPr>
        <w:t>172 English minutes</w:t>
      </w:r>
    </w:p>
    <w:tbl>
      <w:tblPr>
        <w:tblW w:w="108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5670"/>
        <w:gridCol w:w="2885"/>
      </w:tblGrid>
      <w:tr w:rsidR="009E0BAE" w:rsidRPr="00552201" w14:paraId="4AD8E8BA" w14:textId="77777777" w:rsidTr="00B349D7">
        <w:trPr>
          <w:jc w:val="center"/>
        </w:trPr>
        <w:tc>
          <w:tcPr>
            <w:tcW w:w="2335" w:type="dxa"/>
          </w:tcPr>
          <w:p w14:paraId="1CE7C859"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8:35-8:50</w:t>
            </w:r>
          </w:p>
        </w:tc>
        <w:tc>
          <w:tcPr>
            <w:tcW w:w="5670" w:type="dxa"/>
            <w:shd w:val="clear" w:color="auto" w:fill="D7E3BC"/>
          </w:tcPr>
          <w:p w14:paraId="02FDC418"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Arrival/Breakfast</w:t>
            </w:r>
          </w:p>
        </w:tc>
        <w:tc>
          <w:tcPr>
            <w:tcW w:w="2885" w:type="dxa"/>
            <w:vMerge w:val="restart"/>
            <w:shd w:val="clear" w:color="auto" w:fill="D7E3BC"/>
            <w:vAlign w:val="center"/>
          </w:tcPr>
          <w:p w14:paraId="5C588450" w14:textId="77777777" w:rsidR="009E0BAE" w:rsidRPr="00552201" w:rsidRDefault="009E0BAE" w:rsidP="00B349D7">
            <w:pPr>
              <w:jc w:val="center"/>
              <w:rPr>
                <w:rFonts w:ascii="Calibri" w:eastAsia="Calibri" w:hAnsi="Calibri" w:cs="Calibri"/>
                <w:b/>
                <w:bCs/>
                <w:color w:val="000000"/>
                <w:sz w:val="72"/>
                <w:szCs w:val="72"/>
              </w:rPr>
            </w:pPr>
            <w:r w:rsidRPr="00552201">
              <w:rPr>
                <w:rFonts w:ascii="Calibri" w:eastAsia="Calibri" w:hAnsi="Calibri" w:cs="Calibri"/>
                <w:b/>
                <w:bCs/>
                <w:color w:val="000000"/>
                <w:sz w:val="72"/>
                <w:szCs w:val="72"/>
              </w:rPr>
              <w:t>Spanish</w:t>
            </w:r>
          </w:p>
        </w:tc>
      </w:tr>
      <w:tr w:rsidR="009E0BAE" w:rsidRPr="00552201" w14:paraId="2FE7E967" w14:textId="77777777" w:rsidTr="00B349D7">
        <w:trPr>
          <w:jc w:val="center"/>
        </w:trPr>
        <w:tc>
          <w:tcPr>
            <w:tcW w:w="2335" w:type="dxa"/>
          </w:tcPr>
          <w:p w14:paraId="7E64F51E"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8:50-9:05</w:t>
            </w:r>
          </w:p>
        </w:tc>
        <w:tc>
          <w:tcPr>
            <w:tcW w:w="5670" w:type="dxa"/>
            <w:shd w:val="clear" w:color="auto" w:fill="D7E3BC"/>
          </w:tcPr>
          <w:p w14:paraId="021C8008"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 xml:space="preserve">Circle Time (Large Group) </w:t>
            </w:r>
          </w:p>
        </w:tc>
        <w:tc>
          <w:tcPr>
            <w:tcW w:w="2885" w:type="dxa"/>
            <w:vMerge/>
            <w:shd w:val="clear" w:color="auto" w:fill="D7E3BC"/>
            <w:vAlign w:val="center"/>
          </w:tcPr>
          <w:p w14:paraId="1A685740" w14:textId="77777777" w:rsidR="009E0BAE" w:rsidRPr="00552201" w:rsidRDefault="009E0BAE" w:rsidP="00B349D7">
            <w:pPr>
              <w:ind w:right="4130"/>
              <w:jc w:val="center"/>
              <w:rPr>
                <w:rFonts w:ascii="Calibri" w:eastAsia="Calibri" w:hAnsi="Calibri" w:cs="Calibri"/>
                <w:b/>
                <w:bCs/>
                <w:color w:val="000000"/>
                <w:sz w:val="72"/>
                <w:szCs w:val="72"/>
              </w:rPr>
            </w:pPr>
          </w:p>
        </w:tc>
      </w:tr>
      <w:tr w:rsidR="009E0BAE" w:rsidRPr="00552201" w14:paraId="47A4F8C0" w14:textId="77777777" w:rsidTr="00B349D7">
        <w:trPr>
          <w:jc w:val="center"/>
        </w:trPr>
        <w:tc>
          <w:tcPr>
            <w:tcW w:w="2335" w:type="dxa"/>
          </w:tcPr>
          <w:p w14:paraId="6EF1D2E8"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9:05-9:35</w:t>
            </w:r>
          </w:p>
        </w:tc>
        <w:tc>
          <w:tcPr>
            <w:tcW w:w="5670" w:type="dxa"/>
            <w:shd w:val="clear" w:color="auto" w:fill="D7E3BC"/>
          </w:tcPr>
          <w:p w14:paraId="4E34FADA"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Gross Motor/Outside Play</w:t>
            </w:r>
          </w:p>
        </w:tc>
        <w:tc>
          <w:tcPr>
            <w:tcW w:w="2885" w:type="dxa"/>
            <w:vMerge/>
            <w:shd w:val="clear" w:color="auto" w:fill="D7E3BC"/>
            <w:vAlign w:val="center"/>
          </w:tcPr>
          <w:p w14:paraId="61885EAD" w14:textId="77777777" w:rsidR="009E0BAE" w:rsidRPr="00552201" w:rsidRDefault="009E0BAE" w:rsidP="00B349D7">
            <w:pPr>
              <w:jc w:val="center"/>
              <w:rPr>
                <w:rFonts w:ascii="Calibri" w:eastAsia="Calibri" w:hAnsi="Calibri" w:cs="Calibri"/>
                <w:b/>
                <w:bCs/>
                <w:color w:val="000000"/>
                <w:sz w:val="72"/>
                <w:szCs w:val="72"/>
              </w:rPr>
            </w:pPr>
          </w:p>
        </w:tc>
      </w:tr>
      <w:tr w:rsidR="009E0BAE" w:rsidRPr="00552201" w14:paraId="125BCCCC" w14:textId="77777777" w:rsidTr="00B349D7">
        <w:trPr>
          <w:jc w:val="center"/>
        </w:trPr>
        <w:tc>
          <w:tcPr>
            <w:tcW w:w="2335" w:type="dxa"/>
          </w:tcPr>
          <w:p w14:paraId="1EE7B8CA"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9:35-10:35</w:t>
            </w:r>
          </w:p>
        </w:tc>
        <w:tc>
          <w:tcPr>
            <w:tcW w:w="5670" w:type="dxa"/>
            <w:shd w:val="clear" w:color="auto" w:fill="D7E3BC"/>
          </w:tcPr>
          <w:p w14:paraId="3AA8EB75" w14:textId="5E7EDDF3"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Centers</w:t>
            </w:r>
            <w:r w:rsidR="00332D8C">
              <w:rPr>
                <w:rFonts w:ascii="Calibri" w:eastAsia="Calibri" w:hAnsi="Calibri" w:cs="Calibri"/>
                <w:color w:val="000000"/>
                <w:sz w:val="32"/>
                <w:szCs w:val="32"/>
              </w:rPr>
              <w:t>/</w:t>
            </w:r>
            <w:r w:rsidRPr="00552201">
              <w:rPr>
                <w:rFonts w:ascii="Calibri" w:eastAsia="Calibri" w:hAnsi="Calibri" w:cs="Calibri"/>
                <w:color w:val="000000"/>
                <w:sz w:val="32"/>
                <w:szCs w:val="32"/>
              </w:rPr>
              <w:t>Interest Areas</w:t>
            </w:r>
            <w:r w:rsidR="00332D8C">
              <w:rPr>
                <w:rFonts w:ascii="Calibri" w:eastAsia="Calibri" w:hAnsi="Calibri" w:cs="Calibri"/>
                <w:color w:val="000000"/>
                <w:sz w:val="32"/>
                <w:szCs w:val="32"/>
              </w:rPr>
              <w:t xml:space="preserve"> (</w:t>
            </w:r>
            <w:r w:rsidRPr="00552201">
              <w:rPr>
                <w:rFonts w:ascii="Calibri" w:eastAsia="Calibri" w:hAnsi="Calibri" w:cs="Calibri"/>
                <w:color w:val="000000"/>
                <w:sz w:val="32"/>
                <w:szCs w:val="32"/>
              </w:rPr>
              <w:t>Small Groups)</w:t>
            </w:r>
          </w:p>
        </w:tc>
        <w:tc>
          <w:tcPr>
            <w:tcW w:w="2885" w:type="dxa"/>
            <w:vMerge/>
            <w:shd w:val="clear" w:color="auto" w:fill="D7E3BC"/>
            <w:vAlign w:val="center"/>
          </w:tcPr>
          <w:p w14:paraId="7D5DCBAE" w14:textId="77777777" w:rsidR="009E0BAE" w:rsidRPr="00552201" w:rsidRDefault="009E0BAE" w:rsidP="00B349D7">
            <w:pPr>
              <w:jc w:val="center"/>
              <w:rPr>
                <w:rFonts w:ascii="Calibri" w:eastAsia="Calibri" w:hAnsi="Calibri" w:cs="Calibri"/>
                <w:b/>
                <w:bCs/>
                <w:color w:val="000000"/>
                <w:sz w:val="72"/>
                <w:szCs w:val="72"/>
              </w:rPr>
            </w:pPr>
          </w:p>
        </w:tc>
      </w:tr>
      <w:tr w:rsidR="009E0BAE" w:rsidRPr="00552201" w14:paraId="1014A491" w14:textId="77777777" w:rsidTr="00B349D7">
        <w:trPr>
          <w:jc w:val="center"/>
        </w:trPr>
        <w:tc>
          <w:tcPr>
            <w:tcW w:w="2335" w:type="dxa"/>
          </w:tcPr>
          <w:p w14:paraId="66CC67E1"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10:35-10:45</w:t>
            </w:r>
          </w:p>
        </w:tc>
        <w:tc>
          <w:tcPr>
            <w:tcW w:w="5670" w:type="dxa"/>
            <w:shd w:val="clear" w:color="auto" w:fill="D7E3BC"/>
          </w:tcPr>
          <w:p w14:paraId="4AB9FE4D"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Clean Up/Books at the Carpet</w:t>
            </w:r>
          </w:p>
        </w:tc>
        <w:tc>
          <w:tcPr>
            <w:tcW w:w="2885" w:type="dxa"/>
            <w:vMerge/>
            <w:shd w:val="clear" w:color="auto" w:fill="D7E3BC"/>
            <w:vAlign w:val="center"/>
          </w:tcPr>
          <w:p w14:paraId="5C5DA876" w14:textId="77777777" w:rsidR="009E0BAE" w:rsidRPr="00552201" w:rsidRDefault="009E0BAE" w:rsidP="00B349D7">
            <w:pPr>
              <w:jc w:val="center"/>
              <w:rPr>
                <w:rFonts w:ascii="Calibri" w:eastAsia="Calibri" w:hAnsi="Calibri" w:cs="Calibri"/>
                <w:b/>
                <w:bCs/>
                <w:color w:val="000000"/>
                <w:sz w:val="72"/>
                <w:szCs w:val="72"/>
              </w:rPr>
            </w:pPr>
          </w:p>
        </w:tc>
      </w:tr>
      <w:tr w:rsidR="009E0BAE" w:rsidRPr="00552201" w14:paraId="4CF64D41" w14:textId="77777777" w:rsidTr="00B349D7">
        <w:trPr>
          <w:jc w:val="center"/>
        </w:trPr>
        <w:tc>
          <w:tcPr>
            <w:tcW w:w="2335" w:type="dxa"/>
          </w:tcPr>
          <w:p w14:paraId="02F9FF29"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10:45-11:00</w:t>
            </w:r>
          </w:p>
        </w:tc>
        <w:tc>
          <w:tcPr>
            <w:tcW w:w="5670" w:type="dxa"/>
            <w:shd w:val="clear" w:color="auto" w:fill="D7E3BC"/>
          </w:tcPr>
          <w:p w14:paraId="4BBE6903"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Wash Hands/Line Up/Walk to Lunch</w:t>
            </w:r>
          </w:p>
        </w:tc>
        <w:tc>
          <w:tcPr>
            <w:tcW w:w="2885" w:type="dxa"/>
            <w:vMerge/>
            <w:shd w:val="clear" w:color="auto" w:fill="D7E3BC"/>
            <w:vAlign w:val="center"/>
          </w:tcPr>
          <w:p w14:paraId="62CF7CDE" w14:textId="77777777" w:rsidR="009E0BAE" w:rsidRPr="00552201" w:rsidRDefault="009E0BAE" w:rsidP="00B349D7">
            <w:pPr>
              <w:jc w:val="center"/>
              <w:rPr>
                <w:rFonts w:ascii="Calibri" w:eastAsia="Calibri" w:hAnsi="Calibri" w:cs="Calibri"/>
                <w:b/>
                <w:bCs/>
                <w:color w:val="000000"/>
                <w:sz w:val="72"/>
                <w:szCs w:val="72"/>
              </w:rPr>
            </w:pPr>
          </w:p>
        </w:tc>
      </w:tr>
      <w:tr w:rsidR="009E0BAE" w:rsidRPr="00552201" w14:paraId="4A0BA4F6" w14:textId="77777777" w:rsidTr="00B349D7">
        <w:trPr>
          <w:jc w:val="center"/>
        </w:trPr>
        <w:tc>
          <w:tcPr>
            <w:tcW w:w="2335" w:type="dxa"/>
          </w:tcPr>
          <w:p w14:paraId="1FFE9314"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11:00-11:30</w:t>
            </w:r>
          </w:p>
        </w:tc>
        <w:tc>
          <w:tcPr>
            <w:tcW w:w="5670" w:type="dxa"/>
            <w:shd w:val="clear" w:color="auto" w:fill="D6E3BC" w:themeFill="accent3" w:themeFillTint="66"/>
          </w:tcPr>
          <w:p w14:paraId="045D1F4A"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 xml:space="preserve">Lunch </w:t>
            </w:r>
          </w:p>
        </w:tc>
        <w:tc>
          <w:tcPr>
            <w:tcW w:w="2885" w:type="dxa"/>
            <w:vMerge/>
            <w:shd w:val="clear" w:color="auto" w:fill="D7E3BC"/>
            <w:vAlign w:val="center"/>
          </w:tcPr>
          <w:p w14:paraId="03861621" w14:textId="77777777" w:rsidR="009E0BAE" w:rsidRPr="00552201" w:rsidRDefault="009E0BAE" w:rsidP="00B349D7">
            <w:pPr>
              <w:jc w:val="center"/>
              <w:rPr>
                <w:rFonts w:ascii="Calibri" w:eastAsia="Calibri" w:hAnsi="Calibri" w:cs="Calibri"/>
                <w:b/>
                <w:bCs/>
                <w:color w:val="000000"/>
                <w:sz w:val="72"/>
                <w:szCs w:val="72"/>
              </w:rPr>
            </w:pPr>
          </w:p>
        </w:tc>
      </w:tr>
      <w:tr w:rsidR="009E0BAE" w:rsidRPr="00552201" w14:paraId="198A773C" w14:textId="77777777" w:rsidTr="00B349D7">
        <w:trPr>
          <w:jc w:val="center"/>
        </w:trPr>
        <w:tc>
          <w:tcPr>
            <w:tcW w:w="2335" w:type="dxa"/>
          </w:tcPr>
          <w:p w14:paraId="3BC45B51"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11:30-11:40</w:t>
            </w:r>
          </w:p>
        </w:tc>
        <w:tc>
          <w:tcPr>
            <w:tcW w:w="5670" w:type="dxa"/>
            <w:shd w:val="clear" w:color="auto" w:fill="D7E3BC"/>
          </w:tcPr>
          <w:p w14:paraId="76F0061E"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Bathroom/Walk Back to Classroom</w:t>
            </w:r>
          </w:p>
        </w:tc>
        <w:tc>
          <w:tcPr>
            <w:tcW w:w="2885" w:type="dxa"/>
            <w:vMerge/>
            <w:shd w:val="clear" w:color="auto" w:fill="D7E3BC"/>
            <w:vAlign w:val="center"/>
          </w:tcPr>
          <w:p w14:paraId="7127A8FA" w14:textId="77777777" w:rsidR="009E0BAE" w:rsidRPr="00552201" w:rsidRDefault="009E0BAE" w:rsidP="00B349D7">
            <w:pPr>
              <w:jc w:val="center"/>
              <w:rPr>
                <w:rFonts w:ascii="Calibri" w:eastAsia="Calibri" w:hAnsi="Calibri" w:cs="Calibri"/>
                <w:b/>
                <w:bCs/>
                <w:color w:val="000000"/>
                <w:sz w:val="72"/>
                <w:szCs w:val="72"/>
              </w:rPr>
            </w:pPr>
          </w:p>
        </w:tc>
      </w:tr>
      <w:tr w:rsidR="009E0BAE" w:rsidRPr="00552201" w14:paraId="79363E6C" w14:textId="77777777" w:rsidTr="00B349D7">
        <w:trPr>
          <w:trHeight w:val="391"/>
          <w:jc w:val="center"/>
        </w:trPr>
        <w:tc>
          <w:tcPr>
            <w:tcW w:w="2335" w:type="dxa"/>
            <w:vMerge w:val="restart"/>
          </w:tcPr>
          <w:p w14:paraId="700CE860"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11:40-12:30</w:t>
            </w:r>
          </w:p>
        </w:tc>
        <w:tc>
          <w:tcPr>
            <w:tcW w:w="5670" w:type="dxa"/>
            <w:vMerge w:val="restart"/>
            <w:shd w:val="clear" w:color="auto" w:fill="FFFF00"/>
          </w:tcPr>
          <w:p w14:paraId="3A3B91D4" w14:textId="77777777" w:rsidR="009E0BAE" w:rsidRPr="00552201" w:rsidRDefault="009E0BAE" w:rsidP="00B349D7">
            <w:pPr>
              <w:rPr>
                <w:rFonts w:ascii="Calibri" w:eastAsia="Calibri" w:hAnsi="Calibri" w:cs="Calibri"/>
                <w:color w:val="0070C0"/>
                <w:sz w:val="32"/>
                <w:szCs w:val="32"/>
              </w:rPr>
            </w:pPr>
            <w:r w:rsidRPr="00552201">
              <w:rPr>
                <w:rFonts w:ascii="Calibri" w:eastAsia="Calibri" w:hAnsi="Calibri" w:cs="Calibri"/>
                <w:color w:val="000000"/>
                <w:sz w:val="32"/>
                <w:szCs w:val="32"/>
              </w:rPr>
              <w:t>Rest Time</w:t>
            </w:r>
          </w:p>
        </w:tc>
        <w:tc>
          <w:tcPr>
            <w:tcW w:w="2885" w:type="dxa"/>
            <w:vMerge/>
            <w:shd w:val="clear" w:color="auto" w:fill="D7E3BC"/>
            <w:vAlign w:val="center"/>
          </w:tcPr>
          <w:p w14:paraId="1A563B86" w14:textId="77777777" w:rsidR="009E0BAE" w:rsidRPr="00552201" w:rsidRDefault="009E0BAE" w:rsidP="00B349D7">
            <w:pPr>
              <w:jc w:val="center"/>
              <w:rPr>
                <w:rFonts w:ascii="Calibri" w:eastAsia="Calibri" w:hAnsi="Calibri" w:cs="Calibri"/>
                <w:b/>
                <w:bCs/>
                <w:color w:val="000000"/>
                <w:sz w:val="72"/>
                <w:szCs w:val="72"/>
              </w:rPr>
            </w:pPr>
          </w:p>
        </w:tc>
      </w:tr>
      <w:tr w:rsidR="009E0BAE" w:rsidRPr="00552201" w14:paraId="1000730A" w14:textId="77777777" w:rsidTr="00B349D7">
        <w:trPr>
          <w:trHeight w:val="449"/>
          <w:jc w:val="center"/>
        </w:trPr>
        <w:tc>
          <w:tcPr>
            <w:tcW w:w="2335" w:type="dxa"/>
            <w:vMerge/>
          </w:tcPr>
          <w:p w14:paraId="31059EA9" w14:textId="77777777" w:rsidR="009E0BAE" w:rsidRPr="00552201" w:rsidRDefault="009E0BAE" w:rsidP="00B349D7">
            <w:pPr>
              <w:widowControl w:val="0"/>
              <w:pBdr>
                <w:top w:val="nil"/>
                <w:left w:val="nil"/>
                <w:bottom w:val="nil"/>
                <w:right w:val="nil"/>
                <w:between w:val="nil"/>
              </w:pBdr>
              <w:spacing w:line="276" w:lineRule="auto"/>
              <w:rPr>
                <w:rFonts w:ascii="Calibri" w:eastAsia="Calibri" w:hAnsi="Calibri" w:cs="Calibri"/>
                <w:color w:val="0070C0"/>
                <w:sz w:val="32"/>
                <w:szCs w:val="32"/>
              </w:rPr>
            </w:pPr>
          </w:p>
        </w:tc>
        <w:tc>
          <w:tcPr>
            <w:tcW w:w="5670" w:type="dxa"/>
            <w:vMerge/>
            <w:shd w:val="clear" w:color="auto" w:fill="FFFF00"/>
          </w:tcPr>
          <w:p w14:paraId="3FA482C0" w14:textId="77777777" w:rsidR="009E0BAE" w:rsidRPr="00552201" w:rsidRDefault="009E0BAE" w:rsidP="00B349D7">
            <w:pPr>
              <w:rPr>
                <w:rFonts w:ascii="Calibri" w:eastAsia="Calibri" w:hAnsi="Calibri" w:cs="Calibri"/>
                <w:color w:val="000000"/>
                <w:sz w:val="32"/>
                <w:szCs w:val="32"/>
              </w:rPr>
            </w:pPr>
          </w:p>
        </w:tc>
        <w:tc>
          <w:tcPr>
            <w:tcW w:w="2885" w:type="dxa"/>
            <w:vMerge w:val="restart"/>
            <w:shd w:val="clear" w:color="auto" w:fill="B7DDE8"/>
            <w:vAlign w:val="center"/>
          </w:tcPr>
          <w:p w14:paraId="2538D2EC" w14:textId="77777777" w:rsidR="009E0BAE" w:rsidRPr="00552201" w:rsidRDefault="009E0BAE" w:rsidP="00B349D7">
            <w:pPr>
              <w:jc w:val="center"/>
              <w:rPr>
                <w:rFonts w:ascii="Calibri" w:eastAsia="Calibri" w:hAnsi="Calibri" w:cs="Calibri"/>
                <w:b/>
                <w:bCs/>
                <w:color w:val="000000"/>
                <w:sz w:val="72"/>
                <w:szCs w:val="72"/>
              </w:rPr>
            </w:pPr>
            <w:r w:rsidRPr="00552201">
              <w:rPr>
                <w:rFonts w:ascii="Calibri" w:eastAsia="Calibri" w:hAnsi="Calibri" w:cs="Calibri"/>
                <w:b/>
                <w:bCs/>
                <w:color w:val="000000"/>
                <w:sz w:val="72"/>
                <w:szCs w:val="72"/>
              </w:rPr>
              <w:t>English</w:t>
            </w:r>
          </w:p>
        </w:tc>
      </w:tr>
      <w:tr w:rsidR="009E0BAE" w:rsidRPr="00552201" w14:paraId="22DFE6FF" w14:textId="77777777" w:rsidTr="00B349D7">
        <w:trPr>
          <w:jc w:val="center"/>
        </w:trPr>
        <w:tc>
          <w:tcPr>
            <w:tcW w:w="2335" w:type="dxa"/>
          </w:tcPr>
          <w:p w14:paraId="7C4A0F29"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12:30-1:30</w:t>
            </w:r>
          </w:p>
        </w:tc>
        <w:tc>
          <w:tcPr>
            <w:tcW w:w="5670" w:type="dxa"/>
            <w:shd w:val="clear" w:color="auto" w:fill="B7DDE8"/>
          </w:tcPr>
          <w:p w14:paraId="40349181" w14:textId="6CE2E473"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Centers</w:t>
            </w:r>
            <w:r w:rsidR="00332D8C">
              <w:rPr>
                <w:rFonts w:ascii="Calibri" w:eastAsia="Calibri" w:hAnsi="Calibri" w:cs="Calibri"/>
                <w:color w:val="000000"/>
                <w:sz w:val="32"/>
                <w:szCs w:val="32"/>
              </w:rPr>
              <w:t>/</w:t>
            </w:r>
            <w:r w:rsidRPr="00552201">
              <w:rPr>
                <w:rFonts w:ascii="Calibri" w:eastAsia="Calibri" w:hAnsi="Calibri" w:cs="Calibri"/>
                <w:color w:val="000000"/>
                <w:sz w:val="32"/>
                <w:szCs w:val="32"/>
              </w:rPr>
              <w:t>Interest Areas</w:t>
            </w:r>
            <w:r w:rsidR="00332D8C">
              <w:rPr>
                <w:rFonts w:ascii="Calibri" w:eastAsia="Calibri" w:hAnsi="Calibri" w:cs="Calibri"/>
                <w:color w:val="000000"/>
                <w:sz w:val="32"/>
                <w:szCs w:val="32"/>
              </w:rPr>
              <w:t xml:space="preserve"> (</w:t>
            </w:r>
            <w:r w:rsidRPr="00552201">
              <w:rPr>
                <w:rFonts w:ascii="Calibri" w:eastAsia="Calibri" w:hAnsi="Calibri" w:cs="Calibri"/>
                <w:color w:val="000000"/>
                <w:sz w:val="32"/>
                <w:szCs w:val="32"/>
              </w:rPr>
              <w:t>Small Groups)</w:t>
            </w:r>
          </w:p>
        </w:tc>
        <w:tc>
          <w:tcPr>
            <w:tcW w:w="2885" w:type="dxa"/>
            <w:vMerge/>
            <w:shd w:val="clear" w:color="auto" w:fill="B7DDE8"/>
          </w:tcPr>
          <w:p w14:paraId="3BBED436" w14:textId="77777777" w:rsidR="009E0BAE" w:rsidRPr="00552201" w:rsidRDefault="009E0BAE" w:rsidP="00B349D7">
            <w:pPr>
              <w:rPr>
                <w:rFonts w:ascii="Calibri" w:eastAsia="Calibri" w:hAnsi="Calibri" w:cs="Calibri"/>
                <w:color w:val="000000"/>
                <w:sz w:val="32"/>
                <w:szCs w:val="32"/>
              </w:rPr>
            </w:pPr>
          </w:p>
        </w:tc>
      </w:tr>
      <w:tr w:rsidR="009E0BAE" w:rsidRPr="00552201" w14:paraId="16CB7F02" w14:textId="77777777" w:rsidTr="00B349D7">
        <w:trPr>
          <w:jc w:val="center"/>
        </w:trPr>
        <w:tc>
          <w:tcPr>
            <w:tcW w:w="2335" w:type="dxa"/>
          </w:tcPr>
          <w:p w14:paraId="02AD9424"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1:30-1:45</w:t>
            </w:r>
          </w:p>
        </w:tc>
        <w:tc>
          <w:tcPr>
            <w:tcW w:w="5670" w:type="dxa"/>
            <w:shd w:val="clear" w:color="auto" w:fill="B7DDE8"/>
          </w:tcPr>
          <w:p w14:paraId="5818D1D7" w14:textId="77777777" w:rsidR="009E0BAE" w:rsidRPr="00552201" w:rsidRDefault="009E0BAE" w:rsidP="00B349D7">
            <w:pPr>
              <w:tabs>
                <w:tab w:val="left" w:pos="5317"/>
              </w:tabs>
              <w:rPr>
                <w:rFonts w:ascii="Calibri" w:eastAsia="Calibri" w:hAnsi="Calibri" w:cs="Calibri"/>
                <w:color w:val="000000"/>
                <w:sz w:val="32"/>
                <w:szCs w:val="32"/>
              </w:rPr>
            </w:pPr>
            <w:r w:rsidRPr="00552201">
              <w:rPr>
                <w:rFonts w:ascii="Calibri" w:eastAsia="Calibri" w:hAnsi="Calibri" w:cs="Calibri"/>
                <w:color w:val="000000"/>
                <w:sz w:val="32"/>
                <w:szCs w:val="32"/>
              </w:rPr>
              <w:t>Clean Up/Books at Carpet</w:t>
            </w:r>
          </w:p>
        </w:tc>
        <w:tc>
          <w:tcPr>
            <w:tcW w:w="2885" w:type="dxa"/>
            <w:vMerge/>
            <w:shd w:val="clear" w:color="auto" w:fill="B7DDE8"/>
          </w:tcPr>
          <w:p w14:paraId="4B36F7C1" w14:textId="77777777" w:rsidR="009E0BAE" w:rsidRPr="00552201" w:rsidRDefault="009E0BAE" w:rsidP="00B349D7">
            <w:pPr>
              <w:tabs>
                <w:tab w:val="left" w:pos="5317"/>
              </w:tabs>
              <w:rPr>
                <w:rFonts w:ascii="Calibri" w:eastAsia="Calibri" w:hAnsi="Calibri" w:cs="Calibri"/>
                <w:color w:val="000000"/>
                <w:sz w:val="32"/>
                <w:szCs w:val="32"/>
              </w:rPr>
            </w:pPr>
          </w:p>
        </w:tc>
      </w:tr>
      <w:tr w:rsidR="009E0BAE" w:rsidRPr="00552201" w14:paraId="6984E24E" w14:textId="77777777" w:rsidTr="00B349D7">
        <w:trPr>
          <w:jc w:val="center"/>
        </w:trPr>
        <w:tc>
          <w:tcPr>
            <w:tcW w:w="2335" w:type="dxa"/>
          </w:tcPr>
          <w:p w14:paraId="17D425AD"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1:45-2:15</w:t>
            </w:r>
          </w:p>
        </w:tc>
        <w:tc>
          <w:tcPr>
            <w:tcW w:w="5670" w:type="dxa"/>
            <w:shd w:val="clear" w:color="auto" w:fill="B7DDE8"/>
          </w:tcPr>
          <w:p w14:paraId="40B62F4C"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 xml:space="preserve">Circle Time (Large Group) </w:t>
            </w:r>
          </w:p>
        </w:tc>
        <w:tc>
          <w:tcPr>
            <w:tcW w:w="2885" w:type="dxa"/>
            <w:vMerge/>
            <w:shd w:val="clear" w:color="auto" w:fill="B7DDE8"/>
          </w:tcPr>
          <w:p w14:paraId="28413B18" w14:textId="77777777" w:rsidR="009E0BAE" w:rsidRPr="00552201" w:rsidRDefault="009E0BAE" w:rsidP="00B349D7">
            <w:pPr>
              <w:rPr>
                <w:rFonts w:ascii="Calibri" w:eastAsia="Calibri" w:hAnsi="Calibri" w:cs="Calibri"/>
                <w:color w:val="000000"/>
                <w:sz w:val="32"/>
                <w:szCs w:val="32"/>
              </w:rPr>
            </w:pPr>
          </w:p>
        </w:tc>
      </w:tr>
      <w:tr w:rsidR="009E0BAE" w:rsidRPr="00552201" w14:paraId="60396722" w14:textId="77777777" w:rsidTr="00B349D7">
        <w:trPr>
          <w:jc w:val="center"/>
        </w:trPr>
        <w:tc>
          <w:tcPr>
            <w:tcW w:w="2335" w:type="dxa"/>
          </w:tcPr>
          <w:p w14:paraId="29EABB54"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2:15-2:45</w:t>
            </w:r>
          </w:p>
        </w:tc>
        <w:tc>
          <w:tcPr>
            <w:tcW w:w="5670" w:type="dxa"/>
            <w:shd w:val="clear" w:color="auto" w:fill="B7DDE8"/>
          </w:tcPr>
          <w:p w14:paraId="2D215C0F"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Gross Motor/Outside Play</w:t>
            </w:r>
          </w:p>
        </w:tc>
        <w:tc>
          <w:tcPr>
            <w:tcW w:w="2885" w:type="dxa"/>
            <w:vMerge/>
            <w:shd w:val="clear" w:color="auto" w:fill="B7DDE8"/>
          </w:tcPr>
          <w:p w14:paraId="73D57D6B" w14:textId="77777777" w:rsidR="009E0BAE" w:rsidRPr="00552201" w:rsidRDefault="009E0BAE" w:rsidP="00B349D7">
            <w:pPr>
              <w:rPr>
                <w:rFonts w:ascii="Calibri" w:eastAsia="Calibri" w:hAnsi="Calibri" w:cs="Calibri"/>
                <w:color w:val="000000"/>
                <w:sz w:val="32"/>
                <w:szCs w:val="32"/>
              </w:rPr>
            </w:pPr>
          </w:p>
        </w:tc>
      </w:tr>
      <w:tr w:rsidR="009E0BAE" w:rsidRPr="00552201" w14:paraId="1B91918B" w14:textId="77777777" w:rsidTr="00B349D7">
        <w:trPr>
          <w:jc w:val="center"/>
        </w:trPr>
        <w:tc>
          <w:tcPr>
            <w:tcW w:w="2335" w:type="dxa"/>
          </w:tcPr>
          <w:p w14:paraId="15366789"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2:45-3:05</w:t>
            </w:r>
          </w:p>
        </w:tc>
        <w:tc>
          <w:tcPr>
            <w:tcW w:w="5670" w:type="dxa"/>
            <w:shd w:val="clear" w:color="auto" w:fill="B7DDE8"/>
          </w:tcPr>
          <w:p w14:paraId="632EA0A0"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 xml:space="preserve">Circle Time (Large Group) </w:t>
            </w:r>
          </w:p>
        </w:tc>
        <w:tc>
          <w:tcPr>
            <w:tcW w:w="2885" w:type="dxa"/>
            <w:vMerge/>
            <w:shd w:val="clear" w:color="auto" w:fill="B7DDE8"/>
          </w:tcPr>
          <w:p w14:paraId="0ED4FA43" w14:textId="77777777" w:rsidR="009E0BAE" w:rsidRPr="00552201" w:rsidRDefault="009E0BAE" w:rsidP="00B349D7">
            <w:pPr>
              <w:rPr>
                <w:rFonts w:ascii="Calibri" w:eastAsia="Calibri" w:hAnsi="Calibri" w:cs="Calibri"/>
                <w:color w:val="000000"/>
                <w:sz w:val="32"/>
                <w:szCs w:val="32"/>
              </w:rPr>
            </w:pPr>
          </w:p>
        </w:tc>
      </w:tr>
      <w:tr w:rsidR="009E0BAE" w:rsidRPr="00552201" w14:paraId="461B28D0" w14:textId="77777777" w:rsidTr="00B349D7">
        <w:trPr>
          <w:jc w:val="center"/>
        </w:trPr>
        <w:tc>
          <w:tcPr>
            <w:tcW w:w="2335" w:type="dxa"/>
          </w:tcPr>
          <w:p w14:paraId="3A8933A0"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3:05-3:10</w:t>
            </w:r>
          </w:p>
        </w:tc>
        <w:tc>
          <w:tcPr>
            <w:tcW w:w="5670" w:type="dxa"/>
            <w:shd w:val="clear" w:color="auto" w:fill="B7DDE8"/>
          </w:tcPr>
          <w:p w14:paraId="3C8E4875" w14:textId="77777777" w:rsidR="009E0BAE" w:rsidRPr="00552201" w:rsidRDefault="009E0BAE" w:rsidP="00B349D7">
            <w:pPr>
              <w:rPr>
                <w:rFonts w:ascii="Calibri" w:eastAsia="Calibri" w:hAnsi="Calibri" w:cs="Calibri"/>
                <w:color w:val="000000"/>
                <w:sz w:val="32"/>
                <w:szCs w:val="32"/>
              </w:rPr>
            </w:pPr>
            <w:r w:rsidRPr="00552201">
              <w:rPr>
                <w:rFonts w:ascii="Calibri" w:eastAsia="Calibri" w:hAnsi="Calibri" w:cs="Calibri"/>
                <w:color w:val="000000"/>
                <w:sz w:val="32"/>
                <w:szCs w:val="32"/>
              </w:rPr>
              <w:t>Folders/Backpack/Dismissal</w:t>
            </w:r>
          </w:p>
        </w:tc>
        <w:tc>
          <w:tcPr>
            <w:tcW w:w="2885" w:type="dxa"/>
            <w:vMerge/>
            <w:shd w:val="clear" w:color="auto" w:fill="B7DDE8"/>
          </w:tcPr>
          <w:p w14:paraId="397E8759" w14:textId="77777777" w:rsidR="009E0BAE" w:rsidRPr="00552201" w:rsidRDefault="009E0BAE" w:rsidP="00B349D7">
            <w:pPr>
              <w:rPr>
                <w:rFonts w:ascii="Calibri" w:eastAsia="Calibri" w:hAnsi="Calibri" w:cs="Calibri"/>
                <w:color w:val="000000"/>
                <w:sz w:val="32"/>
                <w:szCs w:val="32"/>
              </w:rPr>
            </w:pPr>
          </w:p>
        </w:tc>
      </w:tr>
    </w:tbl>
    <w:p w14:paraId="1AF99858" w14:textId="77777777" w:rsidR="009E0BAE" w:rsidRPr="00552201" w:rsidRDefault="009E0BAE" w:rsidP="009E0BAE">
      <w:pPr>
        <w:rPr>
          <w:rFonts w:ascii="Calibri" w:eastAsia="Calibri" w:hAnsi="Calibri" w:cs="Calibri"/>
          <w:b/>
          <w:sz w:val="36"/>
          <w:szCs w:val="36"/>
        </w:rPr>
      </w:pPr>
    </w:p>
    <w:p w14:paraId="7837CABC" w14:textId="77777777" w:rsidR="00FC6F1E" w:rsidRPr="0088777A" w:rsidRDefault="00FC6F1E" w:rsidP="00FC6F1E">
      <w:pPr>
        <w:rPr>
          <w:rFonts w:ascii="Calibri" w:hAnsi="Calibri" w:cs="Calibri"/>
          <w:b/>
          <w:sz w:val="28"/>
          <w:szCs w:val="28"/>
        </w:rPr>
      </w:pPr>
      <w:r w:rsidRPr="0088777A">
        <w:rPr>
          <w:rFonts w:ascii="Calibri" w:hAnsi="Calibri" w:cs="Calibri"/>
          <w:b/>
          <w:sz w:val="28"/>
          <w:szCs w:val="28"/>
        </w:rPr>
        <w:br w:type="page"/>
      </w:r>
    </w:p>
    <w:p w14:paraId="353DF677" w14:textId="77777777" w:rsidR="00083D7F" w:rsidRPr="007F7033" w:rsidRDefault="00083D7F" w:rsidP="00083D7F">
      <w:pPr>
        <w:jc w:val="center"/>
        <w:rPr>
          <w:rFonts w:ascii="Times New Roman" w:eastAsia="Times New Roman" w:hAnsi="Times New Roman" w:cs="Times New Roman"/>
          <w:sz w:val="28"/>
          <w:szCs w:val="28"/>
        </w:rPr>
      </w:pPr>
      <w:r w:rsidRPr="007F7033">
        <w:rPr>
          <w:rFonts w:ascii="Calibri" w:eastAsia="Times New Roman" w:hAnsi="Calibri" w:cs="Calibri"/>
          <w:b/>
          <w:bCs/>
          <w:color w:val="000000"/>
          <w:sz w:val="32"/>
          <w:szCs w:val="32"/>
        </w:rPr>
        <w:lastRenderedPageBreak/>
        <w:t>Sample Biliteracy Schedule – 80% of Day in Spanish and 20% of Day in English</w:t>
      </w:r>
    </w:p>
    <w:p w14:paraId="2525038E" w14:textId="77777777" w:rsidR="00083D7F" w:rsidRPr="00083D7F" w:rsidRDefault="00083D7F" w:rsidP="00083D7F">
      <w:pPr>
        <w:rPr>
          <w:rFonts w:ascii="Times New Roman" w:eastAsia="Times New Roman" w:hAnsi="Times New Roman" w:cs="Times New Roman"/>
        </w:rPr>
      </w:pPr>
    </w:p>
    <w:tbl>
      <w:tblPr>
        <w:tblW w:w="11070" w:type="dxa"/>
        <w:tblInd w:w="-185" w:type="dxa"/>
        <w:tblCellMar>
          <w:top w:w="15" w:type="dxa"/>
          <w:left w:w="15" w:type="dxa"/>
          <w:bottom w:w="15" w:type="dxa"/>
          <w:right w:w="15" w:type="dxa"/>
        </w:tblCellMar>
        <w:tblLook w:val="04A0" w:firstRow="1" w:lastRow="0" w:firstColumn="1" w:lastColumn="0" w:noHBand="0" w:noVBand="1"/>
      </w:tblPr>
      <w:tblGrid>
        <w:gridCol w:w="2024"/>
        <w:gridCol w:w="6166"/>
        <w:gridCol w:w="2880"/>
      </w:tblGrid>
      <w:tr w:rsidR="00083D7F" w:rsidRPr="00083D7F" w14:paraId="7FC3158C" w14:textId="77777777" w:rsidTr="003A217A">
        <w:trPr>
          <w:trHeight w:val="335"/>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62DA3" w14:textId="77777777" w:rsidR="00083D7F" w:rsidRPr="00083D7F" w:rsidRDefault="00083D7F" w:rsidP="00083D7F">
            <w:pPr>
              <w:jc w:val="center"/>
              <w:rPr>
                <w:rFonts w:ascii="Times New Roman" w:eastAsia="Times New Roman" w:hAnsi="Times New Roman" w:cs="Times New Roman"/>
              </w:rPr>
            </w:pPr>
            <w:r w:rsidRPr="00083D7F">
              <w:rPr>
                <w:rFonts w:ascii="Calibri" w:eastAsia="Times New Roman" w:hAnsi="Calibri" w:cs="Calibri"/>
                <w:b/>
                <w:bCs/>
                <w:color w:val="000000"/>
                <w:sz w:val="28"/>
                <w:szCs w:val="28"/>
              </w:rPr>
              <w:t>Time</w:t>
            </w:r>
          </w:p>
        </w:tc>
        <w:tc>
          <w:tcPr>
            <w:tcW w:w="6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191E5" w14:textId="77777777" w:rsidR="00083D7F" w:rsidRPr="00083D7F" w:rsidRDefault="00083D7F" w:rsidP="00083D7F">
            <w:pPr>
              <w:jc w:val="center"/>
              <w:rPr>
                <w:rFonts w:ascii="Times New Roman" w:eastAsia="Times New Roman" w:hAnsi="Times New Roman" w:cs="Times New Roman"/>
              </w:rPr>
            </w:pPr>
            <w:r w:rsidRPr="00083D7F">
              <w:rPr>
                <w:rFonts w:ascii="Calibri" w:eastAsia="Times New Roman" w:hAnsi="Calibri" w:cs="Calibri"/>
                <w:b/>
                <w:bCs/>
                <w:color w:val="000000"/>
                <w:sz w:val="28"/>
                <w:szCs w:val="28"/>
              </w:rPr>
              <w:t>Subject</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6C332" w14:textId="77777777" w:rsidR="00083D7F" w:rsidRPr="00083D7F" w:rsidRDefault="00083D7F" w:rsidP="00083D7F">
            <w:pPr>
              <w:jc w:val="center"/>
              <w:rPr>
                <w:rFonts w:ascii="Times New Roman" w:eastAsia="Times New Roman" w:hAnsi="Times New Roman" w:cs="Times New Roman"/>
              </w:rPr>
            </w:pPr>
            <w:r w:rsidRPr="00083D7F">
              <w:rPr>
                <w:rFonts w:ascii="Calibri" w:eastAsia="Times New Roman" w:hAnsi="Calibri" w:cs="Calibri"/>
                <w:b/>
                <w:bCs/>
                <w:color w:val="000000"/>
                <w:sz w:val="28"/>
                <w:szCs w:val="28"/>
              </w:rPr>
              <w:t>Language</w:t>
            </w:r>
          </w:p>
          <w:p w14:paraId="6D4B6087" w14:textId="77777777" w:rsidR="00083D7F" w:rsidRPr="00083D7F" w:rsidRDefault="00083D7F" w:rsidP="00083D7F">
            <w:pPr>
              <w:rPr>
                <w:rFonts w:ascii="Times New Roman" w:eastAsia="Times New Roman" w:hAnsi="Times New Roman" w:cs="Times New Roman"/>
              </w:rPr>
            </w:pPr>
          </w:p>
        </w:tc>
      </w:tr>
      <w:tr w:rsidR="00083D7F" w:rsidRPr="00083D7F" w14:paraId="57C9900E" w14:textId="77777777" w:rsidTr="003A217A">
        <w:trPr>
          <w:trHeight w:val="455"/>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E9B76" w14:textId="77777777" w:rsidR="00083D7F" w:rsidRPr="003A217A" w:rsidRDefault="00083D7F" w:rsidP="00083D7F">
            <w:pPr>
              <w:rPr>
                <w:rFonts w:ascii="Times New Roman" w:eastAsia="Times New Roman" w:hAnsi="Times New Roman" w:cs="Times New Roman"/>
              </w:rPr>
            </w:pPr>
            <w:r w:rsidRPr="003A217A">
              <w:rPr>
                <w:rFonts w:ascii="Calibri" w:eastAsia="Times New Roman" w:hAnsi="Calibri" w:cs="Calibri"/>
                <w:color w:val="000000"/>
              </w:rPr>
              <w:t>8:00 – 8:20 a.m. </w:t>
            </w:r>
          </w:p>
        </w:tc>
        <w:tc>
          <w:tcPr>
            <w:tcW w:w="6166"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033EE499"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SEL and Classroom Community Building</w:t>
            </w:r>
          </w:p>
        </w:tc>
        <w:tc>
          <w:tcPr>
            <w:tcW w:w="288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1ED47642" w14:textId="77777777" w:rsidR="00083D7F" w:rsidRPr="00083D7F" w:rsidRDefault="00083D7F" w:rsidP="00083D7F">
            <w:pPr>
              <w:jc w:val="center"/>
              <w:rPr>
                <w:rFonts w:ascii="Times New Roman" w:eastAsia="Times New Roman" w:hAnsi="Times New Roman" w:cs="Times New Roman"/>
              </w:rPr>
            </w:pPr>
            <w:r w:rsidRPr="00083D7F">
              <w:rPr>
                <w:rFonts w:ascii="Calibri" w:eastAsia="Times New Roman" w:hAnsi="Calibri" w:cs="Calibri"/>
                <w:b/>
                <w:bCs/>
                <w:color w:val="000000"/>
                <w:sz w:val="28"/>
                <w:szCs w:val="28"/>
              </w:rPr>
              <w:t>Spanish</w:t>
            </w:r>
          </w:p>
        </w:tc>
      </w:tr>
      <w:tr w:rsidR="00083D7F" w:rsidRPr="00083D7F" w14:paraId="2010BFA2" w14:textId="77777777" w:rsidTr="003A217A">
        <w:trPr>
          <w:trHeight w:val="1921"/>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83DE7" w14:textId="77777777" w:rsidR="00083D7F" w:rsidRPr="003A217A" w:rsidRDefault="00083D7F" w:rsidP="00083D7F">
            <w:pPr>
              <w:rPr>
                <w:rFonts w:ascii="Times New Roman" w:eastAsia="Times New Roman" w:hAnsi="Times New Roman" w:cs="Times New Roman"/>
              </w:rPr>
            </w:pPr>
            <w:r w:rsidRPr="003A217A">
              <w:rPr>
                <w:rFonts w:ascii="Calibri" w:eastAsia="Times New Roman" w:hAnsi="Calibri" w:cs="Calibri"/>
                <w:color w:val="000000"/>
              </w:rPr>
              <w:t>8:20 – 10:30 a.m. </w:t>
            </w:r>
          </w:p>
        </w:tc>
        <w:tc>
          <w:tcPr>
            <w:tcW w:w="6166"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535BB86F"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SS/Spanish Language Arts</w:t>
            </w:r>
            <w:r w:rsidRPr="00083D7F">
              <w:rPr>
                <w:rFonts w:ascii="Calibri" w:eastAsia="Times New Roman" w:hAnsi="Calibri" w:cs="Calibri"/>
                <w:color w:val="000000"/>
                <w:sz w:val="26"/>
                <w:szCs w:val="26"/>
              </w:rPr>
              <w:t xml:space="preserve"> OR</w:t>
            </w:r>
          </w:p>
          <w:p w14:paraId="00BF5B49"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Science/Spanish Language Arts</w:t>
            </w:r>
            <w:r w:rsidRPr="00083D7F">
              <w:rPr>
                <w:rFonts w:ascii="Calibri" w:eastAsia="Times New Roman" w:hAnsi="Calibri" w:cs="Calibri"/>
                <w:color w:val="000000"/>
                <w:sz w:val="26"/>
                <w:szCs w:val="26"/>
              </w:rPr>
              <w:t xml:space="preserve"> (alternating units) </w:t>
            </w:r>
          </w:p>
          <w:p w14:paraId="50E87D81" w14:textId="77777777" w:rsidR="003A217A" w:rsidRPr="003A217A" w:rsidRDefault="00083D7F" w:rsidP="003A217A">
            <w:pPr>
              <w:pStyle w:val="ListParagraph"/>
              <w:numPr>
                <w:ilvl w:val="0"/>
                <w:numId w:val="70"/>
              </w:numPr>
              <w:rPr>
                <w:rFonts w:ascii="Calibri" w:eastAsia="Times New Roman" w:hAnsi="Calibri" w:cs="Calibri"/>
                <w:color w:val="000000"/>
                <w:sz w:val="22"/>
                <w:szCs w:val="22"/>
              </w:rPr>
            </w:pPr>
            <w:r w:rsidRPr="003A217A">
              <w:rPr>
                <w:rFonts w:ascii="Calibri" w:eastAsia="Times New Roman" w:hAnsi="Calibri" w:cs="Calibri"/>
                <w:color w:val="000000"/>
                <w:sz w:val="22"/>
                <w:szCs w:val="22"/>
              </w:rPr>
              <w:t>Over the course of each unit, the students will engage in…</w:t>
            </w:r>
          </w:p>
          <w:p w14:paraId="27B6DA0B" w14:textId="77777777" w:rsidR="003A217A" w:rsidRPr="003A217A" w:rsidRDefault="003A217A" w:rsidP="003A217A">
            <w:pPr>
              <w:pStyle w:val="ListParagraph"/>
              <w:numPr>
                <w:ilvl w:val="0"/>
                <w:numId w:val="70"/>
              </w:numPr>
              <w:rPr>
                <w:rFonts w:ascii="Calibri" w:eastAsia="Times New Roman" w:hAnsi="Calibri" w:cs="Calibri"/>
                <w:color w:val="000000"/>
                <w:sz w:val="22"/>
                <w:szCs w:val="22"/>
              </w:rPr>
            </w:pPr>
            <w:r w:rsidRPr="003A217A">
              <w:rPr>
                <w:rFonts w:ascii="Calibri" w:eastAsia="Times New Roman" w:hAnsi="Calibri" w:cs="Calibri"/>
                <w:color w:val="000000"/>
                <w:sz w:val="22"/>
                <w:szCs w:val="22"/>
              </w:rPr>
              <w:t>Oracy and background knowledge development</w:t>
            </w:r>
          </w:p>
          <w:p w14:paraId="7CFC537C" w14:textId="77777777" w:rsidR="003A217A" w:rsidRPr="003A217A" w:rsidRDefault="00083D7F" w:rsidP="003A217A">
            <w:pPr>
              <w:pStyle w:val="ListParagraph"/>
              <w:numPr>
                <w:ilvl w:val="0"/>
                <w:numId w:val="70"/>
              </w:numPr>
              <w:rPr>
                <w:rFonts w:ascii="Calibri" w:eastAsia="Times New Roman" w:hAnsi="Calibri" w:cs="Calibri"/>
                <w:color w:val="000000"/>
                <w:sz w:val="22"/>
                <w:szCs w:val="22"/>
              </w:rPr>
            </w:pPr>
            <w:r w:rsidRPr="003A217A">
              <w:rPr>
                <w:rFonts w:ascii="Calibri" w:eastAsia="Times New Roman" w:hAnsi="Calibri" w:cs="Calibri"/>
                <w:color w:val="000000"/>
                <w:sz w:val="22"/>
                <w:szCs w:val="22"/>
              </w:rPr>
              <w:t>SS/Science experiences/inquiry</w:t>
            </w:r>
          </w:p>
          <w:p w14:paraId="02C10C1E" w14:textId="77777777" w:rsidR="003A217A" w:rsidRPr="003A217A" w:rsidRDefault="00083D7F" w:rsidP="003A217A">
            <w:pPr>
              <w:pStyle w:val="ListParagraph"/>
              <w:numPr>
                <w:ilvl w:val="0"/>
                <w:numId w:val="70"/>
              </w:numPr>
              <w:rPr>
                <w:rFonts w:ascii="Calibri" w:eastAsia="Times New Roman" w:hAnsi="Calibri" w:cs="Calibri"/>
                <w:color w:val="000000"/>
                <w:sz w:val="22"/>
                <w:szCs w:val="22"/>
              </w:rPr>
            </w:pPr>
            <w:r w:rsidRPr="003A217A">
              <w:rPr>
                <w:rFonts w:ascii="Calibri" w:eastAsia="Times New Roman" w:hAnsi="Calibri" w:cs="Calibri"/>
                <w:color w:val="000000"/>
                <w:sz w:val="22"/>
                <w:szCs w:val="22"/>
              </w:rPr>
              <w:t>Whole group instruction</w:t>
            </w:r>
          </w:p>
          <w:p w14:paraId="383FD68A" w14:textId="77777777" w:rsidR="003A217A" w:rsidRPr="003A217A" w:rsidRDefault="00083D7F" w:rsidP="003A217A">
            <w:pPr>
              <w:pStyle w:val="ListParagraph"/>
              <w:numPr>
                <w:ilvl w:val="0"/>
                <w:numId w:val="70"/>
              </w:numPr>
              <w:rPr>
                <w:rFonts w:ascii="Calibri" w:eastAsia="Times New Roman" w:hAnsi="Calibri" w:cs="Calibri"/>
                <w:color w:val="000000"/>
                <w:sz w:val="22"/>
                <w:szCs w:val="22"/>
              </w:rPr>
            </w:pPr>
            <w:r w:rsidRPr="003A217A">
              <w:rPr>
                <w:rFonts w:ascii="Calibri" w:eastAsia="Times New Roman" w:hAnsi="Calibri" w:cs="Calibri"/>
                <w:color w:val="000000"/>
                <w:sz w:val="22"/>
                <w:szCs w:val="22"/>
              </w:rPr>
              <w:t>Writing (independent, small group and whole group)</w:t>
            </w:r>
          </w:p>
          <w:p w14:paraId="30CA0EF6" w14:textId="77777777" w:rsidR="003A217A" w:rsidRPr="003A217A" w:rsidRDefault="00083D7F" w:rsidP="003A217A">
            <w:pPr>
              <w:pStyle w:val="ListParagraph"/>
              <w:numPr>
                <w:ilvl w:val="0"/>
                <w:numId w:val="70"/>
              </w:numPr>
              <w:rPr>
                <w:rFonts w:ascii="Calibri" w:eastAsia="Times New Roman" w:hAnsi="Calibri" w:cs="Calibri"/>
                <w:color w:val="000000"/>
                <w:sz w:val="22"/>
                <w:szCs w:val="22"/>
              </w:rPr>
            </w:pPr>
            <w:r w:rsidRPr="003A217A">
              <w:rPr>
                <w:rFonts w:ascii="Calibri" w:eastAsia="Times New Roman" w:hAnsi="Calibri" w:cs="Calibri"/>
                <w:color w:val="000000"/>
                <w:sz w:val="22"/>
                <w:szCs w:val="22"/>
              </w:rPr>
              <w:t>Reading (independent, small group and whole group)</w:t>
            </w:r>
          </w:p>
          <w:p w14:paraId="0291B669" w14:textId="77777777" w:rsidR="003A217A" w:rsidRPr="003A217A" w:rsidRDefault="00083D7F" w:rsidP="003A217A">
            <w:pPr>
              <w:pStyle w:val="ListParagraph"/>
              <w:numPr>
                <w:ilvl w:val="0"/>
                <w:numId w:val="70"/>
              </w:numPr>
              <w:rPr>
                <w:rFonts w:ascii="Calibri" w:eastAsia="Times New Roman" w:hAnsi="Calibri" w:cs="Calibri"/>
                <w:color w:val="000000"/>
                <w:sz w:val="22"/>
                <w:szCs w:val="22"/>
              </w:rPr>
            </w:pPr>
            <w:r w:rsidRPr="003A217A">
              <w:rPr>
                <w:rFonts w:ascii="Calibri" w:eastAsia="Times New Roman" w:hAnsi="Calibri" w:cs="Calibri"/>
                <w:color w:val="000000"/>
                <w:sz w:val="22"/>
                <w:szCs w:val="22"/>
              </w:rPr>
              <w:t>Foundational Skills and Language Comprehension (Word Study)</w:t>
            </w:r>
          </w:p>
          <w:p w14:paraId="7E1F3199" w14:textId="490FEA06" w:rsidR="00083D7F" w:rsidRPr="003A217A" w:rsidRDefault="00083D7F" w:rsidP="003A217A">
            <w:pPr>
              <w:pStyle w:val="ListParagraph"/>
              <w:numPr>
                <w:ilvl w:val="0"/>
                <w:numId w:val="70"/>
              </w:numPr>
              <w:rPr>
                <w:rFonts w:ascii="Times New Roman" w:eastAsia="Times New Roman" w:hAnsi="Times New Roman"/>
              </w:rPr>
            </w:pPr>
            <w:r w:rsidRPr="003A217A">
              <w:rPr>
                <w:rFonts w:ascii="Calibri" w:eastAsia="Times New Roman" w:hAnsi="Calibri" w:cs="Calibri"/>
                <w:color w:val="000000"/>
                <w:sz w:val="22"/>
                <w:szCs w:val="22"/>
              </w:rPr>
              <w:t>Independent Practice</w:t>
            </w:r>
          </w:p>
          <w:p w14:paraId="4749DA08" w14:textId="77777777" w:rsidR="003A217A" w:rsidRPr="003A217A" w:rsidRDefault="003A217A" w:rsidP="003A217A">
            <w:pPr>
              <w:pStyle w:val="ListParagraph"/>
              <w:rPr>
                <w:rFonts w:ascii="Times New Roman" w:eastAsia="Times New Roman" w:hAnsi="Times New Roman"/>
              </w:rPr>
            </w:pPr>
          </w:p>
          <w:p w14:paraId="7D936650" w14:textId="77777777" w:rsidR="003A217A" w:rsidRPr="00083D7F" w:rsidRDefault="003A217A" w:rsidP="003A217A">
            <w:pPr>
              <w:ind w:left="438"/>
              <w:textAlignment w:val="baseline"/>
              <w:rPr>
                <w:rFonts w:ascii="Noto Sans Symbols" w:eastAsia="Times New Roman" w:hAnsi="Noto Sans Symbols" w:cs="Times New Roman"/>
                <w:color w:val="000000"/>
                <w:sz w:val="22"/>
                <w:szCs w:val="22"/>
              </w:rPr>
            </w:pPr>
          </w:p>
        </w:tc>
        <w:tc>
          <w:tcPr>
            <w:tcW w:w="288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1AC915FB" w14:textId="77777777" w:rsidR="00083D7F" w:rsidRPr="00083D7F" w:rsidRDefault="00083D7F" w:rsidP="00083D7F">
            <w:pPr>
              <w:jc w:val="center"/>
              <w:rPr>
                <w:rFonts w:ascii="Times New Roman" w:eastAsia="Times New Roman" w:hAnsi="Times New Roman" w:cs="Times New Roman"/>
              </w:rPr>
            </w:pPr>
          </w:p>
          <w:p w14:paraId="7B482BAD" w14:textId="77777777" w:rsidR="00083D7F" w:rsidRDefault="00083D7F" w:rsidP="00083D7F">
            <w:pPr>
              <w:jc w:val="center"/>
              <w:rPr>
                <w:rFonts w:ascii="Calibri" w:eastAsia="Times New Roman" w:hAnsi="Calibri" w:cs="Calibri"/>
                <w:b/>
                <w:bCs/>
                <w:color w:val="000000"/>
                <w:sz w:val="44"/>
                <w:szCs w:val="44"/>
              </w:rPr>
            </w:pPr>
          </w:p>
          <w:p w14:paraId="44D86960" w14:textId="77777777" w:rsidR="00083D7F" w:rsidRDefault="00083D7F" w:rsidP="00083D7F">
            <w:pPr>
              <w:rPr>
                <w:rFonts w:ascii="Calibri" w:eastAsia="Times New Roman" w:hAnsi="Calibri" w:cs="Calibri"/>
                <w:b/>
                <w:bCs/>
                <w:color w:val="000000"/>
                <w:sz w:val="44"/>
                <w:szCs w:val="44"/>
              </w:rPr>
            </w:pPr>
          </w:p>
          <w:p w14:paraId="2F5D0EE2" w14:textId="700682E4" w:rsidR="00083D7F" w:rsidRPr="00083D7F" w:rsidRDefault="00083D7F" w:rsidP="00083D7F">
            <w:pPr>
              <w:jc w:val="center"/>
              <w:rPr>
                <w:rFonts w:ascii="Times New Roman" w:eastAsia="Times New Roman" w:hAnsi="Times New Roman" w:cs="Times New Roman"/>
                <w:sz w:val="40"/>
                <w:szCs w:val="40"/>
              </w:rPr>
            </w:pPr>
            <w:r w:rsidRPr="00083D7F">
              <w:rPr>
                <w:rFonts w:ascii="Calibri" w:eastAsia="Times New Roman" w:hAnsi="Calibri" w:cs="Calibri"/>
                <w:b/>
                <w:bCs/>
                <w:color w:val="000000"/>
                <w:sz w:val="40"/>
                <w:szCs w:val="40"/>
              </w:rPr>
              <w:t>SPANISH</w:t>
            </w:r>
          </w:p>
        </w:tc>
      </w:tr>
      <w:tr w:rsidR="00083D7F" w:rsidRPr="00083D7F" w14:paraId="6D87B7F9" w14:textId="77777777" w:rsidTr="003A217A">
        <w:trPr>
          <w:trHeight w:val="184"/>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460ED" w14:textId="77777777" w:rsidR="00083D7F" w:rsidRPr="003A217A" w:rsidRDefault="00083D7F" w:rsidP="00083D7F">
            <w:pPr>
              <w:rPr>
                <w:rFonts w:ascii="Times New Roman" w:eastAsia="Times New Roman" w:hAnsi="Times New Roman" w:cs="Times New Roman"/>
              </w:rPr>
            </w:pPr>
            <w:r w:rsidRPr="003A217A">
              <w:rPr>
                <w:rFonts w:ascii="Calibri" w:eastAsia="Times New Roman" w:hAnsi="Calibri" w:cs="Calibri"/>
                <w:color w:val="000000"/>
              </w:rPr>
              <w:t>10:30-11:00 a.m. </w:t>
            </w:r>
          </w:p>
        </w:tc>
        <w:tc>
          <w:tcPr>
            <w:tcW w:w="616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00572AFC"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Interventions</w:t>
            </w:r>
            <w:r w:rsidRPr="00083D7F">
              <w:rPr>
                <w:rFonts w:ascii="Calibri" w:eastAsia="Times New Roman" w:hAnsi="Calibri" w:cs="Calibri"/>
                <w:color w:val="000000"/>
                <w:sz w:val="26"/>
                <w:szCs w:val="26"/>
              </w:rPr>
              <w:t xml:space="preserve"> (based on student need)</w:t>
            </w:r>
          </w:p>
        </w:tc>
        <w:tc>
          <w:tcPr>
            <w:tcW w:w="288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78D5CA97" w14:textId="77777777" w:rsidR="00083D7F" w:rsidRDefault="00083D7F" w:rsidP="00083D7F">
            <w:pPr>
              <w:rPr>
                <w:rFonts w:ascii="Calibri" w:eastAsia="Times New Roman" w:hAnsi="Calibri" w:cs="Calibri"/>
                <w:color w:val="000000"/>
              </w:rPr>
            </w:pPr>
            <w:r w:rsidRPr="00083D7F">
              <w:rPr>
                <w:rFonts w:ascii="Calibri" w:eastAsia="Times New Roman" w:hAnsi="Calibri" w:cs="Calibri"/>
                <w:color w:val="000000"/>
              </w:rPr>
              <w:t>Language determined by the teacher and based on student need</w:t>
            </w:r>
          </w:p>
          <w:p w14:paraId="2B18B295" w14:textId="77777777" w:rsidR="003A217A" w:rsidRPr="00083D7F" w:rsidRDefault="003A217A" w:rsidP="00083D7F">
            <w:pPr>
              <w:rPr>
                <w:rFonts w:ascii="Times New Roman" w:eastAsia="Times New Roman" w:hAnsi="Times New Roman" w:cs="Times New Roman"/>
              </w:rPr>
            </w:pPr>
          </w:p>
        </w:tc>
      </w:tr>
      <w:tr w:rsidR="00083D7F" w:rsidRPr="00083D7F" w14:paraId="485BBE6D" w14:textId="77777777" w:rsidTr="003A217A">
        <w:trPr>
          <w:trHeight w:val="173"/>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9BC61" w14:textId="77777777" w:rsidR="00083D7F" w:rsidRPr="003A217A" w:rsidRDefault="00083D7F" w:rsidP="00083D7F">
            <w:pPr>
              <w:rPr>
                <w:rFonts w:ascii="Times New Roman" w:eastAsia="Times New Roman" w:hAnsi="Times New Roman" w:cs="Times New Roman"/>
              </w:rPr>
            </w:pPr>
            <w:r w:rsidRPr="003A217A">
              <w:rPr>
                <w:rFonts w:ascii="Calibri" w:eastAsia="Times New Roman" w:hAnsi="Calibri" w:cs="Calibri"/>
                <w:color w:val="000000"/>
              </w:rPr>
              <w:t>11:00 a.m. – 12:00 p.m. </w:t>
            </w:r>
          </w:p>
        </w:tc>
        <w:tc>
          <w:tcPr>
            <w:tcW w:w="616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2CAC7E86" w14:textId="77777777" w:rsidR="00083D7F" w:rsidRPr="00083D7F" w:rsidRDefault="00083D7F" w:rsidP="00083D7F">
            <w:pPr>
              <w:rPr>
                <w:rFonts w:ascii="Times New Roman" w:eastAsia="Times New Roman" w:hAnsi="Times New Roman" w:cs="Times New Roman"/>
                <w:b/>
                <w:bCs/>
              </w:rPr>
            </w:pPr>
            <w:r w:rsidRPr="00083D7F">
              <w:rPr>
                <w:rFonts w:ascii="Calibri" w:eastAsia="Times New Roman" w:hAnsi="Calibri" w:cs="Calibri"/>
                <w:b/>
                <w:bCs/>
                <w:color w:val="000000"/>
                <w:sz w:val="28"/>
                <w:szCs w:val="28"/>
              </w:rPr>
              <w:t>Specials</w:t>
            </w:r>
          </w:p>
        </w:tc>
        <w:tc>
          <w:tcPr>
            <w:tcW w:w="288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2C79CCE8" w14:textId="77777777" w:rsidR="00083D7F" w:rsidRDefault="00083D7F" w:rsidP="00083D7F">
            <w:pPr>
              <w:rPr>
                <w:rFonts w:ascii="Calibri" w:eastAsia="Times New Roman" w:hAnsi="Calibri" w:cs="Calibri"/>
                <w:color w:val="000000"/>
              </w:rPr>
            </w:pPr>
            <w:r w:rsidRPr="00083D7F">
              <w:rPr>
                <w:rFonts w:ascii="Calibri" w:eastAsia="Times New Roman" w:hAnsi="Calibri" w:cs="Calibri"/>
                <w:color w:val="000000"/>
              </w:rPr>
              <w:t>If possible, half are offered in Spanish and half in English</w:t>
            </w:r>
          </w:p>
          <w:p w14:paraId="707EB7BD" w14:textId="77777777" w:rsidR="003A217A" w:rsidRPr="00083D7F" w:rsidRDefault="003A217A" w:rsidP="00083D7F">
            <w:pPr>
              <w:rPr>
                <w:rFonts w:ascii="Times New Roman" w:eastAsia="Times New Roman" w:hAnsi="Times New Roman" w:cs="Times New Roman"/>
              </w:rPr>
            </w:pPr>
          </w:p>
        </w:tc>
      </w:tr>
      <w:tr w:rsidR="00083D7F" w:rsidRPr="00083D7F" w14:paraId="331A6451" w14:textId="77777777" w:rsidTr="003A217A">
        <w:trPr>
          <w:trHeight w:val="431"/>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543AD" w14:textId="77777777" w:rsidR="00083D7F" w:rsidRPr="003A217A" w:rsidRDefault="00083D7F" w:rsidP="00083D7F">
            <w:pPr>
              <w:rPr>
                <w:rFonts w:ascii="Times New Roman" w:eastAsia="Times New Roman" w:hAnsi="Times New Roman" w:cs="Times New Roman"/>
              </w:rPr>
            </w:pPr>
            <w:r w:rsidRPr="003A217A">
              <w:rPr>
                <w:rFonts w:ascii="Calibri" w:eastAsia="Times New Roman" w:hAnsi="Calibri" w:cs="Calibri"/>
                <w:color w:val="000000"/>
              </w:rPr>
              <w:t>12:00 – 12:45 p.m.</w:t>
            </w:r>
          </w:p>
        </w:tc>
        <w:tc>
          <w:tcPr>
            <w:tcW w:w="616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192202CA" w14:textId="77777777" w:rsidR="00083D7F" w:rsidRPr="00083D7F" w:rsidRDefault="00083D7F" w:rsidP="00083D7F">
            <w:pPr>
              <w:rPr>
                <w:rFonts w:ascii="Times New Roman" w:eastAsia="Times New Roman" w:hAnsi="Times New Roman" w:cs="Times New Roman"/>
                <w:b/>
                <w:bCs/>
              </w:rPr>
            </w:pPr>
            <w:r w:rsidRPr="00083D7F">
              <w:rPr>
                <w:rFonts w:ascii="Calibri" w:eastAsia="Times New Roman" w:hAnsi="Calibri" w:cs="Calibri"/>
                <w:b/>
                <w:bCs/>
                <w:color w:val="000000"/>
                <w:sz w:val="28"/>
                <w:szCs w:val="28"/>
              </w:rPr>
              <w:t>Lunch</w:t>
            </w:r>
          </w:p>
        </w:tc>
        <w:tc>
          <w:tcPr>
            <w:tcW w:w="288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8D1C90A"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color w:val="000000"/>
              </w:rPr>
              <w:t>Student choice</w:t>
            </w:r>
          </w:p>
        </w:tc>
      </w:tr>
      <w:tr w:rsidR="00083D7F" w:rsidRPr="00083D7F" w14:paraId="18CE5E3A" w14:textId="77777777" w:rsidTr="003A217A">
        <w:trPr>
          <w:trHeight w:val="726"/>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874F8B" w14:textId="77777777" w:rsidR="00083D7F" w:rsidRPr="003A217A" w:rsidRDefault="00083D7F" w:rsidP="00083D7F">
            <w:pPr>
              <w:rPr>
                <w:rFonts w:ascii="Times New Roman" w:eastAsia="Times New Roman" w:hAnsi="Times New Roman" w:cs="Times New Roman"/>
              </w:rPr>
            </w:pPr>
            <w:r w:rsidRPr="003A217A">
              <w:rPr>
                <w:rFonts w:ascii="Calibri" w:eastAsia="Times New Roman" w:hAnsi="Calibri" w:cs="Calibri"/>
                <w:color w:val="000000"/>
              </w:rPr>
              <w:t>12:45 – 2:00 p.m.</w:t>
            </w:r>
          </w:p>
        </w:tc>
        <w:tc>
          <w:tcPr>
            <w:tcW w:w="6166"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60035259"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Math in Spanish</w:t>
            </w:r>
          </w:p>
          <w:p w14:paraId="7A7B0BC7" w14:textId="12617E56" w:rsidR="00083D7F" w:rsidRPr="00083D7F" w:rsidRDefault="00083D7F">
            <w:pPr>
              <w:numPr>
                <w:ilvl w:val="0"/>
                <w:numId w:val="46"/>
              </w:numPr>
              <w:ind w:left="528"/>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 xml:space="preserve">Oracy </w:t>
            </w:r>
            <w:r w:rsidR="00A1722C">
              <w:rPr>
                <w:rFonts w:ascii="Calibri" w:eastAsia="Times New Roman" w:hAnsi="Calibri" w:cs="Calibri"/>
                <w:color w:val="000000"/>
                <w:sz w:val="22"/>
                <w:szCs w:val="22"/>
              </w:rPr>
              <w:t xml:space="preserve">and background knowledge </w:t>
            </w:r>
            <w:r w:rsidRPr="00083D7F">
              <w:rPr>
                <w:rFonts w:ascii="Calibri" w:eastAsia="Times New Roman" w:hAnsi="Calibri" w:cs="Calibri"/>
                <w:color w:val="000000"/>
                <w:sz w:val="22"/>
                <w:szCs w:val="22"/>
              </w:rPr>
              <w:t>development</w:t>
            </w:r>
          </w:p>
          <w:p w14:paraId="5D7FBD43" w14:textId="77777777" w:rsidR="00083D7F" w:rsidRPr="00083D7F" w:rsidRDefault="00083D7F">
            <w:pPr>
              <w:numPr>
                <w:ilvl w:val="0"/>
                <w:numId w:val="46"/>
              </w:numPr>
              <w:ind w:left="528"/>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Math skills and practice</w:t>
            </w:r>
          </w:p>
          <w:p w14:paraId="0D3570BC" w14:textId="77777777" w:rsidR="00083D7F" w:rsidRPr="003A217A" w:rsidRDefault="00083D7F">
            <w:pPr>
              <w:numPr>
                <w:ilvl w:val="0"/>
                <w:numId w:val="46"/>
              </w:numPr>
              <w:ind w:left="528"/>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Reading and writing as applied to math.</w:t>
            </w:r>
          </w:p>
          <w:p w14:paraId="3B0F0078" w14:textId="77777777" w:rsidR="003A217A" w:rsidRPr="003A217A" w:rsidRDefault="003A217A" w:rsidP="003A217A">
            <w:pPr>
              <w:ind w:left="528"/>
              <w:textAlignment w:val="baseline"/>
              <w:rPr>
                <w:rFonts w:ascii="Noto Sans Symbols" w:eastAsia="Times New Roman" w:hAnsi="Noto Sans Symbols" w:cs="Times New Roman"/>
                <w:color w:val="000000"/>
                <w:sz w:val="22"/>
                <w:szCs w:val="22"/>
              </w:rPr>
            </w:pPr>
          </w:p>
          <w:p w14:paraId="088CA9CE" w14:textId="77777777" w:rsidR="003A217A" w:rsidRPr="00083D7F" w:rsidRDefault="003A217A" w:rsidP="003A217A">
            <w:pPr>
              <w:ind w:left="528"/>
              <w:textAlignment w:val="baseline"/>
              <w:rPr>
                <w:rFonts w:ascii="Noto Sans Symbols" w:eastAsia="Times New Roman" w:hAnsi="Noto Sans Symbols" w:cs="Times New Roman"/>
                <w:color w:val="000000"/>
                <w:sz w:val="22"/>
                <w:szCs w:val="22"/>
              </w:rPr>
            </w:pPr>
          </w:p>
        </w:tc>
        <w:tc>
          <w:tcPr>
            <w:tcW w:w="288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17D86B65" w14:textId="77777777" w:rsidR="003A217A" w:rsidRDefault="003A217A" w:rsidP="00083D7F">
            <w:pPr>
              <w:jc w:val="center"/>
              <w:rPr>
                <w:rFonts w:ascii="Calibri" w:eastAsia="Times New Roman" w:hAnsi="Calibri" w:cs="Calibri"/>
                <w:b/>
                <w:bCs/>
                <w:color w:val="000000"/>
                <w:sz w:val="40"/>
                <w:szCs w:val="40"/>
              </w:rPr>
            </w:pPr>
          </w:p>
          <w:p w14:paraId="175AFDFC" w14:textId="57B6B8B2" w:rsidR="00083D7F" w:rsidRPr="00083D7F" w:rsidRDefault="00083D7F" w:rsidP="00083D7F">
            <w:pPr>
              <w:jc w:val="center"/>
              <w:rPr>
                <w:rFonts w:ascii="Times New Roman" w:eastAsia="Times New Roman" w:hAnsi="Times New Roman" w:cs="Times New Roman"/>
                <w:sz w:val="40"/>
                <w:szCs w:val="40"/>
              </w:rPr>
            </w:pPr>
            <w:r w:rsidRPr="00083D7F">
              <w:rPr>
                <w:rFonts w:ascii="Calibri" w:eastAsia="Times New Roman" w:hAnsi="Calibri" w:cs="Calibri"/>
                <w:b/>
                <w:bCs/>
                <w:color w:val="000000"/>
                <w:sz w:val="40"/>
                <w:szCs w:val="40"/>
              </w:rPr>
              <w:t>SPANISH</w:t>
            </w:r>
          </w:p>
        </w:tc>
      </w:tr>
      <w:tr w:rsidR="00083D7F" w:rsidRPr="00083D7F" w14:paraId="580A8812" w14:textId="77777777" w:rsidTr="003A217A">
        <w:trPr>
          <w:trHeight w:val="41"/>
        </w:trPr>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19AF5" w14:textId="77777777" w:rsidR="00083D7F" w:rsidRPr="003A217A" w:rsidRDefault="00083D7F" w:rsidP="00083D7F">
            <w:pPr>
              <w:rPr>
                <w:rFonts w:ascii="Times New Roman" w:eastAsia="Times New Roman" w:hAnsi="Times New Roman" w:cs="Times New Roman"/>
              </w:rPr>
            </w:pPr>
            <w:r w:rsidRPr="003A217A">
              <w:rPr>
                <w:rFonts w:ascii="Calibri" w:eastAsia="Times New Roman" w:hAnsi="Calibri" w:cs="Calibri"/>
                <w:color w:val="000000"/>
              </w:rPr>
              <w:t>2:00 – 3:00 p.m.</w:t>
            </w:r>
          </w:p>
        </w:tc>
        <w:tc>
          <w:tcPr>
            <w:tcW w:w="6166"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14:paraId="18A27236"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English Language Arts </w:t>
            </w:r>
          </w:p>
          <w:p w14:paraId="2B0446DA"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color w:val="000000"/>
                <w:sz w:val="22"/>
                <w:szCs w:val="22"/>
              </w:rPr>
              <w:t>Over the course of each unit, the students will engage in…</w:t>
            </w:r>
          </w:p>
          <w:p w14:paraId="2F22A1EC" w14:textId="77777777" w:rsidR="003A217A" w:rsidRPr="003A217A" w:rsidRDefault="003A217A" w:rsidP="003A217A">
            <w:pPr>
              <w:pStyle w:val="ListParagraph"/>
              <w:numPr>
                <w:ilvl w:val="0"/>
                <w:numId w:val="71"/>
              </w:numPr>
              <w:textAlignment w:val="baseline"/>
              <w:rPr>
                <w:rFonts w:ascii="Noto Sans Symbols" w:eastAsia="Times New Roman" w:hAnsi="Noto Sans Symbols"/>
                <w:color w:val="000000"/>
                <w:sz w:val="22"/>
                <w:szCs w:val="22"/>
              </w:rPr>
            </w:pPr>
            <w:r w:rsidRPr="003A217A">
              <w:rPr>
                <w:rFonts w:ascii="Calibri" w:eastAsia="Times New Roman" w:hAnsi="Calibri" w:cs="Calibri"/>
                <w:color w:val="000000"/>
                <w:sz w:val="22"/>
                <w:szCs w:val="22"/>
              </w:rPr>
              <w:t>Oracy and background knowledge development</w:t>
            </w:r>
          </w:p>
          <w:p w14:paraId="636CFCCE" w14:textId="77777777" w:rsidR="00083D7F" w:rsidRPr="003A217A" w:rsidRDefault="00083D7F" w:rsidP="003A217A">
            <w:pPr>
              <w:pStyle w:val="ListParagraph"/>
              <w:numPr>
                <w:ilvl w:val="0"/>
                <w:numId w:val="71"/>
              </w:numPr>
              <w:textAlignment w:val="baseline"/>
              <w:rPr>
                <w:rFonts w:ascii="Noto Sans Symbols" w:eastAsia="Times New Roman" w:hAnsi="Noto Sans Symbols"/>
                <w:color w:val="000000"/>
                <w:sz w:val="22"/>
                <w:szCs w:val="22"/>
              </w:rPr>
            </w:pPr>
            <w:r w:rsidRPr="003A217A">
              <w:rPr>
                <w:rFonts w:ascii="Calibri" w:eastAsia="Times New Roman" w:hAnsi="Calibri" w:cs="Calibri"/>
                <w:color w:val="000000"/>
                <w:sz w:val="22"/>
                <w:szCs w:val="22"/>
              </w:rPr>
              <w:t>Experiences</w:t>
            </w:r>
          </w:p>
          <w:p w14:paraId="672B451F" w14:textId="77777777" w:rsidR="00083D7F" w:rsidRPr="003A217A" w:rsidRDefault="00083D7F" w:rsidP="003A217A">
            <w:pPr>
              <w:pStyle w:val="ListParagraph"/>
              <w:numPr>
                <w:ilvl w:val="0"/>
                <w:numId w:val="71"/>
              </w:numPr>
              <w:textAlignment w:val="baseline"/>
              <w:rPr>
                <w:rFonts w:ascii="Noto Sans Symbols" w:eastAsia="Times New Roman" w:hAnsi="Noto Sans Symbols"/>
                <w:color w:val="000000"/>
                <w:sz w:val="22"/>
                <w:szCs w:val="22"/>
              </w:rPr>
            </w:pPr>
            <w:r w:rsidRPr="003A217A">
              <w:rPr>
                <w:rFonts w:ascii="Calibri" w:eastAsia="Times New Roman" w:hAnsi="Calibri" w:cs="Calibri"/>
                <w:color w:val="000000"/>
                <w:sz w:val="22"/>
                <w:szCs w:val="22"/>
              </w:rPr>
              <w:t>Whole instruction</w:t>
            </w:r>
          </w:p>
          <w:p w14:paraId="0207B1BF" w14:textId="77777777" w:rsidR="00083D7F" w:rsidRPr="003A217A" w:rsidRDefault="00083D7F" w:rsidP="003A217A">
            <w:pPr>
              <w:pStyle w:val="ListParagraph"/>
              <w:numPr>
                <w:ilvl w:val="0"/>
                <w:numId w:val="71"/>
              </w:numPr>
              <w:textAlignment w:val="baseline"/>
              <w:rPr>
                <w:rFonts w:ascii="Noto Sans Symbols" w:eastAsia="Times New Roman" w:hAnsi="Noto Sans Symbols"/>
                <w:color w:val="000000"/>
                <w:sz w:val="22"/>
                <w:szCs w:val="22"/>
              </w:rPr>
            </w:pPr>
            <w:r w:rsidRPr="003A217A">
              <w:rPr>
                <w:rFonts w:ascii="Calibri" w:eastAsia="Times New Roman" w:hAnsi="Calibri" w:cs="Calibri"/>
                <w:color w:val="000000"/>
                <w:sz w:val="22"/>
                <w:szCs w:val="22"/>
              </w:rPr>
              <w:t>Writing (independent, small group and whole group)</w:t>
            </w:r>
          </w:p>
          <w:p w14:paraId="7C3AAD0C" w14:textId="77777777" w:rsidR="00083D7F" w:rsidRPr="003A217A" w:rsidRDefault="00083D7F" w:rsidP="003A217A">
            <w:pPr>
              <w:pStyle w:val="ListParagraph"/>
              <w:numPr>
                <w:ilvl w:val="0"/>
                <w:numId w:val="71"/>
              </w:numPr>
              <w:textAlignment w:val="baseline"/>
              <w:rPr>
                <w:rFonts w:ascii="Noto Sans Symbols" w:eastAsia="Times New Roman" w:hAnsi="Noto Sans Symbols"/>
                <w:color w:val="000000"/>
                <w:sz w:val="22"/>
                <w:szCs w:val="22"/>
              </w:rPr>
            </w:pPr>
            <w:r w:rsidRPr="003A217A">
              <w:rPr>
                <w:rFonts w:ascii="Calibri" w:eastAsia="Times New Roman" w:hAnsi="Calibri" w:cs="Calibri"/>
                <w:color w:val="000000"/>
                <w:sz w:val="22"/>
                <w:szCs w:val="22"/>
              </w:rPr>
              <w:t>Reading (independent, small group and whole group)</w:t>
            </w:r>
          </w:p>
          <w:p w14:paraId="720D9C32" w14:textId="77777777" w:rsidR="00083D7F" w:rsidRPr="003A217A" w:rsidRDefault="00083D7F" w:rsidP="003A217A">
            <w:pPr>
              <w:pStyle w:val="ListParagraph"/>
              <w:numPr>
                <w:ilvl w:val="0"/>
                <w:numId w:val="71"/>
              </w:numPr>
              <w:textAlignment w:val="baseline"/>
              <w:rPr>
                <w:rFonts w:ascii="Noto Sans Symbols" w:eastAsia="Times New Roman" w:hAnsi="Noto Sans Symbols"/>
                <w:color w:val="000000"/>
                <w:sz w:val="22"/>
                <w:szCs w:val="22"/>
              </w:rPr>
            </w:pPr>
            <w:r w:rsidRPr="003A217A">
              <w:rPr>
                <w:rFonts w:ascii="Calibri" w:eastAsia="Times New Roman" w:hAnsi="Calibri" w:cs="Calibri"/>
                <w:color w:val="000000"/>
                <w:sz w:val="22"/>
                <w:szCs w:val="22"/>
              </w:rPr>
              <w:t>Foundational Skills and Language Comprehension (Word Study)</w:t>
            </w:r>
          </w:p>
          <w:p w14:paraId="0F904B35" w14:textId="77777777" w:rsidR="00083D7F" w:rsidRPr="003A217A" w:rsidRDefault="00083D7F" w:rsidP="003A217A">
            <w:pPr>
              <w:pStyle w:val="ListParagraph"/>
              <w:numPr>
                <w:ilvl w:val="0"/>
                <w:numId w:val="71"/>
              </w:numPr>
              <w:textAlignment w:val="baseline"/>
              <w:rPr>
                <w:rFonts w:ascii="Noto Sans Symbols" w:eastAsia="Times New Roman" w:hAnsi="Noto Sans Symbols"/>
                <w:color w:val="000000"/>
                <w:sz w:val="22"/>
                <w:szCs w:val="22"/>
              </w:rPr>
            </w:pPr>
            <w:r w:rsidRPr="003A217A">
              <w:rPr>
                <w:rFonts w:ascii="Calibri" w:eastAsia="Times New Roman" w:hAnsi="Calibri" w:cs="Calibri"/>
                <w:color w:val="000000"/>
                <w:sz w:val="22"/>
                <w:szCs w:val="22"/>
              </w:rPr>
              <w:t>Independent Practice</w:t>
            </w:r>
          </w:p>
          <w:p w14:paraId="64A36938" w14:textId="77777777" w:rsidR="003A217A" w:rsidRPr="003A217A" w:rsidRDefault="003A217A" w:rsidP="003A217A">
            <w:pPr>
              <w:pStyle w:val="ListParagraph"/>
              <w:textAlignment w:val="baseline"/>
              <w:rPr>
                <w:rFonts w:ascii="Noto Sans Symbols" w:eastAsia="Times New Roman" w:hAnsi="Noto Sans Symbols"/>
                <w:color w:val="000000"/>
                <w:sz w:val="22"/>
                <w:szCs w:val="22"/>
              </w:rPr>
            </w:pPr>
          </w:p>
          <w:p w14:paraId="0F2E1E15" w14:textId="77777777" w:rsidR="003A217A" w:rsidRPr="00083D7F" w:rsidRDefault="003A217A" w:rsidP="003A217A">
            <w:pPr>
              <w:ind w:left="438"/>
              <w:textAlignment w:val="baseline"/>
              <w:rPr>
                <w:rFonts w:ascii="Noto Sans Symbols" w:eastAsia="Times New Roman" w:hAnsi="Noto Sans Symbols" w:cs="Times New Roman"/>
                <w:color w:val="000000"/>
                <w:sz w:val="22"/>
                <w:szCs w:val="22"/>
              </w:rPr>
            </w:pPr>
          </w:p>
        </w:tc>
        <w:tc>
          <w:tcPr>
            <w:tcW w:w="28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hideMark/>
          </w:tcPr>
          <w:p w14:paraId="7744BF1A" w14:textId="77777777" w:rsidR="00083D7F" w:rsidRPr="00083D7F" w:rsidRDefault="00083D7F" w:rsidP="00083D7F">
            <w:pPr>
              <w:jc w:val="center"/>
              <w:rPr>
                <w:rFonts w:ascii="Times New Roman" w:eastAsia="Times New Roman" w:hAnsi="Times New Roman" w:cs="Times New Roman"/>
                <w:sz w:val="40"/>
                <w:szCs w:val="40"/>
              </w:rPr>
            </w:pPr>
          </w:p>
          <w:p w14:paraId="7FE6FDCA" w14:textId="77777777" w:rsidR="00083D7F" w:rsidRDefault="00083D7F" w:rsidP="00083D7F">
            <w:pPr>
              <w:jc w:val="center"/>
              <w:rPr>
                <w:rFonts w:ascii="Calibri" w:eastAsia="Times New Roman" w:hAnsi="Calibri" w:cs="Calibri"/>
                <w:b/>
                <w:bCs/>
                <w:color w:val="000000"/>
                <w:sz w:val="40"/>
                <w:szCs w:val="40"/>
              </w:rPr>
            </w:pPr>
          </w:p>
          <w:p w14:paraId="1CB813D4" w14:textId="77777777" w:rsidR="00083D7F" w:rsidRDefault="00083D7F" w:rsidP="00083D7F">
            <w:pPr>
              <w:jc w:val="center"/>
              <w:rPr>
                <w:rFonts w:ascii="Calibri" w:eastAsia="Times New Roman" w:hAnsi="Calibri" w:cs="Calibri"/>
                <w:b/>
                <w:bCs/>
                <w:color w:val="000000"/>
                <w:sz w:val="40"/>
                <w:szCs w:val="40"/>
              </w:rPr>
            </w:pPr>
          </w:p>
          <w:p w14:paraId="2364407C" w14:textId="5BA32465" w:rsidR="00083D7F" w:rsidRPr="00083D7F" w:rsidRDefault="00083D7F" w:rsidP="00083D7F">
            <w:pPr>
              <w:jc w:val="center"/>
              <w:rPr>
                <w:rFonts w:ascii="Times New Roman" w:eastAsia="Times New Roman" w:hAnsi="Times New Roman" w:cs="Times New Roman"/>
                <w:sz w:val="40"/>
                <w:szCs w:val="40"/>
              </w:rPr>
            </w:pPr>
            <w:r w:rsidRPr="00083D7F">
              <w:rPr>
                <w:rFonts w:ascii="Calibri" w:eastAsia="Times New Roman" w:hAnsi="Calibri" w:cs="Calibri"/>
                <w:b/>
                <w:bCs/>
                <w:color w:val="000000"/>
                <w:sz w:val="40"/>
                <w:szCs w:val="40"/>
              </w:rPr>
              <w:t>ENGLISH</w:t>
            </w:r>
          </w:p>
        </w:tc>
      </w:tr>
    </w:tbl>
    <w:p w14:paraId="213830BE" w14:textId="798055D0" w:rsidR="00083D7F" w:rsidRPr="00083D7F" w:rsidRDefault="00083D7F">
      <w:pPr>
        <w:pStyle w:val="ListParagraph"/>
        <w:numPr>
          <w:ilvl w:val="0"/>
          <w:numId w:val="52"/>
        </w:numPr>
        <w:textAlignment w:val="baseline"/>
        <w:rPr>
          <w:rFonts w:ascii="Noto Sans Symbols" w:eastAsia="Times New Roman" w:hAnsi="Noto Sans Symbols"/>
          <w:color w:val="000000"/>
          <w:sz w:val="22"/>
          <w:szCs w:val="22"/>
        </w:rPr>
      </w:pPr>
      <w:r w:rsidRPr="00083D7F">
        <w:rPr>
          <w:rFonts w:ascii="Calibri" w:eastAsia="Times New Roman" w:hAnsi="Calibri" w:cs="Calibri"/>
          <w:color w:val="000000"/>
          <w:sz w:val="22"/>
          <w:szCs w:val="22"/>
        </w:rPr>
        <w:t>The literacy routines included in these schedule</w:t>
      </w:r>
      <w:r w:rsidR="00851F3F">
        <w:rPr>
          <w:rFonts w:ascii="Calibri" w:eastAsia="Times New Roman" w:hAnsi="Calibri" w:cs="Calibri"/>
          <w:color w:val="000000"/>
          <w:sz w:val="22"/>
          <w:szCs w:val="22"/>
        </w:rPr>
        <w:t>s</w:t>
      </w:r>
      <w:r w:rsidRPr="00083D7F">
        <w:rPr>
          <w:rFonts w:ascii="Calibri" w:eastAsia="Times New Roman" w:hAnsi="Calibri" w:cs="Calibri"/>
          <w:color w:val="000000"/>
          <w:sz w:val="22"/>
          <w:szCs w:val="22"/>
        </w:rPr>
        <w:t xml:space="preserve"> are examples.  Districts should include their own district-specific literacy routines in the biliteracy schedule.</w:t>
      </w:r>
    </w:p>
    <w:p w14:paraId="03B2B501" w14:textId="77777777" w:rsidR="00083D7F" w:rsidRPr="00083D7F" w:rsidRDefault="00083D7F">
      <w:pPr>
        <w:numPr>
          <w:ilvl w:val="0"/>
          <w:numId w:val="48"/>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Integrated Language Arts units can alternate between SS and Science</w:t>
      </w:r>
    </w:p>
    <w:p w14:paraId="652A9CC7" w14:textId="2BDF9DF5" w:rsidR="007F7033" w:rsidRPr="003A217A" w:rsidRDefault="00083D7F" w:rsidP="003A217A">
      <w:pPr>
        <w:numPr>
          <w:ilvl w:val="0"/>
          <w:numId w:val="48"/>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In th</w:t>
      </w:r>
      <w:r>
        <w:rPr>
          <w:rFonts w:ascii="Calibri" w:eastAsia="Times New Roman" w:hAnsi="Calibri" w:cs="Calibri"/>
          <w:color w:val="000000"/>
          <w:sz w:val="22"/>
          <w:szCs w:val="22"/>
        </w:rPr>
        <w:t>ese</w:t>
      </w:r>
      <w:r w:rsidRPr="00083D7F">
        <w:rPr>
          <w:rFonts w:ascii="Calibri" w:eastAsia="Times New Roman" w:hAnsi="Calibri" w:cs="Calibri"/>
          <w:color w:val="000000"/>
          <w:sz w:val="22"/>
          <w:szCs w:val="22"/>
        </w:rPr>
        <w:t xml:space="preserve"> schedule</w:t>
      </w:r>
      <w:r>
        <w:rPr>
          <w:rFonts w:ascii="Calibri" w:eastAsia="Times New Roman" w:hAnsi="Calibri" w:cs="Calibri"/>
          <w:color w:val="000000"/>
          <w:sz w:val="22"/>
          <w:szCs w:val="22"/>
        </w:rPr>
        <w:t>s</w:t>
      </w:r>
      <w:r w:rsidRPr="00083D7F">
        <w:rPr>
          <w:rFonts w:ascii="Calibri" w:eastAsia="Times New Roman" w:hAnsi="Calibri" w:cs="Calibri"/>
          <w:color w:val="000000"/>
          <w:sz w:val="22"/>
          <w:szCs w:val="22"/>
        </w:rPr>
        <w:t>, intervention time is not factored into the total Spanish or English time.</w:t>
      </w:r>
    </w:p>
    <w:p w14:paraId="2B6663B7" w14:textId="77777777" w:rsidR="00A1722C" w:rsidRDefault="00A1722C" w:rsidP="007F7033">
      <w:pPr>
        <w:rPr>
          <w:rFonts w:ascii="Calibri" w:eastAsia="Times New Roman" w:hAnsi="Calibri" w:cs="Calibri"/>
          <w:b/>
          <w:bCs/>
          <w:color w:val="000000"/>
          <w:sz w:val="32"/>
          <w:szCs w:val="32"/>
        </w:rPr>
      </w:pPr>
    </w:p>
    <w:p w14:paraId="0C821861" w14:textId="41386423" w:rsidR="00083D7F" w:rsidRPr="00083D7F" w:rsidRDefault="00083D7F" w:rsidP="007F7033">
      <w:pPr>
        <w:rPr>
          <w:rFonts w:ascii="Times New Roman" w:eastAsia="Times New Roman" w:hAnsi="Times New Roman" w:cs="Times New Roman"/>
        </w:rPr>
      </w:pPr>
      <w:r w:rsidRPr="00083D7F">
        <w:rPr>
          <w:rFonts w:ascii="Calibri" w:eastAsia="Times New Roman" w:hAnsi="Calibri" w:cs="Calibri"/>
          <w:b/>
          <w:bCs/>
          <w:color w:val="000000"/>
          <w:sz w:val="32"/>
          <w:szCs w:val="32"/>
        </w:rPr>
        <w:lastRenderedPageBreak/>
        <w:t>Sample Biliteracy Schedule – 50% of Day in Spanish and 50% of Day in English </w:t>
      </w:r>
    </w:p>
    <w:p w14:paraId="75EDF563" w14:textId="77777777" w:rsidR="00083D7F" w:rsidRPr="00083D7F" w:rsidRDefault="00083D7F" w:rsidP="00083D7F">
      <w:pPr>
        <w:rPr>
          <w:rFonts w:ascii="Times New Roman" w:eastAsia="Times New Roman" w:hAnsi="Times New Roman" w:cs="Times New Roman"/>
        </w:rPr>
      </w:pPr>
    </w:p>
    <w:tbl>
      <w:tblPr>
        <w:tblW w:w="10795" w:type="dxa"/>
        <w:tblCellMar>
          <w:top w:w="15" w:type="dxa"/>
          <w:left w:w="15" w:type="dxa"/>
          <w:bottom w:w="15" w:type="dxa"/>
          <w:right w:w="15" w:type="dxa"/>
        </w:tblCellMar>
        <w:tblLook w:val="04A0" w:firstRow="1" w:lastRow="0" w:firstColumn="1" w:lastColumn="0" w:noHBand="0" w:noVBand="1"/>
      </w:tblPr>
      <w:tblGrid>
        <w:gridCol w:w="1795"/>
        <w:gridCol w:w="6210"/>
        <w:gridCol w:w="2790"/>
      </w:tblGrid>
      <w:tr w:rsidR="00083D7F" w:rsidRPr="00083D7F" w14:paraId="695CB54F" w14:textId="77777777" w:rsidTr="003A217A">
        <w:trPr>
          <w:trHeight w:val="494"/>
        </w:trPr>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BC0FD"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8"/>
                <w:szCs w:val="28"/>
              </w:rPr>
              <w:t>Time</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784A7"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8"/>
                <w:szCs w:val="28"/>
              </w:rPr>
              <w:t>Subject</w:t>
            </w:r>
          </w:p>
        </w:tc>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88ACDE" w14:textId="77777777" w:rsidR="00083D7F" w:rsidRPr="00083D7F" w:rsidRDefault="00083D7F" w:rsidP="007F7033">
            <w:pPr>
              <w:jc w:val="center"/>
              <w:rPr>
                <w:rFonts w:ascii="Times New Roman" w:eastAsia="Times New Roman" w:hAnsi="Times New Roman" w:cs="Times New Roman"/>
              </w:rPr>
            </w:pPr>
            <w:r w:rsidRPr="00083D7F">
              <w:rPr>
                <w:rFonts w:ascii="Calibri" w:eastAsia="Times New Roman" w:hAnsi="Calibri" w:cs="Calibri"/>
                <w:b/>
                <w:bCs/>
                <w:color w:val="000000"/>
                <w:sz w:val="28"/>
                <w:szCs w:val="28"/>
              </w:rPr>
              <w:t>Language</w:t>
            </w:r>
          </w:p>
        </w:tc>
      </w:tr>
      <w:tr w:rsidR="00083D7F" w:rsidRPr="00083D7F" w14:paraId="6D232E9A" w14:textId="77777777" w:rsidTr="003A217A">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A490DC" w14:textId="77777777" w:rsidR="00083D7F" w:rsidRPr="00083D7F" w:rsidRDefault="00083D7F" w:rsidP="00083D7F">
            <w:pPr>
              <w:rPr>
                <w:rFonts w:ascii="Times New Roman" w:eastAsia="Times New Roman" w:hAnsi="Times New Roman" w:cs="Times New Roman"/>
                <w:sz w:val="26"/>
                <w:szCs w:val="26"/>
              </w:rPr>
            </w:pPr>
            <w:r w:rsidRPr="00083D7F">
              <w:rPr>
                <w:rFonts w:ascii="Calibri" w:eastAsia="Times New Roman" w:hAnsi="Calibri" w:cs="Calibri"/>
                <w:color w:val="000000"/>
                <w:sz w:val="26"/>
                <w:szCs w:val="26"/>
              </w:rPr>
              <w:t>8:00 – 8:20</w:t>
            </w:r>
          </w:p>
        </w:tc>
        <w:tc>
          <w:tcPr>
            <w:tcW w:w="621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585616BF"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SEL and Classroom Community Building</w:t>
            </w:r>
          </w:p>
        </w:tc>
        <w:tc>
          <w:tcPr>
            <w:tcW w:w="279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7570380D" w14:textId="07F16DA2" w:rsidR="00083D7F" w:rsidRPr="00083D7F" w:rsidRDefault="007F7033" w:rsidP="007F7033">
            <w:pPr>
              <w:jc w:val="center"/>
              <w:rPr>
                <w:rFonts w:ascii="Times New Roman" w:eastAsia="Times New Roman" w:hAnsi="Times New Roman" w:cs="Times New Roman"/>
              </w:rPr>
            </w:pPr>
            <w:r w:rsidRPr="00083D7F">
              <w:rPr>
                <w:rFonts w:ascii="Calibri" w:eastAsia="Times New Roman" w:hAnsi="Calibri" w:cs="Calibri"/>
                <w:b/>
                <w:bCs/>
                <w:color w:val="000000"/>
                <w:sz w:val="40"/>
                <w:szCs w:val="40"/>
              </w:rPr>
              <w:t>SPANISH</w:t>
            </w:r>
          </w:p>
        </w:tc>
      </w:tr>
      <w:tr w:rsidR="00083D7F" w:rsidRPr="00083D7F" w14:paraId="0B0976D4" w14:textId="77777777" w:rsidTr="003A217A">
        <w:trPr>
          <w:trHeight w:val="2564"/>
        </w:trPr>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FA8BA" w14:textId="77777777" w:rsidR="00083D7F" w:rsidRPr="00083D7F" w:rsidRDefault="00083D7F" w:rsidP="00083D7F">
            <w:pPr>
              <w:rPr>
                <w:rFonts w:ascii="Times New Roman" w:eastAsia="Times New Roman" w:hAnsi="Times New Roman" w:cs="Times New Roman"/>
                <w:sz w:val="26"/>
                <w:szCs w:val="26"/>
              </w:rPr>
            </w:pPr>
            <w:r w:rsidRPr="00083D7F">
              <w:rPr>
                <w:rFonts w:ascii="Calibri" w:eastAsia="Times New Roman" w:hAnsi="Calibri" w:cs="Calibri"/>
                <w:color w:val="000000"/>
                <w:sz w:val="26"/>
                <w:szCs w:val="26"/>
              </w:rPr>
              <w:t>8:20– 10:45</w:t>
            </w:r>
          </w:p>
        </w:tc>
        <w:tc>
          <w:tcPr>
            <w:tcW w:w="621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48B8DF3B" w14:textId="77777777" w:rsidR="00083D7F" w:rsidRPr="00083D7F" w:rsidRDefault="00083D7F" w:rsidP="00083D7F">
            <w:pPr>
              <w:rPr>
                <w:rFonts w:ascii="Times New Roman" w:eastAsia="Times New Roman" w:hAnsi="Times New Roman" w:cs="Times New Roman"/>
                <w:sz w:val="26"/>
                <w:szCs w:val="26"/>
              </w:rPr>
            </w:pPr>
            <w:r w:rsidRPr="00083D7F">
              <w:rPr>
                <w:rFonts w:ascii="Calibri" w:eastAsia="Times New Roman" w:hAnsi="Calibri" w:cs="Calibri"/>
                <w:b/>
                <w:bCs/>
                <w:color w:val="000000"/>
                <w:sz w:val="26"/>
                <w:szCs w:val="26"/>
              </w:rPr>
              <w:t>Science and Language Arts </w:t>
            </w:r>
          </w:p>
          <w:p w14:paraId="7758B76B"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color w:val="000000"/>
                <w:sz w:val="22"/>
                <w:szCs w:val="22"/>
              </w:rPr>
              <w:t>Over the course of each unit, the students will engage in…</w:t>
            </w:r>
          </w:p>
          <w:p w14:paraId="2D4069C5" w14:textId="77777777" w:rsidR="003A217A" w:rsidRPr="00083D7F" w:rsidRDefault="003A217A" w:rsidP="003A217A">
            <w:pPr>
              <w:numPr>
                <w:ilvl w:val="0"/>
                <w:numId w:val="49"/>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 xml:space="preserve">Oracy </w:t>
            </w:r>
            <w:r>
              <w:rPr>
                <w:rFonts w:ascii="Calibri" w:eastAsia="Times New Roman" w:hAnsi="Calibri" w:cs="Calibri"/>
                <w:color w:val="000000"/>
                <w:sz w:val="22"/>
                <w:szCs w:val="22"/>
              </w:rPr>
              <w:t xml:space="preserve">and background knowledge </w:t>
            </w:r>
            <w:r w:rsidRPr="00083D7F">
              <w:rPr>
                <w:rFonts w:ascii="Calibri" w:eastAsia="Times New Roman" w:hAnsi="Calibri" w:cs="Calibri"/>
                <w:color w:val="000000"/>
                <w:sz w:val="22"/>
                <w:szCs w:val="22"/>
              </w:rPr>
              <w:t>development</w:t>
            </w:r>
          </w:p>
          <w:p w14:paraId="7D59253D" w14:textId="77777777" w:rsidR="00083D7F" w:rsidRPr="00083D7F" w:rsidRDefault="00083D7F" w:rsidP="003A217A">
            <w:pPr>
              <w:numPr>
                <w:ilvl w:val="0"/>
                <w:numId w:val="49"/>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Science experiences/inquiry</w:t>
            </w:r>
          </w:p>
          <w:p w14:paraId="5FF6997B" w14:textId="77777777" w:rsidR="00083D7F" w:rsidRPr="00083D7F" w:rsidRDefault="00083D7F" w:rsidP="003A217A">
            <w:pPr>
              <w:numPr>
                <w:ilvl w:val="0"/>
                <w:numId w:val="49"/>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Whole group instruction</w:t>
            </w:r>
          </w:p>
          <w:p w14:paraId="126AFB59" w14:textId="77777777" w:rsidR="00083D7F" w:rsidRPr="00083D7F" w:rsidRDefault="00083D7F" w:rsidP="003A217A">
            <w:pPr>
              <w:numPr>
                <w:ilvl w:val="0"/>
                <w:numId w:val="49"/>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Writing (independent, small group and whole group)</w:t>
            </w:r>
          </w:p>
          <w:p w14:paraId="2D393BE2" w14:textId="77777777" w:rsidR="00083D7F" w:rsidRPr="00083D7F" w:rsidRDefault="00083D7F" w:rsidP="003A217A">
            <w:pPr>
              <w:numPr>
                <w:ilvl w:val="0"/>
                <w:numId w:val="49"/>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Reading (independent, small group and whole group)</w:t>
            </w:r>
          </w:p>
          <w:p w14:paraId="07BB0993" w14:textId="77777777" w:rsidR="00083D7F" w:rsidRPr="00083D7F" w:rsidRDefault="00083D7F" w:rsidP="003A217A">
            <w:pPr>
              <w:numPr>
                <w:ilvl w:val="0"/>
                <w:numId w:val="49"/>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Foundational Skills and Language Comprehension (Word Study)</w:t>
            </w:r>
          </w:p>
          <w:p w14:paraId="6866EA52" w14:textId="77777777" w:rsidR="00083D7F" w:rsidRPr="003A217A" w:rsidRDefault="00083D7F" w:rsidP="003A217A">
            <w:pPr>
              <w:numPr>
                <w:ilvl w:val="0"/>
                <w:numId w:val="49"/>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Independent Practice</w:t>
            </w:r>
          </w:p>
          <w:p w14:paraId="038E2AB5" w14:textId="77777777" w:rsidR="003A217A" w:rsidRPr="003A217A" w:rsidRDefault="003A217A" w:rsidP="003A217A">
            <w:pPr>
              <w:ind w:left="720"/>
              <w:textAlignment w:val="baseline"/>
              <w:rPr>
                <w:rFonts w:ascii="Noto Sans Symbols" w:eastAsia="Times New Roman" w:hAnsi="Noto Sans Symbols" w:cs="Times New Roman"/>
                <w:color w:val="000000"/>
                <w:sz w:val="22"/>
                <w:szCs w:val="22"/>
              </w:rPr>
            </w:pPr>
          </w:p>
          <w:p w14:paraId="2D6AEFEB" w14:textId="77777777" w:rsidR="003A217A" w:rsidRPr="00083D7F" w:rsidRDefault="003A217A" w:rsidP="003A217A">
            <w:pPr>
              <w:ind w:left="720"/>
              <w:textAlignment w:val="baseline"/>
              <w:rPr>
                <w:rFonts w:ascii="Noto Sans Symbols" w:eastAsia="Times New Roman" w:hAnsi="Noto Sans Symbols" w:cs="Times New Roman"/>
                <w:color w:val="000000"/>
                <w:sz w:val="22"/>
                <w:szCs w:val="22"/>
              </w:rPr>
            </w:pPr>
          </w:p>
        </w:tc>
        <w:tc>
          <w:tcPr>
            <w:tcW w:w="2790" w:type="dxa"/>
            <w:tcBorders>
              <w:top w:val="single" w:sz="4" w:space="0" w:color="000000"/>
              <w:left w:val="single" w:sz="4" w:space="0" w:color="000000"/>
              <w:bottom w:val="single" w:sz="4" w:space="0" w:color="000000"/>
              <w:right w:val="single" w:sz="4" w:space="0" w:color="000000"/>
            </w:tcBorders>
            <w:shd w:val="clear" w:color="auto" w:fill="B6D7A8"/>
            <w:tcMar>
              <w:top w:w="0" w:type="dxa"/>
              <w:left w:w="108" w:type="dxa"/>
              <w:bottom w:w="0" w:type="dxa"/>
              <w:right w:w="108" w:type="dxa"/>
            </w:tcMar>
            <w:hideMark/>
          </w:tcPr>
          <w:p w14:paraId="224DE263" w14:textId="77777777" w:rsidR="00083D7F" w:rsidRDefault="00083D7F" w:rsidP="00083D7F">
            <w:pPr>
              <w:rPr>
                <w:rFonts w:ascii="Calibri" w:eastAsia="Times New Roman" w:hAnsi="Calibri" w:cs="Calibri"/>
                <w:b/>
                <w:bCs/>
                <w:color w:val="000000"/>
                <w:sz w:val="40"/>
                <w:szCs w:val="40"/>
              </w:rPr>
            </w:pPr>
          </w:p>
          <w:p w14:paraId="17DF52F1" w14:textId="77777777" w:rsidR="00083D7F" w:rsidRDefault="00083D7F" w:rsidP="00083D7F">
            <w:pPr>
              <w:rPr>
                <w:rFonts w:ascii="Calibri" w:eastAsia="Times New Roman" w:hAnsi="Calibri" w:cs="Calibri"/>
                <w:b/>
                <w:bCs/>
                <w:color w:val="000000"/>
                <w:sz w:val="40"/>
                <w:szCs w:val="40"/>
              </w:rPr>
            </w:pPr>
          </w:p>
          <w:p w14:paraId="7A82E7F4" w14:textId="20F2A637" w:rsidR="00083D7F" w:rsidRPr="00083D7F" w:rsidRDefault="00083D7F" w:rsidP="00083D7F">
            <w:pPr>
              <w:jc w:val="center"/>
              <w:rPr>
                <w:rFonts w:ascii="Times New Roman" w:eastAsia="Times New Roman" w:hAnsi="Times New Roman" w:cs="Times New Roman"/>
                <w:sz w:val="40"/>
                <w:szCs w:val="40"/>
              </w:rPr>
            </w:pPr>
            <w:r w:rsidRPr="00083D7F">
              <w:rPr>
                <w:rFonts w:ascii="Calibri" w:eastAsia="Times New Roman" w:hAnsi="Calibri" w:cs="Calibri"/>
                <w:b/>
                <w:bCs/>
                <w:color w:val="000000"/>
                <w:sz w:val="40"/>
                <w:szCs w:val="40"/>
              </w:rPr>
              <w:t>SPANISH</w:t>
            </w:r>
          </w:p>
        </w:tc>
      </w:tr>
      <w:tr w:rsidR="00083D7F" w:rsidRPr="00083D7F" w14:paraId="5ECDF451" w14:textId="77777777" w:rsidTr="003A217A">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047CF" w14:textId="77777777" w:rsidR="00083D7F" w:rsidRPr="00083D7F" w:rsidRDefault="00083D7F" w:rsidP="00083D7F">
            <w:pPr>
              <w:rPr>
                <w:rFonts w:ascii="Times New Roman" w:eastAsia="Times New Roman" w:hAnsi="Times New Roman" w:cs="Times New Roman"/>
                <w:sz w:val="26"/>
                <w:szCs w:val="26"/>
              </w:rPr>
            </w:pPr>
            <w:r w:rsidRPr="00083D7F">
              <w:rPr>
                <w:rFonts w:ascii="Calibri" w:eastAsia="Times New Roman" w:hAnsi="Calibri" w:cs="Calibri"/>
                <w:color w:val="000000"/>
                <w:sz w:val="26"/>
                <w:szCs w:val="26"/>
              </w:rPr>
              <w:t>10:45 to 11:15</w:t>
            </w:r>
          </w:p>
        </w:tc>
        <w:tc>
          <w:tcPr>
            <w:tcW w:w="621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26F8ACB" w14:textId="77777777" w:rsidR="00083D7F" w:rsidRPr="00083D7F" w:rsidRDefault="00083D7F" w:rsidP="00083D7F">
            <w:pPr>
              <w:rPr>
                <w:rFonts w:ascii="Times New Roman" w:eastAsia="Times New Roman" w:hAnsi="Times New Roman" w:cs="Times New Roman"/>
                <w:sz w:val="26"/>
                <w:szCs w:val="26"/>
              </w:rPr>
            </w:pPr>
            <w:r w:rsidRPr="00083D7F">
              <w:rPr>
                <w:rFonts w:ascii="Calibri" w:eastAsia="Times New Roman" w:hAnsi="Calibri" w:cs="Calibri"/>
                <w:b/>
                <w:bCs/>
                <w:color w:val="000000"/>
                <w:sz w:val="26"/>
                <w:szCs w:val="26"/>
              </w:rPr>
              <w:t xml:space="preserve">Interventions </w:t>
            </w:r>
            <w:r w:rsidRPr="00083D7F">
              <w:rPr>
                <w:rFonts w:ascii="Calibri" w:eastAsia="Times New Roman" w:hAnsi="Calibri" w:cs="Calibri"/>
                <w:color w:val="000000"/>
                <w:sz w:val="26"/>
                <w:szCs w:val="26"/>
              </w:rPr>
              <w:t>(based on student need)</w:t>
            </w:r>
          </w:p>
        </w:tc>
        <w:tc>
          <w:tcPr>
            <w:tcW w:w="279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3191A68B" w14:textId="77777777" w:rsidR="00083D7F" w:rsidRDefault="00083D7F" w:rsidP="00083D7F">
            <w:pPr>
              <w:rPr>
                <w:rFonts w:ascii="Calibri" w:eastAsia="Times New Roman" w:hAnsi="Calibri" w:cs="Calibri"/>
                <w:color w:val="000000"/>
              </w:rPr>
            </w:pPr>
            <w:r w:rsidRPr="00083D7F">
              <w:rPr>
                <w:rFonts w:ascii="Calibri" w:eastAsia="Times New Roman" w:hAnsi="Calibri" w:cs="Calibri"/>
                <w:color w:val="000000"/>
              </w:rPr>
              <w:t>Language determined by the teacher and based on student need</w:t>
            </w:r>
          </w:p>
          <w:p w14:paraId="4C2C693C" w14:textId="7C9E6A31" w:rsidR="003A217A" w:rsidRPr="00083D7F" w:rsidRDefault="003A217A" w:rsidP="00083D7F">
            <w:pPr>
              <w:rPr>
                <w:rFonts w:ascii="Times New Roman" w:eastAsia="Times New Roman" w:hAnsi="Times New Roman" w:cs="Times New Roman"/>
              </w:rPr>
            </w:pPr>
          </w:p>
        </w:tc>
      </w:tr>
      <w:tr w:rsidR="00083D7F" w:rsidRPr="00083D7F" w14:paraId="1D09894B" w14:textId="77777777" w:rsidTr="003A217A">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2B93F" w14:textId="77777777" w:rsidR="00083D7F" w:rsidRPr="00083D7F" w:rsidRDefault="00083D7F" w:rsidP="00083D7F">
            <w:pPr>
              <w:rPr>
                <w:rFonts w:ascii="Times New Roman" w:eastAsia="Times New Roman" w:hAnsi="Times New Roman" w:cs="Times New Roman"/>
                <w:sz w:val="26"/>
                <w:szCs w:val="26"/>
              </w:rPr>
            </w:pPr>
            <w:r w:rsidRPr="00083D7F">
              <w:rPr>
                <w:rFonts w:ascii="Calibri" w:eastAsia="Times New Roman" w:hAnsi="Calibri" w:cs="Calibri"/>
                <w:color w:val="000000"/>
                <w:sz w:val="26"/>
                <w:szCs w:val="26"/>
              </w:rPr>
              <w:t>11:15 – 12:00</w:t>
            </w:r>
          </w:p>
        </w:tc>
        <w:tc>
          <w:tcPr>
            <w:tcW w:w="621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2E198A39" w14:textId="77777777" w:rsidR="00083D7F" w:rsidRDefault="00083D7F" w:rsidP="00083D7F">
            <w:pPr>
              <w:rPr>
                <w:rFonts w:ascii="Calibri" w:eastAsia="Times New Roman" w:hAnsi="Calibri" w:cs="Calibri"/>
                <w:b/>
                <w:bCs/>
                <w:color w:val="000000"/>
                <w:sz w:val="26"/>
                <w:szCs w:val="26"/>
              </w:rPr>
            </w:pPr>
            <w:r w:rsidRPr="00083D7F">
              <w:rPr>
                <w:rFonts w:ascii="Calibri" w:eastAsia="Times New Roman" w:hAnsi="Calibri" w:cs="Calibri"/>
                <w:b/>
                <w:bCs/>
                <w:color w:val="000000"/>
                <w:sz w:val="26"/>
                <w:szCs w:val="26"/>
              </w:rPr>
              <w:t>Lunch/Recess</w:t>
            </w:r>
          </w:p>
          <w:p w14:paraId="352955FE" w14:textId="77777777" w:rsidR="007F7033" w:rsidRPr="00083D7F" w:rsidRDefault="007F7033" w:rsidP="00083D7F">
            <w:pPr>
              <w:rPr>
                <w:rFonts w:ascii="Times New Roman" w:eastAsia="Times New Roman" w:hAnsi="Times New Roman" w:cs="Times New Roman"/>
                <w:sz w:val="26"/>
                <w:szCs w:val="26"/>
              </w:rPr>
            </w:pPr>
          </w:p>
        </w:tc>
        <w:tc>
          <w:tcPr>
            <w:tcW w:w="279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29D6637" w14:textId="77777777" w:rsidR="00083D7F" w:rsidRDefault="00083D7F" w:rsidP="00083D7F">
            <w:pPr>
              <w:rPr>
                <w:rFonts w:ascii="Times New Roman" w:eastAsia="Times New Roman" w:hAnsi="Times New Roman" w:cs="Times New Roman"/>
              </w:rPr>
            </w:pPr>
            <w:r w:rsidRPr="00083D7F">
              <w:rPr>
                <w:rFonts w:ascii="Calibri" w:eastAsia="Times New Roman" w:hAnsi="Calibri" w:cs="Calibri"/>
                <w:color w:val="000000"/>
              </w:rPr>
              <w:t>Student choice</w:t>
            </w:r>
            <w:r w:rsidRPr="00083D7F">
              <w:rPr>
                <w:rFonts w:ascii="Times New Roman" w:eastAsia="Times New Roman" w:hAnsi="Times New Roman" w:cs="Times New Roman"/>
              </w:rPr>
              <w:t xml:space="preserve"> </w:t>
            </w:r>
          </w:p>
          <w:p w14:paraId="3547C2D1" w14:textId="78CF0F1A" w:rsidR="003A217A" w:rsidRPr="00083D7F" w:rsidRDefault="003A217A" w:rsidP="00083D7F">
            <w:pPr>
              <w:rPr>
                <w:rFonts w:ascii="Times New Roman" w:eastAsia="Times New Roman" w:hAnsi="Times New Roman" w:cs="Times New Roman"/>
              </w:rPr>
            </w:pPr>
          </w:p>
        </w:tc>
      </w:tr>
      <w:tr w:rsidR="00083D7F" w:rsidRPr="00083D7F" w14:paraId="109D93B5" w14:textId="77777777" w:rsidTr="003A217A">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4D306" w14:textId="77777777" w:rsidR="00083D7F" w:rsidRPr="00083D7F" w:rsidRDefault="00083D7F" w:rsidP="00083D7F">
            <w:pPr>
              <w:rPr>
                <w:rFonts w:ascii="Times New Roman" w:eastAsia="Times New Roman" w:hAnsi="Times New Roman" w:cs="Times New Roman"/>
                <w:sz w:val="26"/>
                <w:szCs w:val="26"/>
              </w:rPr>
            </w:pPr>
            <w:r w:rsidRPr="00083D7F">
              <w:rPr>
                <w:rFonts w:ascii="Calibri" w:eastAsia="Times New Roman" w:hAnsi="Calibri" w:cs="Calibri"/>
                <w:color w:val="000000"/>
                <w:sz w:val="26"/>
                <w:szCs w:val="26"/>
              </w:rPr>
              <w:t>12:00 – 1:00</w:t>
            </w:r>
          </w:p>
        </w:tc>
        <w:tc>
          <w:tcPr>
            <w:tcW w:w="6210" w:type="dxa"/>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12803951"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Math</w:t>
            </w:r>
            <w:r w:rsidRPr="00083D7F">
              <w:rPr>
                <w:rFonts w:ascii="Calibri" w:eastAsia="Times New Roman" w:hAnsi="Calibri" w:cs="Calibri"/>
                <w:color w:val="000000"/>
                <w:sz w:val="22"/>
                <w:szCs w:val="22"/>
              </w:rPr>
              <w:t xml:space="preserve"> - over the course of a math unit, the students will engage in:</w:t>
            </w:r>
          </w:p>
          <w:p w14:paraId="5C238B60" w14:textId="48BC405A" w:rsidR="00083D7F" w:rsidRPr="00083D7F" w:rsidRDefault="00083D7F">
            <w:pPr>
              <w:numPr>
                <w:ilvl w:val="0"/>
                <w:numId w:val="50"/>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 xml:space="preserve">Oracy </w:t>
            </w:r>
            <w:r w:rsidR="003A217A">
              <w:rPr>
                <w:rFonts w:ascii="Calibri" w:eastAsia="Times New Roman" w:hAnsi="Calibri" w:cs="Calibri"/>
                <w:color w:val="000000"/>
                <w:sz w:val="22"/>
                <w:szCs w:val="22"/>
              </w:rPr>
              <w:t xml:space="preserve">and background knowledge </w:t>
            </w:r>
            <w:r w:rsidRPr="00083D7F">
              <w:rPr>
                <w:rFonts w:ascii="Calibri" w:eastAsia="Times New Roman" w:hAnsi="Calibri" w:cs="Calibri"/>
                <w:color w:val="000000"/>
                <w:sz w:val="22"/>
                <w:szCs w:val="22"/>
              </w:rPr>
              <w:t>development</w:t>
            </w:r>
          </w:p>
          <w:p w14:paraId="5AA6CF7E" w14:textId="77777777" w:rsidR="00083D7F" w:rsidRPr="00083D7F" w:rsidRDefault="00083D7F">
            <w:pPr>
              <w:numPr>
                <w:ilvl w:val="0"/>
                <w:numId w:val="50"/>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Math practice</w:t>
            </w:r>
          </w:p>
          <w:p w14:paraId="554BC853" w14:textId="77777777" w:rsidR="00083D7F" w:rsidRDefault="00083D7F">
            <w:pPr>
              <w:numPr>
                <w:ilvl w:val="0"/>
                <w:numId w:val="50"/>
              </w:numPr>
              <w:textAlignment w:val="baseline"/>
              <w:rPr>
                <w:rFonts w:ascii="Calibri" w:eastAsia="Times New Roman" w:hAnsi="Calibri" w:cs="Calibri"/>
                <w:color w:val="000000"/>
                <w:sz w:val="22"/>
                <w:szCs w:val="22"/>
              </w:rPr>
            </w:pPr>
            <w:r w:rsidRPr="00083D7F">
              <w:rPr>
                <w:rFonts w:ascii="Calibri" w:eastAsia="Times New Roman" w:hAnsi="Calibri" w:cs="Calibri"/>
                <w:color w:val="000000"/>
                <w:sz w:val="22"/>
                <w:szCs w:val="22"/>
              </w:rPr>
              <w:t>Reading and writing as applied to math</w:t>
            </w:r>
          </w:p>
          <w:p w14:paraId="1BA6D2A3" w14:textId="77777777" w:rsidR="003A217A" w:rsidRDefault="003A217A" w:rsidP="003A217A">
            <w:pPr>
              <w:ind w:left="720"/>
              <w:textAlignment w:val="baseline"/>
              <w:rPr>
                <w:rFonts w:ascii="Calibri" w:eastAsia="Times New Roman" w:hAnsi="Calibri" w:cs="Calibri"/>
                <w:color w:val="000000"/>
                <w:sz w:val="22"/>
                <w:szCs w:val="22"/>
              </w:rPr>
            </w:pPr>
          </w:p>
          <w:p w14:paraId="4C730B03" w14:textId="77777777" w:rsidR="003A217A" w:rsidRPr="00083D7F" w:rsidRDefault="003A217A" w:rsidP="003A217A">
            <w:pPr>
              <w:ind w:left="720"/>
              <w:textAlignment w:val="baseline"/>
              <w:rPr>
                <w:rFonts w:ascii="Calibri" w:eastAsia="Times New Roman" w:hAnsi="Calibri" w:cs="Calibri"/>
                <w:color w:val="000000"/>
                <w:sz w:val="22"/>
                <w:szCs w:val="22"/>
              </w:rPr>
            </w:pPr>
          </w:p>
        </w:tc>
        <w:tc>
          <w:tcPr>
            <w:tcW w:w="2790" w:type="dxa"/>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06C54C50" w14:textId="77777777" w:rsidR="00083D7F" w:rsidRDefault="00083D7F" w:rsidP="00083D7F">
            <w:pPr>
              <w:jc w:val="center"/>
              <w:rPr>
                <w:rFonts w:ascii="Calibri" w:eastAsia="Times New Roman" w:hAnsi="Calibri" w:cs="Calibri"/>
                <w:b/>
                <w:bCs/>
                <w:color w:val="000000"/>
                <w:sz w:val="44"/>
                <w:szCs w:val="44"/>
              </w:rPr>
            </w:pPr>
          </w:p>
          <w:p w14:paraId="747A3DB1" w14:textId="6D7D9B8C" w:rsidR="00083D7F" w:rsidRPr="00083D7F" w:rsidRDefault="00083D7F" w:rsidP="00083D7F">
            <w:pPr>
              <w:jc w:val="center"/>
              <w:rPr>
                <w:rFonts w:ascii="Times New Roman" w:eastAsia="Times New Roman" w:hAnsi="Times New Roman" w:cs="Times New Roman"/>
              </w:rPr>
            </w:pPr>
            <w:r w:rsidRPr="00083D7F">
              <w:rPr>
                <w:rFonts w:ascii="Calibri" w:eastAsia="Times New Roman" w:hAnsi="Calibri" w:cs="Calibri"/>
                <w:b/>
                <w:bCs/>
                <w:color w:val="000000"/>
                <w:sz w:val="44"/>
                <w:szCs w:val="44"/>
              </w:rPr>
              <w:t>ENGLISH</w:t>
            </w:r>
          </w:p>
        </w:tc>
      </w:tr>
      <w:tr w:rsidR="00083D7F" w:rsidRPr="00083D7F" w14:paraId="703CA165" w14:textId="77777777" w:rsidTr="003A217A">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84985" w14:textId="77959525" w:rsidR="00083D7F" w:rsidRPr="00083D7F" w:rsidRDefault="00083D7F" w:rsidP="00083D7F">
            <w:pPr>
              <w:rPr>
                <w:rFonts w:ascii="Times New Roman" w:eastAsia="Times New Roman" w:hAnsi="Times New Roman" w:cs="Times New Roman"/>
                <w:sz w:val="26"/>
                <w:szCs w:val="26"/>
              </w:rPr>
            </w:pPr>
            <w:r w:rsidRPr="00083D7F">
              <w:rPr>
                <w:rFonts w:ascii="Calibri" w:eastAsia="Times New Roman" w:hAnsi="Calibri" w:cs="Calibri"/>
                <w:color w:val="000000"/>
                <w:sz w:val="26"/>
                <w:szCs w:val="26"/>
              </w:rPr>
              <w:t>1:00-2:</w:t>
            </w:r>
            <w:r w:rsidR="007F7033">
              <w:rPr>
                <w:rFonts w:ascii="Calibri" w:eastAsia="Times New Roman" w:hAnsi="Calibri" w:cs="Calibri"/>
                <w:color w:val="000000"/>
                <w:sz w:val="26"/>
                <w:szCs w:val="26"/>
              </w:rPr>
              <w:t>40</w:t>
            </w:r>
          </w:p>
        </w:tc>
        <w:tc>
          <w:tcPr>
            <w:tcW w:w="6210" w:type="dxa"/>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726920B8" w14:textId="4D13CE0F"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Social Studies and Language</w:t>
            </w:r>
            <w:r w:rsidRPr="00083D7F">
              <w:rPr>
                <w:rFonts w:ascii="Calibri" w:eastAsia="Times New Roman" w:hAnsi="Calibri" w:cs="Calibri"/>
                <w:b/>
                <w:bCs/>
                <w:color w:val="000000"/>
                <w:sz w:val="22"/>
                <w:szCs w:val="22"/>
              </w:rPr>
              <w:t xml:space="preserve"> Arts </w:t>
            </w:r>
          </w:p>
          <w:p w14:paraId="461935E5"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color w:val="000000"/>
                <w:sz w:val="22"/>
                <w:szCs w:val="22"/>
              </w:rPr>
              <w:t>Over the course of each unit, the students will engage in…</w:t>
            </w:r>
          </w:p>
          <w:p w14:paraId="3371BBDA" w14:textId="77777777" w:rsidR="003A217A" w:rsidRPr="00083D7F" w:rsidRDefault="003A217A" w:rsidP="003A217A">
            <w:pPr>
              <w:numPr>
                <w:ilvl w:val="0"/>
                <w:numId w:val="51"/>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 xml:space="preserve">Oracy </w:t>
            </w:r>
            <w:r>
              <w:rPr>
                <w:rFonts w:ascii="Calibri" w:eastAsia="Times New Roman" w:hAnsi="Calibri" w:cs="Calibri"/>
                <w:color w:val="000000"/>
                <w:sz w:val="22"/>
                <w:szCs w:val="22"/>
              </w:rPr>
              <w:t xml:space="preserve">and background knowledge </w:t>
            </w:r>
            <w:r w:rsidRPr="00083D7F">
              <w:rPr>
                <w:rFonts w:ascii="Calibri" w:eastAsia="Times New Roman" w:hAnsi="Calibri" w:cs="Calibri"/>
                <w:color w:val="000000"/>
                <w:sz w:val="22"/>
                <w:szCs w:val="22"/>
              </w:rPr>
              <w:t>development</w:t>
            </w:r>
          </w:p>
          <w:p w14:paraId="2AB81503" w14:textId="77777777" w:rsidR="00083D7F" w:rsidRPr="00083D7F" w:rsidRDefault="00083D7F" w:rsidP="003A217A">
            <w:pPr>
              <w:numPr>
                <w:ilvl w:val="0"/>
                <w:numId w:val="51"/>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SS experiences/inquiry</w:t>
            </w:r>
          </w:p>
          <w:p w14:paraId="730AEC6D" w14:textId="77777777" w:rsidR="00083D7F" w:rsidRPr="00083D7F" w:rsidRDefault="00083D7F" w:rsidP="003A217A">
            <w:pPr>
              <w:numPr>
                <w:ilvl w:val="0"/>
                <w:numId w:val="51"/>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Whole group instruction</w:t>
            </w:r>
          </w:p>
          <w:p w14:paraId="051D17B9" w14:textId="77777777" w:rsidR="00083D7F" w:rsidRPr="00083D7F" w:rsidRDefault="00083D7F" w:rsidP="003A217A">
            <w:pPr>
              <w:numPr>
                <w:ilvl w:val="0"/>
                <w:numId w:val="51"/>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Writing (independent, small group and whole group)</w:t>
            </w:r>
          </w:p>
          <w:p w14:paraId="4823CCED" w14:textId="77777777" w:rsidR="00083D7F" w:rsidRPr="00083D7F" w:rsidRDefault="00083D7F" w:rsidP="003A217A">
            <w:pPr>
              <w:numPr>
                <w:ilvl w:val="0"/>
                <w:numId w:val="51"/>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Reading (independent, small group and whole group)</w:t>
            </w:r>
          </w:p>
          <w:p w14:paraId="20798D32" w14:textId="77777777" w:rsidR="00083D7F" w:rsidRPr="00083D7F" w:rsidRDefault="00083D7F" w:rsidP="003A217A">
            <w:pPr>
              <w:numPr>
                <w:ilvl w:val="0"/>
                <w:numId w:val="51"/>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Foundational Skills and Language Comprehension (Word Study)</w:t>
            </w:r>
          </w:p>
          <w:p w14:paraId="753E8419" w14:textId="77777777" w:rsidR="00083D7F" w:rsidRPr="003A217A" w:rsidRDefault="00083D7F" w:rsidP="003A217A">
            <w:pPr>
              <w:numPr>
                <w:ilvl w:val="0"/>
                <w:numId w:val="51"/>
              </w:numPr>
              <w:textAlignment w:val="baseline"/>
              <w:rPr>
                <w:rFonts w:ascii="Noto Sans Symbols" w:eastAsia="Times New Roman" w:hAnsi="Noto Sans Symbols" w:cs="Times New Roman"/>
                <w:color w:val="000000"/>
                <w:sz w:val="22"/>
                <w:szCs w:val="22"/>
              </w:rPr>
            </w:pPr>
            <w:r w:rsidRPr="00083D7F">
              <w:rPr>
                <w:rFonts w:ascii="Calibri" w:eastAsia="Times New Roman" w:hAnsi="Calibri" w:cs="Calibri"/>
                <w:color w:val="000000"/>
                <w:sz w:val="22"/>
                <w:szCs w:val="22"/>
              </w:rPr>
              <w:t>Independent Practice</w:t>
            </w:r>
          </w:p>
          <w:p w14:paraId="722A7C9F" w14:textId="77777777" w:rsidR="003A217A" w:rsidRPr="00083D7F" w:rsidRDefault="003A217A" w:rsidP="003A217A">
            <w:pPr>
              <w:ind w:left="720"/>
              <w:textAlignment w:val="baseline"/>
              <w:rPr>
                <w:rFonts w:ascii="Noto Sans Symbols" w:eastAsia="Times New Roman" w:hAnsi="Noto Sans Symbols" w:cs="Times New Roman"/>
                <w:color w:val="000000"/>
                <w:sz w:val="22"/>
                <w:szCs w:val="22"/>
              </w:rPr>
            </w:pPr>
          </w:p>
        </w:tc>
        <w:tc>
          <w:tcPr>
            <w:tcW w:w="2790" w:type="dxa"/>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5173753B" w14:textId="77777777" w:rsidR="00083D7F" w:rsidRDefault="00083D7F" w:rsidP="00083D7F">
            <w:pPr>
              <w:jc w:val="center"/>
              <w:rPr>
                <w:rFonts w:ascii="Calibri" w:eastAsia="Times New Roman" w:hAnsi="Calibri" w:cs="Calibri"/>
                <w:b/>
                <w:bCs/>
                <w:color w:val="000000"/>
                <w:sz w:val="44"/>
                <w:szCs w:val="44"/>
              </w:rPr>
            </w:pPr>
          </w:p>
          <w:p w14:paraId="2A2BEC3A" w14:textId="77777777" w:rsidR="00083D7F" w:rsidRDefault="00083D7F" w:rsidP="00083D7F">
            <w:pPr>
              <w:jc w:val="center"/>
              <w:rPr>
                <w:rFonts w:ascii="Calibri" w:eastAsia="Times New Roman" w:hAnsi="Calibri" w:cs="Calibri"/>
                <w:b/>
                <w:bCs/>
                <w:color w:val="000000"/>
                <w:sz w:val="44"/>
                <w:szCs w:val="44"/>
              </w:rPr>
            </w:pPr>
          </w:p>
          <w:p w14:paraId="62FBC836" w14:textId="55654C46" w:rsidR="00083D7F" w:rsidRPr="00083D7F" w:rsidRDefault="00083D7F" w:rsidP="00083D7F">
            <w:pPr>
              <w:jc w:val="center"/>
              <w:rPr>
                <w:rFonts w:ascii="Times New Roman" w:eastAsia="Times New Roman" w:hAnsi="Times New Roman" w:cs="Times New Roman"/>
              </w:rPr>
            </w:pPr>
            <w:r w:rsidRPr="00083D7F">
              <w:rPr>
                <w:rFonts w:ascii="Calibri" w:eastAsia="Times New Roman" w:hAnsi="Calibri" w:cs="Calibri"/>
                <w:b/>
                <w:bCs/>
                <w:color w:val="000000"/>
                <w:sz w:val="44"/>
                <w:szCs w:val="44"/>
              </w:rPr>
              <w:t>ENGLISH</w:t>
            </w:r>
          </w:p>
        </w:tc>
      </w:tr>
      <w:tr w:rsidR="00083D7F" w:rsidRPr="00083D7F" w14:paraId="4305A667" w14:textId="77777777" w:rsidTr="003A217A">
        <w:tc>
          <w:tcPr>
            <w:tcW w:w="1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8A177" w14:textId="3060B739" w:rsidR="00083D7F" w:rsidRPr="00083D7F" w:rsidRDefault="00083D7F" w:rsidP="00083D7F">
            <w:pPr>
              <w:rPr>
                <w:rFonts w:ascii="Times New Roman" w:eastAsia="Times New Roman" w:hAnsi="Times New Roman" w:cs="Times New Roman"/>
                <w:sz w:val="26"/>
                <w:szCs w:val="26"/>
              </w:rPr>
            </w:pPr>
            <w:r w:rsidRPr="00083D7F">
              <w:rPr>
                <w:rFonts w:ascii="Calibri" w:eastAsia="Times New Roman" w:hAnsi="Calibri" w:cs="Calibri"/>
                <w:color w:val="000000"/>
                <w:sz w:val="26"/>
                <w:szCs w:val="26"/>
              </w:rPr>
              <w:t>2:</w:t>
            </w:r>
            <w:r w:rsidR="007F7033">
              <w:rPr>
                <w:rFonts w:ascii="Calibri" w:eastAsia="Times New Roman" w:hAnsi="Calibri" w:cs="Calibri"/>
                <w:color w:val="000000"/>
                <w:sz w:val="26"/>
                <w:szCs w:val="26"/>
              </w:rPr>
              <w:t>40</w:t>
            </w:r>
            <w:r w:rsidRPr="00083D7F">
              <w:rPr>
                <w:rFonts w:ascii="Calibri" w:eastAsia="Times New Roman" w:hAnsi="Calibri" w:cs="Calibri"/>
                <w:color w:val="000000"/>
                <w:sz w:val="26"/>
                <w:szCs w:val="26"/>
              </w:rPr>
              <w:t>-3:10</w:t>
            </w:r>
          </w:p>
        </w:tc>
        <w:tc>
          <w:tcPr>
            <w:tcW w:w="621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23274326" w14:textId="77777777"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b/>
                <w:bCs/>
                <w:color w:val="000000"/>
                <w:sz w:val="26"/>
                <w:szCs w:val="26"/>
              </w:rPr>
              <w:t>Specials</w:t>
            </w:r>
          </w:p>
          <w:p w14:paraId="3447D861" w14:textId="77777777" w:rsidR="00083D7F" w:rsidRPr="00083D7F" w:rsidRDefault="00083D7F" w:rsidP="00083D7F">
            <w:pPr>
              <w:rPr>
                <w:rFonts w:ascii="Times New Roman" w:eastAsia="Times New Roman" w:hAnsi="Times New Roman" w:cs="Times New Roman"/>
              </w:rPr>
            </w:pPr>
          </w:p>
        </w:tc>
        <w:tc>
          <w:tcPr>
            <w:tcW w:w="279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4344D755" w14:textId="65FC7353" w:rsidR="00083D7F" w:rsidRPr="00083D7F" w:rsidRDefault="00083D7F" w:rsidP="00083D7F">
            <w:pPr>
              <w:rPr>
                <w:rFonts w:ascii="Times New Roman" w:eastAsia="Times New Roman" w:hAnsi="Times New Roman" w:cs="Times New Roman"/>
              </w:rPr>
            </w:pPr>
            <w:r w:rsidRPr="00083D7F">
              <w:rPr>
                <w:rFonts w:ascii="Calibri" w:eastAsia="Times New Roman" w:hAnsi="Calibri" w:cs="Calibri"/>
                <w:color w:val="000000"/>
              </w:rPr>
              <w:t>If possible, half are offered in Spanish and half in English</w:t>
            </w:r>
          </w:p>
        </w:tc>
      </w:tr>
    </w:tbl>
    <w:p w14:paraId="4ACDA50B" w14:textId="77777777" w:rsidR="00083D7F" w:rsidRPr="00083D7F" w:rsidRDefault="00083D7F" w:rsidP="00083D7F">
      <w:pPr>
        <w:rPr>
          <w:rFonts w:ascii="Times New Roman" w:eastAsia="Times New Roman" w:hAnsi="Times New Roman" w:cs="Times New Roman"/>
        </w:rPr>
      </w:pPr>
    </w:p>
    <w:p w14:paraId="30925D3E" w14:textId="5CDD7D63" w:rsidR="00700FD5" w:rsidRPr="00083D7F" w:rsidRDefault="00083D7F" w:rsidP="00700FD5">
      <w:pPr>
        <w:rPr>
          <w:rFonts w:ascii="Times New Roman" w:eastAsia="Times New Roman" w:hAnsi="Times New Roman" w:cs="Times New Roman"/>
        </w:rPr>
      </w:pPr>
      <w:r w:rsidRPr="00083D7F">
        <w:rPr>
          <w:rFonts w:ascii="Calibri" w:eastAsia="Times New Roman" w:hAnsi="Calibri" w:cs="Calibri"/>
          <w:color w:val="000000"/>
        </w:rPr>
        <w:t>NOTE:  The literacy routines included in this schedule are examples.  Districts should include their district specific literacy routines in the biliteracy schedule.</w:t>
      </w:r>
    </w:p>
    <w:p w14:paraId="40847F0E" w14:textId="77777777" w:rsidR="00D15A60" w:rsidRPr="0088777A" w:rsidRDefault="00D15A60" w:rsidP="00700FD5">
      <w:pPr>
        <w:rPr>
          <w:rFonts w:ascii="Calibri" w:hAnsi="Calibri" w:cs="Calibri"/>
        </w:rPr>
      </w:pPr>
    </w:p>
    <w:p w14:paraId="69D6F696" w14:textId="77777777" w:rsidR="007F7033" w:rsidRDefault="007F7033">
      <w:pPr>
        <w:rPr>
          <w:rFonts w:ascii="Calibri" w:hAnsi="Calibri" w:cs="Calibri"/>
          <w:b/>
          <w:sz w:val="40"/>
          <w:szCs w:val="40"/>
        </w:rPr>
      </w:pPr>
      <w:r>
        <w:rPr>
          <w:rFonts w:ascii="Calibri" w:hAnsi="Calibri" w:cs="Calibri"/>
          <w:b/>
          <w:sz w:val="40"/>
          <w:szCs w:val="40"/>
        </w:rPr>
        <w:br w:type="page"/>
      </w:r>
    </w:p>
    <w:p w14:paraId="7A0FD3BC" w14:textId="7C0F1649" w:rsidR="00700FD5" w:rsidRPr="0088777A" w:rsidRDefault="00700FD5" w:rsidP="00700FD5">
      <w:pPr>
        <w:jc w:val="center"/>
        <w:rPr>
          <w:rFonts w:ascii="Calibri" w:hAnsi="Calibri" w:cs="Calibri"/>
          <w:b/>
          <w:sz w:val="40"/>
          <w:szCs w:val="40"/>
        </w:rPr>
      </w:pPr>
      <w:r w:rsidRPr="0088777A">
        <w:rPr>
          <w:rFonts w:ascii="Calibri" w:hAnsi="Calibri" w:cs="Calibri"/>
          <w:b/>
          <w:sz w:val="40"/>
          <w:szCs w:val="40"/>
        </w:rPr>
        <w:lastRenderedPageBreak/>
        <w:t>Sample Middle School Schedule</w:t>
      </w:r>
    </w:p>
    <w:p w14:paraId="4C3AC6B0" w14:textId="77777777" w:rsidR="00700FD5" w:rsidRPr="0088777A" w:rsidRDefault="00700FD5" w:rsidP="00700FD5">
      <w:pPr>
        <w:jc w:val="center"/>
        <w:rPr>
          <w:rFonts w:ascii="Calibri" w:hAnsi="Calibri" w:cs="Calibri"/>
          <w:b/>
          <w:sz w:val="13"/>
          <w:szCs w:val="13"/>
        </w:rPr>
      </w:pPr>
    </w:p>
    <w:p w14:paraId="05E51D4A" w14:textId="77777777" w:rsidR="00700FD5" w:rsidRPr="0088777A" w:rsidRDefault="00700FD5" w:rsidP="00700FD5">
      <w:pPr>
        <w:jc w:val="center"/>
        <w:rPr>
          <w:rFonts w:ascii="Calibri" w:hAnsi="Calibri" w:cs="Calibri"/>
          <w:b/>
          <w:sz w:val="10"/>
          <w:szCs w:val="10"/>
        </w:rPr>
      </w:pPr>
    </w:p>
    <w:p w14:paraId="41A16112" w14:textId="32F97D63" w:rsidR="00700FD5" w:rsidRPr="0088777A" w:rsidRDefault="00B602C1" w:rsidP="00700FD5">
      <w:pPr>
        <w:jc w:val="center"/>
        <w:rPr>
          <w:rFonts w:ascii="Calibri" w:eastAsia="Times New Roman" w:hAnsi="Calibri" w:cs="Calibri"/>
          <w:color w:val="000000"/>
          <w:sz w:val="28"/>
          <w:szCs w:val="28"/>
          <w:bdr w:val="none" w:sz="0" w:space="0" w:color="auto" w:frame="1"/>
          <w:lang w:eastAsia="zh-CN"/>
        </w:rPr>
      </w:pPr>
      <w:r w:rsidRPr="0088777A">
        <w:rPr>
          <w:rFonts w:ascii="Calibri" w:eastAsia="Times New Roman" w:hAnsi="Calibri" w:cs="Calibri"/>
          <w:noProof/>
          <w:color w:val="000000"/>
          <w:sz w:val="28"/>
          <w:szCs w:val="28"/>
          <w:bdr w:val="none" w:sz="0" w:space="0" w:color="auto" w:frame="1"/>
          <w:lang w:eastAsia="zh-CN"/>
        </w:rPr>
        <w:drawing>
          <wp:inline distT="0" distB="0" distL="0" distR="0" wp14:anchorId="284C1F40" wp14:editId="7771ACBD">
            <wp:extent cx="5194570" cy="3292658"/>
            <wp:effectExtent l="0" t="0" r="0" b="0"/>
            <wp:docPr id="1501492791" name="Picture 2"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92791" name="Picture 2" descr="A picture containing text, screenshot, font, number&#10;&#10;Description automatically generated"/>
                    <pic:cNvPicPr/>
                  </pic:nvPicPr>
                  <pic:blipFill rotWithShape="1">
                    <a:blip r:embed="rId64"/>
                    <a:srcRect b="13402"/>
                    <a:stretch/>
                  </pic:blipFill>
                  <pic:spPr bwMode="auto">
                    <a:xfrm>
                      <a:off x="0" y="0"/>
                      <a:ext cx="5213323" cy="3304545"/>
                    </a:xfrm>
                    <a:prstGeom prst="rect">
                      <a:avLst/>
                    </a:prstGeom>
                    <a:ln>
                      <a:noFill/>
                    </a:ln>
                    <a:extLst>
                      <a:ext uri="{53640926-AAD7-44D8-BBD7-CCE9431645EC}">
                        <a14:shadowObscured xmlns:a14="http://schemas.microsoft.com/office/drawing/2010/main"/>
                      </a:ext>
                    </a:extLst>
                  </pic:spPr>
                </pic:pic>
              </a:graphicData>
            </a:graphic>
          </wp:inline>
        </w:drawing>
      </w:r>
    </w:p>
    <w:p w14:paraId="6715CA6D" w14:textId="77777777" w:rsidR="00700FD5" w:rsidRPr="0088777A" w:rsidRDefault="00700FD5" w:rsidP="00700FD5">
      <w:pPr>
        <w:rPr>
          <w:rFonts w:ascii="Calibri" w:hAnsi="Calibri" w:cs="Calibri"/>
          <w:sz w:val="28"/>
          <w:szCs w:val="28"/>
        </w:rPr>
      </w:pPr>
    </w:p>
    <w:p w14:paraId="4A039E19" w14:textId="77777777" w:rsidR="00700FD5" w:rsidRPr="0088777A" w:rsidRDefault="00700FD5" w:rsidP="00700FD5">
      <w:pPr>
        <w:jc w:val="center"/>
        <w:rPr>
          <w:rFonts w:ascii="Calibri" w:hAnsi="Calibri" w:cs="Calibri"/>
          <w:b/>
          <w:bCs/>
          <w:sz w:val="40"/>
          <w:szCs w:val="40"/>
        </w:rPr>
      </w:pPr>
      <w:r w:rsidRPr="0088777A">
        <w:rPr>
          <w:rFonts w:ascii="Calibri" w:hAnsi="Calibri" w:cs="Calibri"/>
          <w:b/>
          <w:bCs/>
          <w:sz w:val="40"/>
          <w:szCs w:val="40"/>
        </w:rPr>
        <w:t>Sample Middle School Course Offerings</w:t>
      </w:r>
    </w:p>
    <w:p w14:paraId="2DEE7C20" w14:textId="5CEC067B" w:rsidR="00700FD5" w:rsidRPr="0088777A" w:rsidRDefault="00700FD5" w:rsidP="00700FD5">
      <w:pPr>
        <w:pStyle w:val="BasicParagraph"/>
        <w:ind w:left="270"/>
        <w:jc w:val="center"/>
        <w:rPr>
          <w:rFonts w:ascii="Calibri" w:hAnsi="Calibri" w:cs="Calibri"/>
          <w:color w:val="000000" w:themeColor="text1"/>
          <w:sz w:val="26"/>
          <w:szCs w:val="26"/>
        </w:rPr>
      </w:pPr>
    </w:p>
    <w:p w14:paraId="7358165D" w14:textId="2B9A2BCF" w:rsidR="00B602C1" w:rsidRPr="0088777A" w:rsidRDefault="00B602C1" w:rsidP="00B456FA">
      <w:pPr>
        <w:jc w:val="center"/>
        <w:rPr>
          <w:rFonts w:ascii="Calibri" w:hAnsi="Calibri" w:cs="Calibri"/>
          <w:b/>
        </w:rPr>
      </w:pPr>
      <w:r w:rsidRPr="0088777A">
        <w:rPr>
          <w:rFonts w:ascii="Calibri" w:hAnsi="Calibri" w:cs="Calibri"/>
          <w:b/>
          <w:noProof/>
        </w:rPr>
        <w:drawing>
          <wp:inline distT="0" distB="0" distL="0" distR="0" wp14:anchorId="20061A2E" wp14:editId="24712BD9">
            <wp:extent cx="4863830" cy="3211122"/>
            <wp:effectExtent l="0" t="0" r="635" b="2540"/>
            <wp:docPr id="617423353" name="Picture 3"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23353" name="Picture 3" descr="A picture containing text, screenshot, font, number&#10;&#10;Description automatically generated"/>
                    <pic:cNvPicPr/>
                  </pic:nvPicPr>
                  <pic:blipFill>
                    <a:blip r:embed="rId65"/>
                    <a:stretch>
                      <a:fillRect/>
                    </a:stretch>
                  </pic:blipFill>
                  <pic:spPr>
                    <a:xfrm>
                      <a:off x="0" y="0"/>
                      <a:ext cx="4887398" cy="3226682"/>
                    </a:xfrm>
                    <a:prstGeom prst="rect">
                      <a:avLst/>
                    </a:prstGeom>
                  </pic:spPr>
                </pic:pic>
              </a:graphicData>
            </a:graphic>
          </wp:inline>
        </w:drawing>
      </w:r>
    </w:p>
    <w:p w14:paraId="365FA483" w14:textId="77777777" w:rsidR="00D317C7" w:rsidRDefault="00D317C7" w:rsidP="004F3544">
      <w:pPr>
        <w:tabs>
          <w:tab w:val="left" w:pos="7920"/>
        </w:tabs>
        <w:rPr>
          <w:rFonts w:ascii="Calibri" w:hAnsi="Calibri" w:cs="Calibri"/>
          <w:b/>
          <w:sz w:val="32"/>
          <w:szCs w:val="32"/>
        </w:rPr>
      </w:pPr>
    </w:p>
    <w:p w14:paraId="43E5972E" w14:textId="77777777" w:rsidR="00083D7F" w:rsidRPr="0088777A" w:rsidRDefault="00083D7F" w:rsidP="004F3544">
      <w:pPr>
        <w:tabs>
          <w:tab w:val="left" w:pos="7920"/>
        </w:tabs>
        <w:rPr>
          <w:rFonts w:ascii="Calibri" w:hAnsi="Calibri" w:cs="Calibri"/>
          <w:b/>
          <w:sz w:val="32"/>
          <w:szCs w:val="32"/>
        </w:rPr>
      </w:pPr>
    </w:p>
    <w:p w14:paraId="146F6135" w14:textId="17A92682" w:rsidR="004F3544" w:rsidRPr="0088777A" w:rsidRDefault="006079D3" w:rsidP="004F3544">
      <w:pPr>
        <w:tabs>
          <w:tab w:val="left" w:pos="7920"/>
        </w:tabs>
        <w:jc w:val="center"/>
        <w:rPr>
          <w:rFonts w:ascii="Calibri" w:hAnsi="Calibri" w:cs="Calibri"/>
          <w:b/>
          <w:sz w:val="32"/>
          <w:szCs w:val="32"/>
        </w:rPr>
      </w:pPr>
      <w:r w:rsidRPr="0088777A">
        <w:rPr>
          <w:rFonts w:ascii="Calibri" w:hAnsi="Calibri" w:cs="Calibri"/>
          <w:b/>
          <w:sz w:val="32"/>
          <w:szCs w:val="32"/>
        </w:rPr>
        <w:t xml:space="preserve">WIDA </w:t>
      </w:r>
      <w:r w:rsidR="00700FD5" w:rsidRPr="0088777A">
        <w:rPr>
          <w:rFonts w:ascii="Calibri" w:hAnsi="Calibri" w:cs="Calibri"/>
          <w:b/>
          <w:sz w:val="32"/>
          <w:szCs w:val="32"/>
        </w:rPr>
        <w:t>Language Proficiency Levels</w:t>
      </w:r>
    </w:p>
    <w:p w14:paraId="21F57AA9" w14:textId="10110A7A" w:rsidR="00560507" w:rsidRPr="0088777A" w:rsidRDefault="007F7796" w:rsidP="0042447E">
      <w:pPr>
        <w:tabs>
          <w:tab w:val="left" w:pos="7920"/>
        </w:tabs>
        <w:jc w:val="center"/>
        <w:rPr>
          <w:rFonts w:ascii="Calibri" w:hAnsi="Calibri" w:cs="Calibri"/>
          <w:b/>
          <w:sz w:val="32"/>
          <w:szCs w:val="32"/>
        </w:rPr>
      </w:pPr>
      <w:r w:rsidRPr="0088777A">
        <w:rPr>
          <w:rFonts w:ascii="Calibri" w:hAnsi="Calibri" w:cs="Calibri"/>
          <w:b/>
          <w:noProof/>
          <w:sz w:val="32"/>
          <w:szCs w:val="32"/>
        </w:rPr>
        <w:lastRenderedPageBreak/>
        <w:drawing>
          <wp:inline distT="0" distB="0" distL="0" distR="0" wp14:anchorId="78CB9733" wp14:editId="3574782A">
            <wp:extent cx="5675326" cy="7551227"/>
            <wp:effectExtent l="0" t="0" r="1905" b="5715"/>
            <wp:docPr id="1929868421" name="Picture 1"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68421" name="Picture 1" descr="A picture containing text, screenshot, font, document&#10;&#10;Description automatically generated"/>
                    <pic:cNvPicPr/>
                  </pic:nvPicPr>
                  <pic:blipFill>
                    <a:blip r:embed="rId66"/>
                    <a:stretch>
                      <a:fillRect/>
                    </a:stretch>
                  </pic:blipFill>
                  <pic:spPr>
                    <a:xfrm>
                      <a:off x="0" y="0"/>
                      <a:ext cx="5680850" cy="7558576"/>
                    </a:xfrm>
                    <a:prstGeom prst="rect">
                      <a:avLst/>
                    </a:prstGeom>
                  </pic:spPr>
                </pic:pic>
              </a:graphicData>
            </a:graphic>
          </wp:inline>
        </w:drawing>
      </w:r>
    </w:p>
    <w:p w14:paraId="7766A6A8" w14:textId="38147431" w:rsidR="00560507" w:rsidRPr="004F3544" w:rsidRDefault="00560507" w:rsidP="00700FD5">
      <w:pPr>
        <w:tabs>
          <w:tab w:val="left" w:pos="7920"/>
        </w:tabs>
        <w:rPr>
          <w:rFonts w:ascii="Calibri" w:hAnsi="Calibri" w:cs="Calibri"/>
          <w:b/>
          <w:sz w:val="28"/>
          <w:szCs w:val="28"/>
        </w:rPr>
      </w:pPr>
    </w:p>
    <w:p w14:paraId="648D5256" w14:textId="6B8DCA9C" w:rsidR="002A6241" w:rsidRPr="004F3544" w:rsidRDefault="00560507" w:rsidP="007F7796">
      <w:pPr>
        <w:tabs>
          <w:tab w:val="left" w:pos="7920"/>
        </w:tabs>
        <w:jc w:val="center"/>
        <w:rPr>
          <w:rFonts w:ascii="Calibri" w:hAnsi="Calibri" w:cs="Calibri"/>
          <w:b/>
          <w:sz w:val="28"/>
          <w:szCs w:val="28"/>
        </w:rPr>
      </w:pPr>
      <w:r w:rsidRPr="004F3544">
        <w:rPr>
          <w:rFonts w:ascii="Calibri" w:hAnsi="Calibri" w:cs="Calibri"/>
          <w:b/>
          <w:sz w:val="28"/>
          <w:szCs w:val="28"/>
        </w:rPr>
        <w:t xml:space="preserve">For more information and for grade level clustered rubrics, go to </w:t>
      </w:r>
      <w:hyperlink r:id="rId67" w:history="1">
        <w:r w:rsidRPr="004F3544">
          <w:rPr>
            <w:rStyle w:val="Hyperlink"/>
            <w:rFonts w:ascii="Calibri" w:hAnsi="Calibri" w:cs="Calibri"/>
            <w:b/>
            <w:sz w:val="28"/>
            <w:szCs w:val="28"/>
          </w:rPr>
          <w:t>https://www.wida.us/standards/CAN_DOs/</w:t>
        </w:r>
      </w:hyperlink>
    </w:p>
    <w:p w14:paraId="40D3AA4E" w14:textId="77777777" w:rsidR="002A6241" w:rsidRDefault="002A6241" w:rsidP="0042447E">
      <w:pPr>
        <w:tabs>
          <w:tab w:val="left" w:pos="7920"/>
        </w:tabs>
        <w:jc w:val="center"/>
        <w:rPr>
          <w:rFonts w:ascii="Calibri" w:hAnsi="Calibri" w:cs="Calibri"/>
          <w:b/>
          <w:sz w:val="32"/>
          <w:szCs w:val="32"/>
        </w:rPr>
      </w:pPr>
    </w:p>
    <w:p w14:paraId="0518B892" w14:textId="77777777" w:rsidR="0029531E" w:rsidRPr="0088777A" w:rsidRDefault="0029531E" w:rsidP="0042447E">
      <w:pPr>
        <w:tabs>
          <w:tab w:val="left" w:pos="7920"/>
        </w:tabs>
        <w:jc w:val="center"/>
        <w:rPr>
          <w:rFonts w:ascii="Calibri" w:hAnsi="Calibri" w:cs="Calibri"/>
          <w:b/>
          <w:sz w:val="32"/>
          <w:szCs w:val="32"/>
        </w:rPr>
      </w:pPr>
    </w:p>
    <w:p w14:paraId="1526EED0" w14:textId="50EA5898" w:rsidR="002A6241" w:rsidRPr="0029531E" w:rsidRDefault="007F7796" w:rsidP="0029531E">
      <w:pPr>
        <w:tabs>
          <w:tab w:val="left" w:pos="7920"/>
        </w:tabs>
        <w:jc w:val="center"/>
        <w:rPr>
          <w:rFonts w:ascii="Calibri" w:hAnsi="Calibri" w:cs="Calibri"/>
          <w:b/>
          <w:i/>
          <w:sz w:val="32"/>
          <w:szCs w:val="32"/>
        </w:rPr>
      </w:pPr>
      <w:r w:rsidRPr="00B45EAC">
        <w:rPr>
          <w:rFonts w:ascii="Calibri" w:hAnsi="Calibri" w:cs="Calibri"/>
          <w:b/>
          <w:sz w:val="32"/>
          <w:szCs w:val="32"/>
        </w:rPr>
        <w:t xml:space="preserve">For Spanish language rubrics, look for </w:t>
      </w:r>
      <w:r w:rsidR="00D15A60">
        <w:rPr>
          <w:rFonts w:ascii="Calibri" w:hAnsi="Calibri" w:cs="Calibri"/>
          <w:b/>
          <w:sz w:val="32"/>
          <w:szCs w:val="32"/>
        </w:rPr>
        <w:t>“</w:t>
      </w:r>
      <w:r w:rsidRPr="00B45EAC">
        <w:rPr>
          <w:rFonts w:ascii="Calibri" w:hAnsi="Calibri" w:cs="Calibri"/>
          <w:b/>
          <w:i/>
          <w:sz w:val="32"/>
          <w:szCs w:val="32"/>
        </w:rPr>
        <w:t>Los</w:t>
      </w:r>
      <w:r w:rsidR="002F51DC">
        <w:rPr>
          <w:rFonts w:ascii="Calibri" w:hAnsi="Calibri" w:cs="Calibri"/>
          <w:b/>
          <w:i/>
          <w:sz w:val="32"/>
          <w:szCs w:val="32"/>
        </w:rPr>
        <w:t xml:space="preserve"> </w:t>
      </w:r>
      <w:proofErr w:type="spellStart"/>
      <w:r w:rsidR="002F51DC">
        <w:rPr>
          <w:rFonts w:ascii="Calibri" w:hAnsi="Calibri" w:cs="Calibri"/>
          <w:b/>
          <w:i/>
          <w:sz w:val="32"/>
          <w:szCs w:val="32"/>
        </w:rPr>
        <w:t>d</w:t>
      </w:r>
      <w:r w:rsidRPr="00B45EAC">
        <w:rPr>
          <w:rFonts w:ascii="Calibri" w:hAnsi="Calibri" w:cs="Calibri"/>
          <w:b/>
          <w:i/>
          <w:sz w:val="32"/>
          <w:szCs w:val="32"/>
        </w:rPr>
        <w:t>escriptores</w:t>
      </w:r>
      <w:proofErr w:type="spellEnd"/>
      <w:r w:rsidRPr="00B45EAC">
        <w:rPr>
          <w:rFonts w:ascii="Calibri" w:hAnsi="Calibri" w:cs="Calibri"/>
          <w:b/>
          <w:i/>
          <w:sz w:val="32"/>
          <w:szCs w:val="32"/>
        </w:rPr>
        <w:t xml:space="preserve"> </w:t>
      </w:r>
      <w:proofErr w:type="spellStart"/>
      <w:r w:rsidR="002F51DC">
        <w:rPr>
          <w:rFonts w:ascii="Calibri" w:hAnsi="Calibri" w:cs="Calibri"/>
          <w:b/>
          <w:i/>
          <w:sz w:val="32"/>
          <w:szCs w:val="32"/>
        </w:rPr>
        <w:t>p</w:t>
      </w:r>
      <w:r w:rsidRPr="00B45EAC">
        <w:rPr>
          <w:rFonts w:ascii="Calibri" w:hAnsi="Calibri" w:cs="Calibri"/>
          <w:b/>
          <w:i/>
          <w:sz w:val="32"/>
          <w:szCs w:val="32"/>
        </w:rPr>
        <w:t>odemos</w:t>
      </w:r>
      <w:proofErr w:type="spellEnd"/>
      <w:r w:rsidR="00D15A60">
        <w:rPr>
          <w:rFonts w:ascii="Calibri" w:hAnsi="Calibri" w:cs="Calibri"/>
          <w:b/>
          <w:i/>
          <w:sz w:val="32"/>
          <w:szCs w:val="32"/>
        </w:rPr>
        <w:t>”</w:t>
      </w:r>
      <w:r w:rsidRPr="00B45EAC">
        <w:rPr>
          <w:rFonts w:ascii="Calibri" w:hAnsi="Calibri" w:cs="Calibri"/>
          <w:b/>
          <w:i/>
          <w:sz w:val="32"/>
          <w:szCs w:val="32"/>
        </w:rPr>
        <w:t xml:space="preserve"> on the WIDA website: </w:t>
      </w:r>
      <w:hyperlink r:id="rId68" w:history="1">
        <w:r w:rsidRPr="00B45EAC">
          <w:rPr>
            <w:rStyle w:val="Hyperlink"/>
            <w:rFonts w:ascii="Calibri" w:hAnsi="Calibri" w:cs="Calibri"/>
            <w:b/>
            <w:i/>
            <w:sz w:val="32"/>
            <w:szCs w:val="32"/>
          </w:rPr>
          <w:t>www.wida.us</w:t>
        </w:r>
      </w:hyperlink>
      <w:r w:rsidRPr="00B45EAC">
        <w:rPr>
          <w:rFonts w:ascii="Calibri" w:hAnsi="Calibri" w:cs="Calibri"/>
          <w:b/>
          <w:i/>
          <w:sz w:val="32"/>
          <w:szCs w:val="32"/>
        </w:rPr>
        <w:t xml:space="preserve"> </w:t>
      </w:r>
    </w:p>
    <w:p w14:paraId="7E3BD0E7" w14:textId="541A2936" w:rsidR="002A6241" w:rsidRPr="0088777A" w:rsidRDefault="007F7796" w:rsidP="007F7796">
      <w:pPr>
        <w:tabs>
          <w:tab w:val="left" w:pos="7920"/>
        </w:tabs>
        <w:jc w:val="center"/>
        <w:rPr>
          <w:rFonts w:ascii="Calibri" w:hAnsi="Calibri" w:cs="Calibri"/>
          <w:b/>
          <w:sz w:val="32"/>
          <w:szCs w:val="32"/>
        </w:rPr>
      </w:pPr>
      <w:r w:rsidRPr="0088777A">
        <w:rPr>
          <w:rFonts w:ascii="Calibri" w:hAnsi="Calibri" w:cs="Calibri"/>
          <w:b/>
          <w:noProof/>
          <w:sz w:val="32"/>
          <w:szCs w:val="32"/>
        </w:rPr>
        <w:drawing>
          <wp:inline distT="0" distB="0" distL="0" distR="0" wp14:anchorId="0AABE78B" wp14:editId="7FDE7AB0">
            <wp:extent cx="5716988" cy="7210198"/>
            <wp:effectExtent l="0" t="0" r="0" b="3810"/>
            <wp:docPr id="461637993" name="Picture 2" descr="A close-up of a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37993" name="Picture 2" descr="A close-up of a chart&#10;&#10;Description automatically generated with low confidence"/>
                    <pic:cNvPicPr/>
                  </pic:nvPicPr>
                  <pic:blipFill>
                    <a:blip r:embed="rId69"/>
                    <a:stretch>
                      <a:fillRect/>
                    </a:stretch>
                  </pic:blipFill>
                  <pic:spPr>
                    <a:xfrm>
                      <a:off x="0" y="0"/>
                      <a:ext cx="5723887" cy="7218899"/>
                    </a:xfrm>
                    <a:prstGeom prst="rect">
                      <a:avLst/>
                    </a:prstGeom>
                  </pic:spPr>
                </pic:pic>
              </a:graphicData>
            </a:graphic>
          </wp:inline>
        </w:drawing>
      </w:r>
    </w:p>
    <w:p w14:paraId="0038E588" w14:textId="4E0BA0E2" w:rsidR="002A6241" w:rsidRPr="0088777A" w:rsidRDefault="002A6241" w:rsidP="0042447E">
      <w:pPr>
        <w:tabs>
          <w:tab w:val="left" w:pos="7920"/>
        </w:tabs>
        <w:jc w:val="center"/>
        <w:rPr>
          <w:rFonts w:ascii="Calibri" w:hAnsi="Calibri" w:cs="Calibri"/>
          <w:b/>
          <w:sz w:val="32"/>
          <w:szCs w:val="32"/>
        </w:rPr>
      </w:pPr>
    </w:p>
    <w:p w14:paraId="6459CE05" w14:textId="173F9FAC" w:rsidR="00560507" w:rsidRPr="0088777A" w:rsidRDefault="00560507" w:rsidP="0042447E">
      <w:pPr>
        <w:tabs>
          <w:tab w:val="left" w:pos="7920"/>
        </w:tabs>
        <w:jc w:val="center"/>
        <w:rPr>
          <w:rFonts w:ascii="Calibri" w:hAnsi="Calibri" w:cs="Calibri"/>
          <w:b/>
          <w:sz w:val="32"/>
          <w:szCs w:val="32"/>
        </w:rPr>
      </w:pPr>
      <w:r w:rsidRPr="0088777A">
        <w:rPr>
          <w:rFonts w:ascii="Calibri" w:hAnsi="Calibri" w:cs="Calibri"/>
          <w:b/>
          <w:noProof/>
          <w:sz w:val="32"/>
          <w:szCs w:val="32"/>
        </w:rPr>
        <w:lastRenderedPageBreak/>
        <w:drawing>
          <wp:inline distT="0" distB="0" distL="0" distR="0" wp14:anchorId="7EDD53E2" wp14:editId="46CB108B">
            <wp:extent cx="6113821" cy="8229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18-07-22 at 7.09.52 AM.png"/>
                    <pic:cNvPicPr/>
                  </pic:nvPicPr>
                  <pic:blipFill>
                    <a:blip r:embed="rId70"/>
                    <a:stretch>
                      <a:fillRect/>
                    </a:stretch>
                  </pic:blipFill>
                  <pic:spPr>
                    <a:xfrm>
                      <a:off x="0" y="0"/>
                      <a:ext cx="6122260" cy="8240960"/>
                    </a:xfrm>
                    <a:prstGeom prst="rect">
                      <a:avLst/>
                    </a:prstGeom>
                  </pic:spPr>
                </pic:pic>
              </a:graphicData>
            </a:graphic>
          </wp:inline>
        </w:drawing>
      </w:r>
    </w:p>
    <w:p w14:paraId="3F119E6F" w14:textId="77777777" w:rsidR="00560507" w:rsidRPr="0088777A" w:rsidRDefault="00560507" w:rsidP="0042447E">
      <w:pPr>
        <w:tabs>
          <w:tab w:val="left" w:pos="7920"/>
        </w:tabs>
        <w:jc w:val="center"/>
        <w:rPr>
          <w:rFonts w:ascii="Calibri" w:hAnsi="Calibri" w:cs="Calibri"/>
          <w:b/>
          <w:sz w:val="32"/>
          <w:szCs w:val="32"/>
        </w:rPr>
      </w:pPr>
    </w:p>
    <w:p w14:paraId="6808F3AE" w14:textId="77777777" w:rsidR="00083D7F" w:rsidRPr="00A107C5" w:rsidRDefault="00083D7F" w:rsidP="00083D7F">
      <w:pPr>
        <w:pStyle w:val="NormalWeb"/>
        <w:spacing w:before="0" w:beforeAutospacing="0" w:after="0" w:afterAutospacing="0"/>
        <w:jc w:val="center"/>
        <w:rPr>
          <w:rFonts w:asciiTheme="majorHAnsi" w:hAnsiTheme="majorHAnsi" w:cstheme="majorHAnsi"/>
          <w:b/>
          <w:bCs/>
          <w:color w:val="000000"/>
          <w:sz w:val="28"/>
          <w:szCs w:val="28"/>
        </w:rPr>
      </w:pPr>
      <w:r w:rsidRPr="00A107C5">
        <w:rPr>
          <w:rFonts w:asciiTheme="majorHAnsi" w:hAnsiTheme="majorHAnsi" w:cstheme="majorHAnsi"/>
          <w:b/>
          <w:bCs/>
          <w:color w:val="000000"/>
          <w:sz w:val="28"/>
          <w:szCs w:val="28"/>
        </w:rPr>
        <w:lastRenderedPageBreak/>
        <w:t> </w:t>
      </w:r>
      <w:r w:rsidRPr="00A107C5">
        <w:rPr>
          <w:rFonts w:asciiTheme="majorHAnsi" w:hAnsiTheme="majorHAnsi" w:cstheme="majorHAnsi"/>
          <w:b/>
          <w:bCs/>
          <w:color w:val="000000"/>
          <w:sz w:val="32"/>
          <w:szCs w:val="32"/>
        </w:rPr>
        <w:t>Overview:  Biliteracy Curriculum Mapping Process</w:t>
      </w:r>
    </w:p>
    <w:tbl>
      <w:tblPr>
        <w:tblW w:w="10935" w:type="dxa"/>
        <w:tblCellMar>
          <w:top w:w="15" w:type="dxa"/>
          <w:left w:w="15" w:type="dxa"/>
          <w:bottom w:w="15" w:type="dxa"/>
          <w:right w:w="15" w:type="dxa"/>
        </w:tblCellMar>
        <w:tblLook w:val="04A0" w:firstRow="1" w:lastRow="0" w:firstColumn="1" w:lastColumn="0" w:noHBand="0" w:noVBand="1"/>
      </w:tblPr>
      <w:tblGrid>
        <w:gridCol w:w="1246"/>
        <w:gridCol w:w="9639"/>
        <w:gridCol w:w="50"/>
      </w:tblGrid>
      <w:tr w:rsidR="00083D7F" w:rsidRPr="00A107C5" w14:paraId="60562497" w14:textId="77777777" w:rsidTr="00703638">
        <w:trPr>
          <w:gridAfter w:val="1"/>
          <w:wAfter w:w="50" w:type="dxa"/>
          <w:trHeight w:val="467"/>
        </w:trPr>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3A7949A1" w14:textId="77777777" w:rsidR="00083D7F" w:rsidRPr="00A107C5" w:rsidRDefault="00083D7F" w:rsidP="00703638">
            <w:pPr>
              <w:pStyle w:val="NormalWeb"/>
              <w:spacing w:before="0" w:beforeAutospacing="0" w:after="0" w:afterAutospacing="0"/>
              <w:jc w:val="center"/>
              <w:rPr>
                <w:rFonts w:asciiTheme="majorHAnsi" w:hAnsiTheme="majorHAnsi" w:cstheme="majorHAnsi"/>
              </w:rPr>
            </w:pPr>
            <w:r w:rsidRPr="00A107C5">
              <w:rPr>
                <w:rFonts w:asciiTheme="majorHAnsi" w:hAnsiTheme="majorHAnsi" w:cstheme="majorHAnsi"/>
                <w:b/>
                <w:bCs/>
                <w:color w:val="000000"/>
              </w:rPr>
              <w:t>Steps</w:t>
            </w:r>
          </w:p>
        </w:tc>
        <w:tc>
          <w:tcPr>
            <w:tcW w:w="96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A0A8326" w14:textId="77777777" w:rsidR="00083D7F" w:rsidRPr="00A107C5" w:rsidRDefault="00083D7F" w:rsidP="00703638">
            <w:pPr>
              <w:pStyle w:val="NormalWeb"/>
              <w:spacing w:before="0" w:beforeAutospacing="0" w:after="0" w:afterAutospacing="0"/>
              <w:jc w:val="center"/>
              <w:rPr>
                <w:rFonts w:asciiTheme="majorHAnsi" w:hAnsiTheme="majorHAnsi" w:cstheme="majorHAnsi"/>
              </w:rPr>
            </w:pPr>
            <w:r w:rsidRPr="00A107C5">
              <w:rPr>
                <w:rFonts w:asciiTheme="majorHAnsi" w:hAnsiTheme="majorHAnsi" w:cstheme="majorHAnsi"/>
                <w:b/>
                <w:bCs/>
                <w:color w:val="000000"/>
              </w:rPr>
              <w:t>Components</w:t>
            </w:r>
          </w:p>
        </w:tc>
      </w:tr>
      <w:tr w:rsidR="00083D7F" w:rsidRPr="00A107C5" w14:paraId="34C97FF1" w14:textId="77777777" w:rsidTr="00703638">
        <w:trPr>
          <w:gridAfter w:val="1"/>
          <w:wAfter w:w="50" w:type="dxa"/>
          <w:trHeight w:val="648"/>
        </w:trPr>
        <w:tc>
          <w:tcPr>
            <w:tcW w:w="0" w:type="auto"/>
            <w:vMerge w:val="restart"/>
            <w:tcBorders>
              <w:top w:val="single" w:sz="4" w:space="0" w:color="000000"/>
              <w:left w:val="single" w:sz="4" w:space="0" w:color="000000"/>
              <w:right w:val="single" w:sz="4" w:space="0" w:color="000000"/>
            </w:tcBorders>
            <w:shd w:val="clear" w:color="auto" w:fill="E6E6E6"/>
            <w:tcMar>
              <w:top w:w="0" w:type="dxa"/>
              <w:left w:w="108" w:type="dxa"/>
              <w:bottom w:w="0" w:type="dxa"/>
              <w:right w:w="108" w:type="dxa"/>
            </w:tcMar>
            <w:hideMark/>
          </w:tcPr>
          <w:p w14:paraId="63C6A240" w14:textId="77777777" w:rsidR="00083D7F" w:rsidRPr="00A107C5" w:rsidRDefault="00083D7F" w:rsidP="00703638">
            <w:pPr>
              <w:pStyle w:val="NormalWeb"/>
              <w:spacing w:before="0" w:beforeAutospacing="0" w:after="0" w:afterAutospacing="0"/>
              <w:rPr>
                <w:rFonts w:asciiTheme="majorHAnsi" w:hAnsiTheme="majorHAnsi" w:cstheme="majorHAnsi"/>
                <w:sz w:val="21"/>
                <w:szCs w:val="21"/>
              </w:rPr>
            </w:pPr>
            <w:r w:rsidRPr="00A107C5">
              <w:rPr>
                <w:rFonts w:asciiTheme="majorHAnsi" w:hAnsiTheme="majorHAnsi" w:cstheme="majorHAnsi"/>
                <w:b/>
                <w:bCs/>
                <w:color w:val="000000"/>
                <w:sz w:val="20"/>
                <w:szCs w:val="20"/>
              </w:rPr>
              <w:t xml:space="preserve">I. </w:t>
            </w:r>
            <w:r w:rsidRPr="00A107C5">
              <w:rPr>
                <w:rFonts w:asciiTheme="majorHAnsi" w:hAnsiTheme="majorHAnsi" w:cstheme="majorHAnsi"/>
                <w:b/>
                <w:bCs/>
                <w:color w:val="000000"/>
                <w:sz w:val="21"/>
                <w:szCs w:val="21"/>
              </w:rPr>
              <w:t>A</w:t>
            </w:r>
          </w:p>
          <w:p w14:paraId="564B5295" w14:textId="77777777" w:rsidR="00083D7F" w:rsidRPr="00A107C5" w:rsidRDefault="00083D7F" w:rsidP="00703638">
            <w:pPr>
              <w:pStyle w:val="NormalWeb"/>
              <w:spacing w:before="0" w:beforeAutospacing="0" w:after="0" w:afterAutospacing="0"/>
              <w:rPr>
                <w:rFonts w:asciiTheme="majorHAnsi" w:hAnsiTheme="majorHAnsi" w:cstheme="majorHAnsi"/>
                <w:sz w:val="21"/>
                <w:szCs w:val="21"/>
              </w:rPr>
            </w:pPr>
            <w:r w:rsidRPr="00A107C5">
              <w:rPr>
                <w:rFonts w:asciiTheme="majorHAnsi" w:hAnsiTheme="majorHAnsi" w:cstheme="majorHAnsi"/>
                <w:b/>
                <w:bCs/>
                <w:color w:val="000000"/>
                <w:sz w:val="21"/>
                <w:szCs w:val="21"/>
              </w:rPr>
              <w:t>Program Design</w:t>
            </w:r>
          </w:p>
          <w:p w14:paraId="22ABF619" w14:textId="77777777" w:rsidR="00083D7F" w:rsidRPr="00A107C5" w:rsidRDefault="00083D7F" w:rsidP="00703638">
            <w:pPr>
              <w:pStyle w:val="NormalWeb"/>
              <w:spacing w:before="0" w:beforeAutospacing="0" w:after="0" w:afterAutospacing="0"/>
              <w:rPr>
                <w:rFonts w:asciiTheme="majorHAnsi" w:hAnsiTheme="majorHAnsi" w:cstheme="majorHAnsi"/>
                <w:sz w:val="21"/>
                <w:szCs w:val="21"/>
              </w:rPr>
            </w:pPr>
            <w:r w:rsidRPr="00A107C5">
              <w:rPr>
                <w:rFonts w:asciiTheme="majorHAnsi" w:hAnsiTheme="majorHAnsi" w:cstheme="majorHAnsi"/>
                <w:b/>
                <w:bCs/>
                <w:color w:val="000000"/>
                <w:sz w:val="21"/>
                <w:szCs w:val="21"/>
              </w:rPr>
              <w:t>and First Draft of</w:t>
            </w:r>
          </w:p>
          <w:p w14:paraId="3A0CDA00" w14:textId="77777777" w:rsidR="00083D7F" w:rsidRPr="00A107C5" w:rsidRDefault="00083D7F" w:rsidP="00703638">
            <w:pPr>
              <w:pStyle w:val="NormalWeb"/>
              <w:spacing w:before="0" w:beforeAutospacing="0" w:after="0" w:afterAutospacing="0"/>
              <w:rPr>
                <w:rFonts w:asciiTheme="majorHAnsi" w:hAnsiTheme="majorHAnsi" w:cstheme="majorHAnsi"/>
                <w:sz w:val="20"/>
                <w:szCs w:val="20"/>
              </w:rPr>
            </w:pPr>
            <w:r w:rsidRPr="00A107C5">
              <w:rPr>
                <w:rFonts w:asciiTheme="majorHAnsi" w:hAnsiTheme="majorHAnsi" w:cstheme="majorHAnsi"/>
                <w:b/>
                <w:bCs/>
                <w:color w:val="000000"/>
                <w:sz w:val="21"/>
                <w:szCs w:val="21"/>
              </w:rPr>
              <w:t>Biliteracy Curriculum Map</w:t>
            </w:r>
          </w:p>
        </w:tc>
        <w:tc>
          <w:tcPr>
            <w:tcW w:w="9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13FF54" w14:textId="77777777" w:rsidR="00083D7F" w:rsidRPr="00D90D50" w:rsidRDefault="00083D7F" w:rsidP="00703638">
            <w:pPr>
              <w:pStyle w:val="NormalWeb"/>
              <w:spacing w:before="0" w:beforeAutospacing="0" w:after="0" w:afterAutospacing="0"/>
              <w:rPr>
                <w:rFonts w:ascii="Calibri" w:hAnsi="Calibri" w:cs="Calibri"/>
                <w:color w:val="000000"/>
                <w:sz w:val="22"/>
                <w:szCs w:val="22"/>
              </w:rPr>
            </w:pPr>
            <w:r w:rsidRPr="00D90D50">
              <w:rPr>
                <w:rFonts w:ascii="Calibri" w:hAnsi="Calibri" w:cs="Calibri"/>
                <w:color w:val="000000"/>
                <w:sz w:val="22"/>
                <w:szCs w:val="22"/>
              </w:rPr>
              <w:t>Develop the program Vision and Pedagogy Statement and Look Fors that match the program pedagogy.</w:t>
            </w:r>
          </w:p>
          <w:p w14:paraId="0C36FE61" w14:textId="77777777" w:rsidR="00083D7F" w:rsidRPr="00D90D50" w:rsidRDefault="00083D7F" w:rsidP="00703638">
            <w:pPr>
              <w:rPr>
                <w:rFonts w:ascii="Calibri" w:hAnsi="Calibri" w:cs="Calibri"/>
                <w:sz w:val="22"/>
                <w:szCs w:val="22"/>
              </w:rPr>
            </w:pPr>
          </w:p>
        </w:tc>
      </w:tr>
      <w:tr w:rsidR="00083D7F" w:rsidRPr="00A107C5" w14:paraId="230929AD" w14:textId="77777777" w:rsidTr="00703638">
        <w:trPr>
          <w:gridAfter w:val="1"/>
          <w:wAfter w:w="50" w:type="dxa"/>
          <w:trHeight w:val="720"/>
        </w:trPr>
        <w:tc>
          <w:tcPr>
            <w:tcW w:w="0" w:type="auto"/>
            <w:vMerge/>
            <w:tcBorders>
              <w:left w:val="single" w:sz="4" w:space="0" w:color="000000"/>
              <w:right w:val="single" w:sz="4" w:space="0" w:color="000000"/>
            </w:tcBorders>
            <w:vAlign w:val="center"/>
            <w:hideMark/>
          </w:tcPr>
          <w:p w14:paraId="313E1CF0" w14:textId="77777777" w:rsidR="00083D7F" w:rsidRPr="00A107C5" w:rsidRDefault="00083D7F" w:rsidP="00703638">
            <w:pPr>
              <w:rPr>
                <w:rFonts w:asciiTheme="majorHAnsi" w:hAnsiTheme="majorHAnsi" w:cstheme="majorHAnsi"/>
              </w:rPr>
            </w:pPr>
          </w:p>
        </w:tc>
        <w:tc>
          <w:tcPr>
            <w:tcW w:w="9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E8FB9B" w14:textId="77777777" w:rsidR="00083D7F" w:rsidRPr="00D90D50" w:rsidRDefault="00083D7F" w:rsidP="00703638">
            <w:pPr>
              <w:pStyle w:val="NormalWeb"/>
              <w:spacing w:before="0" w:beforeAutospacing="0" w:after="0" w:afterAutospacing="0"/>
              <w:rPr>
                <w:rFonts w:ascii="Calibri" w:hAnsi="Calibri" w:cs="Calibri"/>
                <w:color w:val="000000"/>
                <w:sz w:val="22"/>
                <w:szCs w:val="22"/>
              </w:rPr>
            </w:pPr>
            <w:r w:rsidRPr="00D90D50">
              <w:rPr>
                <w:rFonts w:ascii="Calibri" w:hAnsi="Calibri" w:cs="Calibri"/>
                <w:color w:val="000000"/>
                <w:sz w:val="22"/>
                <w:szCs w:val="22"/>
              </w:rPr>
              <w:t xml:space="preserve">Using the </w:t>
            </w:r>
            <w:r w:rsidRPr="00D90D50">
              <w:rPr>
                <w:rFonts w:ascii="Calibri" w:hAnsi="Calibri" w:cs="Calibri"/>
                <w:sz w:val="22"/>
                <w:szCs w:val="22"/>
              </w:rPr>
              <w:t>Teaching for Biliteracy Recommendations</w:t>
            </w:r>
            <w:r w:rsidRPr="00D90D50">
              <w:rPr>
                <w:rFonts w:ascii="Calibri" w:hAnsi="Calibri" w:cs="Calibri"/>
                <w:color w:val="000000"/>
                <w:sz w:val="22"/>
                <w:szCs w:val="22"/>
              </w:rPr>
              <w:t xml:space="preserve">, create the </w:t>
            </w:r>
            <w:r w:rsidRPr="00D90D50">
              <w:rPr>
                <w:rFonts w:ascii="Calibri" w:hAnsi="Calibri" w:cs="Calibri"/>
                <w:sz w:val="22"/>
                <w:szCs w:val="22"/>
              </w:rPr>
              <w:t>Language and Content Allocation Plan</w:t>
            </w:r>
            <w:r w:rsidRPr="00D90D50">
              <w:rPr>
                <w:rFonts w:ascii="Calibri" w:hAnsi="Calibri" w:cs="Calibri"/>
                <w:color w:val="000000"/>
                <w:sz w:val="22"/>
                <w:szCs w:val="22"/>
              </w:rPr>
              <w:t xml:space="preserve"> for all grades and schedules that match for each grade level.</w:t>
            </w:r>
          </w:p>
        </w:tc>
      </w:tr>
      <w:tr w:rsidR="00083D7F" w:rsidRPr="00A107C5" w14:paraId="464B1AD9" w14:textId="77777777" w:rsidTr="00703638">
        <w:trPr>
          <w:gridAfter w:val="1"/>
          <w:wAfter w:w="50" w:type="dxa"/>
          <w:trHeight w:val="648"/>
        </w:trPr>
        <w:tc>
          <w:tcPr>
            <w:tcW w:w="0" w:type="auto"/>
            <w:vMerge/>
            <w:tcBorders>
              <w:left w:val="single" w:sz="4" w:space="0" w:color="000000"/>
              <w:right w:val="single" w:sz="4" w:space="0" w:color="000000"/>
            </w:tcBorders>
            <w:vAlign w:val="center"/>
            <w:hideMark/>
          </w:tcPr>
          <w:p w14:paraId="31908673" w14:textId="77777777" w:rsidR="00083D7F" w:rsidRPr="00A107C5" w:rsidRDefault="00083D7F" w:rsidP="00703638">
            <w:pPr>
              <w:rPr>
                <w:rFonts w:asciiTheme="majorHAnsi" w:hAnsiTheme="majorHAnsi" w:cstheme="majorHAnsi"/>
              </w:rPr>
            </w:pPr>
          </w:p>
        </w:tc>
        <w:tc>
          <w:tcPr>
            <w:tcW w:w="9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2B0E3" w14:textId="77777777" w:rsidR="00083D7F" w:rsidRPr="00D90D50" w:rsidRDefault="00083D7F" w:rsidP="00703638">
            <w:pPr>
              <w:pStyle w:val="NormalWeb"/>
              <w:spacing w:before="0" w:beforeAutospacing="0" w:after="0" w:afterAutospacing="0"/>
              <w:rPr>
                <w:rFonts w:ascii="Calibri" w:hAnsi="Calibri" w:cs="Calibri"/>
                <w:sz w:val="22"/>
                <w:szCs w:val="22"/>
              </w:rPr>
            </w:pPr>
            <w:r w:rsidRPr="00D90D50">
              <w:rPr>
                <w:rFonts w:ascii="Calibri" w:hAnsi="Calibri" w:cs="Calibri"/>
                <w:color w:val="000000"/>
                <w:sz w:val="22"/>
                <w:szCs w:val="22"/>
              </w:rPr>
              <w:t>Review the instructional shifts of the standards:</w:t>
            </w:r>
          </w:p>
          <w:p w14:paraId="00C8B668" w14:textId="77777777" w:rsidR="00083D7F" w:rsidRPr="00D90D50" w:rsidRDefault="00083D7F">
            <w:pPr>
              <w:pStyle w:val="NormalWeb"/>
              <w:numPr>
                <w:ilvl w:val="0"/>
                <w:numId w:val="26"/>
              </w:numPr>
              <w:spacing w:before="0" w:beforeAutospacing="0" w:after="0" w:afterAutospacing="0"/>
              <w:textAlignment w:val="baseline"/>
              <w:rPr>
                <w:rFonts w:ascii="Calibri" w:hAnsi="Calibri" w:cs="Calibri"/>
                <w:color w:val="000000"/>
                <w:sz w:val="22"/>
                <w:szCs w:val="22"/>
              </w:rPr>
            </w:pPr>
            <w:hyperlink r:id="rId71" w:history="1">
              <w:r w:rsidRPr="00D90D50">
                <w:rPr>
                  <w:rStyle w:val="Hyperlink"/>
                  <w:rFonts w:ascii="Calibri" w:hAnsi="Calibri" w:cs="Calibri"/>
                  <w:color w:val="1155CC"/>
                  <w:sz w:val="22"/>
                  <w:szCs w:val="22"/>
                </w:rPr>
                <w:t>NGSS</w:t>
              </w:r>
            </w:hyperlink>
          </w:p>
          <w:p w14:paraId="2F0A6144" w14:textId="77777777" w:rsidR="00083D7F" w:rsidRPr="00D90D50" w:rsidRDefault="00083D7F">
            <w:pPr>
              <w:pStyle w:val="NormalWeb"/>
              <w:numPr>
                <w:ilvl w:val="0"/>
                <w:numId w:val="26"/>
              </w:numPr>
              <w:spacing w:before="0" w:beforeAutospacing="0" w:after="0" w:afterAutospacing="0"/>
              <w:textAlignment w:val="baseline"/>
              <w:rPr>
                <w:rFonts w:ascii="Calibri" w:hAnsi="Calibri" w:cs="Calibri"/>
                <w:color w:val="000000"/>
                <w:sz w:val="22"/>
                <w:szCs w:val="22"/>
              </w:rPr>
            </w:pPr>
            <w:hyperlink r:id="rId72" w:history="1">
              <w:r w:rsidRPr="00D90D50">
                <w:rPr>
                  <w:rStyle w:val="Hyperlink"/>
                  <w:rFonts w:ascii="Calibri" w:hAnsi="Calibri" w:cs="Calibri"/>
                  <w:color w:val="1155CC"/>
                  <w:sz w:val="22"/>
                  <w:szCs w:val="22"/>
                </w:rPr>
                <w:t>C 3 Framework for SS</w:t>
              </w:r>
            </w:hyperlink>
          </w:p>
          <w:p w14:paraId="3C422AFF" w14:textId="77777777" w:rsidR="00083D7F" w:rsidRPr="00D90D50" w:rsidRDefault="00083D7F">
            <w:pPr>
              <w:pStyle w:val="NormalWeb"/>
              <w:numPr>
                <w:ilvl w:val="0"/>
                <w:numId w:val="26"/>
              </w:numPr>
              <w:spacing w:before="0" w:beforeAutospacing="0" w:after="0" w:afterAutospacing="0"/>
              <w:textAlignment w:val="baseline"/>
              <w:rPr>
                <w:rFonts w:ascii="Calibri" w:hAnsi="Calibri" w:cs="Calibri"/>
                <w:color w:val="000000"/>
                <w:sz w:val="22"/>
                <w:szCs w:val="22"/>
              </w:rPr>
            </w:pPr>
            <w:hyperlink r:id="rId73" w:history="1">
              <w:r w:rsidRPr="00D90D50">
                <w:rPr>
                  <w:rStyle w:val="Hyperlink"/>
                  <w:rFonts w:ascii="Calibri" w:hAnsi="Calibri" w:cs="Calibri"/>
                  <w:color w:val="1155CC"/>
                  <w:sz w:val="22"/>
                  <w:szCs w:val="22"/>
                </w:rPr>
                <w:t>CCSS Language Arts</w:t>
              </w:r>
            </w:hyperlink>
            <w:r w:rsidRPr="00D90D50">
              <w:rPr>
                <w:rFonts w:ascii="Calibri" w:hAnsi="Calibri" w:cs="Calibri"/>
                <w:color w:val="000000"/>
                <w:sz w:val="22"/>
                <w:szCs w:val="22"/>
              </w:rPr>
              <w:t xml:space="preserve"> (page </w:t>
            </w:r>
            <w:proofErr w:type="spellStart"/>
            <w:r w:rsidRPr="00D90D50">
              <w:rPr>
                <w:rFonts w:ascii="Calibri" w:hAnsi="Calibri" w:cs="Calibri"/>
                <w:color w:val="000000"/>
                <w:sz w:val="22"/>
                <w:szCs w:val="22"/>
              </w:rPr>
              <w:t>i</w:t>
            </w:r>
            <w:proofErr w:type="spellEnd"/>
            <w:r w:rsidRPr="00D90D50">
              <w:rPr>
                <w:rFonts w:ascii="Calibri" w:hAnsi="Calibri" w:cs="Calibri"/>
                <w:color w:val="000000"/>
                <w:sz w:val="22"/>
                <w:szCs w:val="22"/>
              </w:rPr>
              <w:t xml:space="preserve"> of the bilingual CCSS grade level packet)</w:t>
            </w:r>
          </w:p>
          <w:p w14:paraId="51784DF1" w14:textId="77777777" w:rsidR="00083D7F" w:rsidRPr="00D90D50" w:rsidRDefault="00083D7F" w:rsidP="00703638">
            <w:pPr>
              <w:pStyle w:val="NormalWeb"/>
              <w:spacing w:before="0" w:beforeAutospacing="0" w:after="0" w:afterAutospacing="0"/>
              <w:textAlignment w:val="baseline"/>
              <w:rPr>
                <w:rFonts w:ascii="Calibri" w:hAnsi="Calibri" w:cs="Calibri"/>
                <w:color w:val="000000"/>
                <w:sz w:val="22"/>
                <w:szCs w:val="22"/>
              </w:rPr>
            </w:pPr>
          </w:p>
          <w:p w14:paraId="0F52FBDB" w14:textId="21126E22" w:rsidR="00083D7F" w:rsidRPr="00D90D50" w:rsidRDefault="00083D7F" w:rsidP="00703638">
            <w:pPr>
              <w:pStyle w:val="NormalWeb"/>
              <w:spacing w:before="0" w:beforeAutospacing="0" w:after="0" w:afterAutospacing="0"/>
              <w:textAlignment w:val="baseline"/>
              <w:rPr>
                <w:rFonts w:ascii="Calibri" w:hAnsi="Calibri" w:cs="Calibri"/>
                <w:i/>
                <w:iCs/>
                <w:color w:val="000000"/>
                <w:sz w:val="22"/>
                <w:szCs w:val="22"/>
              </w:rPr>
            </w:pPr>
            <w:r w:rsidRPr="00D90D50">
              <w:rPr>
                <w:rFonts w:ascii="Calibri" w:hAnsi="Calibri" w:cs="Calibri"/>
                <w:color w:val="000000"/>
                <w:sz w:val="22"/>
                <w:szCs w:val="22"/>
              </w:rPr>
              <w:t>*</w:t>
            </w:r>
            <w:r w:rsidRPr="00D90D50">
              <w:rPr>
                <w:rFonts w:ascii="Calibri" w:hAnsi="Calibri" w:cs="Calibri"/>
                <w:i/>
                <w:iCs/>
                <w:color w:val="000000"/>
                <w:sz w:val="22"/>
                <w:szCs w:val="22"/>
              </w:rPr>
              <w:t>If using a published program</w:t>
            </w:r>
            <w:r w:rsidR="00C03954">
              <w:rPr>
                <w:rFonts w:ascii="Calibri" w:hAnsi="Calibri" w:cs="Calibri"/>
                <w:i/>
                <w:iCs/>
                <w:color w:val="000000"/>
                <w:sz w:val="22"/>
                <w:szCs w:val="22"/>
              </w:rPr>
              <w:t xml:space="preserve"> or resource</w:t>
            </w:r>
            <w:r w:rsidRPr="00D90D50">
              <w:rPr>
                <w:rFonts w:ascii="Calibri" w:hAnsi="Calibri" w:cs="Calibri"/>
                <w:i/>
                <w:iCs/>
                <w:color w:val="000000"/>
                <w:sz w:val="22"/>
                <w:szCs w:val="22"/>
              </w:rPr>
              <w:t>:</w:t>
            </w:r>
          </w:p>
          <w:p w14:paraId="7D94CA36" w14:textId="77777777" w:rsidR="00083D7F" w:rsidRPr="00D90D50" w:rsidRDefault="00083D7F">
            <w:pPr>
              <w:pStyle w:val="NormalWeb"/>
              <w:numPr>
                <w:ilvl w:val="0"/>
                <w:numId w:val="55"/>
              </w:numPr>
              <w:spacing w:before="0" w:beforeAutospacing="0" w:after="0" w:afterAutospacing="0"/>
              <w:textAlignment w:val="baseline"/>
              <w:rPr>
                <w:rFonts w:ascii="Calibri" w:hAnsi="Calibri" w:cs="Calibri"/>
                <w:i/>
                <w:iCs/>
                <w:color w:val="000000"/>
                <w:sz w:val="22"/>
                <w:szCs w:val="22"/>
              </w:rPr>
            </w:pPr>
            <w:r w:rsidRPr="00D90D50">
              <w:rPr>
                <w:rFonts w:ascii="Calibri" w:hAnsi="Calibri" w:cs="Calibri"/>
                <w:i/>
                <w:iCs/>
                <w:color w:val="000000"/>
                <w:sz w:val="22"/>
                <w:szCs w:val="22"/>
              </w:rPr>
              <w:t xml:space="preserve">Review its organization to determine how the standards and all the instructional shifts of each set of standards are reflected and incorporated into the resource. </w:t>
            </w:r>
          </w:p>
          <w:p w14:paraId="501E68A9" w14:textId="77777777" w:rsidR="00083D7F" w:rsidRPr="00D90D50" w:rsidRDefault="00083D7F">
            <w:pPr>
              <w:pStyle w:val="NormalWeb"/>
              <w:numPr>
                <w:ilvl w:val="0"/>
                <w:numId w:val="55"/>
              </w:numPr>
              <w:spacing w:before="0" w:beforeAutospacing="0" w:after="0" w:afterAutospacing="0"/>
              <w:textAlignment w:val="baseline"/>
              <w:rPr>
                <w:rFonts w:ascii="Calibri" w:hAnsi="Calibri" w:cs="Calibri"/>
                <w:i/>
                <w:iCs/>
                <w:color w:val="000000"/>
                <w:sz w:val="22"/>
                <w:szCs w:val="22"/>
              </w:rPr>
            </w:pPr>
            <w:r w:rsidRPr="00D90D50">
              <w:rPr>
                <w:rFonts w:ascii="Calibri" w:hAnsi="Calibri" w:cs="Calibri"/>
                <w:i/>
                <w:iCs/>
                <w:color w:val="000000"/>
                <w:sz w:val="22"/>
                <w:szCs w:val="22"/>
              </w:rPr>
              <w:t>Determine if the resource includes all the standards the grade level is responsible for (language arts, science, social studies, etc.)</w:t>
            </w:r>
          </w:p>
          <w:p w14:paraId="39A1FC94" w14:textId="77777777" w:rsidR="00083D7F" w:rsidRPr="00D90D50" w:rsidRDefault="00083D7F">
            <w:pPr>
              <w:pStyle w:val="NormalWeb"/>
              <w:numPr>
                <w:ilvl w:val="1"/>
                <w:numId w:val="55"/>
              </w:numPr>
              <w:spacing w:before="0" w:beforeAutospacing="0" w:after="0" w:afterAutospacing="0"/>
              <w:textAlignment w:val="baseline"/>
              <w:rPr>
                <w:rFonts w:ascii="Calibri" w:hAnsi="Calibri" w:cs="Calibri"/>
                <w:i/>
                <w:iCs/>
                <w:color w:val="000000"/>
                <w:sz w:val="22"/>
                <w:szCs w:val="22"/>
              </w:rPr>
            </w:pPr>
            <w:r w:rsidRPr="00D90D50">
              <w:rPr>
                <w:rFonts w:ascii="Calibri" w:hAnsi="Calibri" w:cs="Calibri"/>
                <w:i/>
                <w:iCs/>
                <w:color w:val="000000"/>
                <w:sz w:val="22"/>
                <w:szCs w:val="22"/>
              </w:rPr>
              <w:t xml:space="preserve">Create a plan for how any missing standard sets will be addressed. </w:t>
            </w:r>
          </w:p>
          <w:p w14:paraId="166383CC" w14:textId="77777777" w:rsidR="00083D7F" w:rsidRPr="00D90D50" w:rsidRDefault="00083D7F">
            <w:pPr>
              <w:pStyle w:val="NormalWeb"/>
              <w:numPr>
                <w:ilvl w:val="2"/>
                <w:numId w:val="55"/>
              </w:numPr>
              <w:spacing w:before="0" w:beforeAutospacing="0" w:after="0" w:afterAutospacing="0"/>
              <w:textAlignment w:val="baseline"/>
              <w:rPr>
                <w:rFonts w:ascii="Calibri" w:hAnsi="Calibri" w:cs="Calibri"/>
                <w:i/>
                <w:iCs/>
                <w:color w:val="000000"/>
                <w:sz w:val="22"/>
                <w:szCs w:val="22"/>
              </w:rPr>
            </w:pPr>
            <w:r w:rsidRPr="00D90D50">
              <w:rPr>
                <w:rFonts w:ascii="Calibri" w:hAnsi="Calibri" w:cs="Calibri"/>
                <w:i/>
                <w:iCs/>
                <w:color w:val="000000"/>
                <w:sz w:val="22"/>
                <w:szCs w:val="22"/>
              </w:rPr>
              <w:t>For example, if the resource includes only language arts standards, how, when, and with what will the science and social studies standards be addressed?</w:t>
            </w:r>
          </w:p>
          <w:p w14:paraId="02C3EE46" w14:textId="77777777" w:rsidR="00083D7F" w:rsidRPr="00D90D50" w:rsidRDefault="00083D7F" w:rsidP="00703638">
            <w:pPr>
              <w:pStyle w:val="NormalWeb"/>
              <w:spacing w:before="0" w:beforeAutospacing="0" w:after="0" w:afterAutospacing="0"/>
              <w:ind w:left="2160"/>
              <w:textAlignment w:val="baseline"/>
              <w:rPr>
                <w:rFonts w:ascii="Calibri" w:hAnsi="Calibri" w:cs="Calibri"/>
                <w:i/>
                <w:iCs/>
                <w:color w:val="000000"/>
                <w:sz w:val="22"/>
                <w:szCs w:val="22"/>
              </w:rPr>
            </w:pPr>
          </w:p>
          <w:p w14:paraId="319899A5" w14:textId="77777777" w:rsidR="00083D7F" w:rsidRPr="00D90D50" w:rsidRDefault="00083D7F" w:rsidP="00703638">
            <w:pPr>
              <w:pStyle w:val="NormalWeb"/>
              <w:spacing w:before="0" w:beforeAutospacing="0" w:after="0" w:afterAutospacing="0"/>
              <w:textAlignment w:val="baseline"/>
              <w:rPr>
                <w:rFonts w:ascii="Calibri" w:hAnsi="Calibri" w:cs="Calibri"/>
                <w:color w:val="000000"/>
                <w:sz w:val="22"/>
                <w:szCs w:val="22"/>
              </w:rPr>
            </w:pPr>
          </w:p>
        </w:tc>
      </w:tr>
      <w:tr w:rsidR="00083D7F" w:rsidRPr="00A107C5" w14:paraId="295501D7" w14:textId="77777777" w:rsidTr="00703638">
        <w:trPr>
          <w:gridAfter w:val="1"/>
          <w:wAfter w:w="50" w:type="dxa"/>
          <w:trHeight w:val="648"/>
        </w:trPr>
        <w:tc>
          <w:tcPr>
            <w:tcW w:w="0" w:type="auto"/>
            <w:vMerge/>
            <w:tcBorders>
              <w:left w:val="single" w:sz="4" w:space="0" w:color="000000"/>
              <w:right w:val="single" w:sz="4" w:space="0" w:color="000000"/>
            </w:tcBorders>
            <w:vAlign w:val="center"/>
            <w:hideMark/>
          </w:tcPr>
          <w:p w14:paraId="4A51C163" w14:textId="77777777" w:rsidR="00083D7F" w:rsidRPr="00A107C5" w:rsidRDefault="00083D7F" w:rsidP="00703638">
            <w:pPr>
              <w:rPr>
                <w:rFonts w:asciiTheme="majorHAnsi" w:hAnsiTheme="majorHAnsi" w:cstheme="majorHAnsi"/>
              </w:rPr>
            </w:pPr>
          </w:p>
        </w:tc>
        <w:tc>
          <w:tcPr>
            <w:tcW w:w="9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74C28A" w14:textId="77777777" w:rsidR="00083D7F" w:rsidRPr="00D90D50" w:rsidRDefault="00083D7F" w:rsidP="00703638">
            <w:pPr>
              <w:pStyle w:val="NormalWeb"/>
              <w:spacing w:before="0" w:beforeAutospacing="0" w:after="0" w:afterAutospacing="0"/>
              <w:rPr>
                <w:rFonts w:ascii="Calibri" w:hAnsi="Calibri" w:cs="Calibri"/>
                <w:color w:val="000000"/>
                <w:sz w:val="22"/>
                <w:szCs w:val="22"/>
              </w:rPr>
            </w:pPr>
            <w:r w:rsidRPr="00D90D50">
              <w:rPr>
                <w:rFonts w:ascii="Calibri" w:hAnsi="Calibri" w:cs="Calibri"/>
                <w:color w:val="000000"/>
                <w:sz w:val="22"/>
                <w:szCs w:val="22"/>
              </w:rPr>
              <w:t>Draw the grade level Language and Content Allocation on Butcher Paper.  Start mapping by bundling the content area standards.</w:t>
            </w:r>
          </w:p>
          <w:p w14:paraId="4357FE3A" w14:textId="77777777" w:rsidR="00083D7F" w:rsidRPr="00D90D50" w:rsidRDefault="00083D7F" w:rsidP="00703638">
            <w:pPr>
              <w:pStyle w:val="NormalWeb"/>
              <w:spacing w:before="0" w:beforeAutospacing="0" w:after="0" w:afterAutospacing="0"/>
              <w:rPr>
                <w:rFonts w:ascii="Calibri" w:hAnsi="Calibri" w:cs="Calibri"/>
                <w:sz w:val="22"/>
                <w:szCs w:val="22"/>
              </w:rPr>
            </w:pPr>
          </w:p>
          <w:tbl>
            <w:tblPr>
              <w:tblStyle w:val="TableGrid"/>
              <w:tblW w:w="0" w:type="auto"/>
              <w:tblLook w:val="04A0" w:firstRow="1" w:lastRow="0" w:firstColumn="1" w:lastColumn="0" w:noHBand="0" w:noVBand="1"/>
            </w:tblPr>
            <w:tblGrid>
              <w:gridCol w:w="4571"/>
              <w:gridCol w:w="4572"/>
            </w:tblGrid>
            <w:tr w:rsidR="003A217A" w:rsidRPr="002B73E3" w14:paraId="2D54A52F" w14:textId="77777777" w:rsidTr="00C5754C">
              <w:tc>
                <w:tcPr>
                  <w:tcW w:w="4571" w:type="dxa"/>
                  <w:shd w:val="clear" w:color="auto" w:fill="D9D9D9" w:themeFill="background1" w:themeFillShade="D9"/>
                </w:tcPr>
                <w:p w14:paraId="7441A1B1" w14:textId="77777777" w:rsidR="003A217A" w:rsidRPr="002B73E3" w:rsidRDefault="003A217A" w:rsidP="003A217A">
                  <w:pPr>
                    <w:pStyle w:val="NormalWeb"/>
                    <w:spacing w:before="0" w:beforeAutospacing="0" w:after="0" w:afterAutospacing="0"/>
                    <w:jc w:val="center"/>
                    <w:rPr>
                      <w:rFonts w:ascii="Calibri" w:hAnsi="Calibri" w:cs="Calibri"/>
                      <w:b/>
                      <w:bCs/>
                      <w:color w:val="000000"/>
                      <w:sz w:val="22"/>
                      <w:szCs w:val="22"/>
                    </w:rPr>
                  </w:pPr>
                  <w:r w:rsidRPr="002B73E3">
                    <w:rPr>
                      <w:rFonts w:ascii="Calibri" w:hAnsi="Calibri" w:cs="Calibri"/>
                      <w:b/>
                      <w:bCs/>
                      <w:color w:val="000000"/>
                      <w:sz w:val="22"/>
                      <w:szCs w:val="22"/>
                    </w:rPr>
                    <w:t>Standards-Based</w:t>
                  </w:r>
                </w:p>
              </w:tc>
              <w:tc>
                <w:tcPr>
                  <w:tcW w:w="4572" w:type="dxa"/>
                  <w:shd w:val="clear" w:color="auto" w:fill="D9D9D9" w:themeFill="background1" w:themeFillShade="D9"/>
                </w:tcPr>
                <w:p w14:paraId="14E4EC94" w14:textId="77777777" w:rsidR="003A217A" w:rsidRPr="002B73E3" w:rsidRDefault="003A217A" w:rsidP="003A217A">
                  <w:pPr>
                    <w:pStyle w:val="NormalWeb"/>
                    <w:spacing w:before="0" w:beforeAutospacing="0" w:after="0" w:afterAutospacing="0"/>
                    <w:jc w:val="center"/>
                    <w:rPr>
                      <w:rFonts w:ascii="Calibri" w:hAnsi="Calibri" w:cs="Calibri"/>
                      <w:b/>
                      <w:bCs/>
                      <w:i/>
                      <w:iCs/>
                      <w:color w:val="000000"/>
                      <w:sz w:val="22"/>
                      <w:szCs w:val="22"/>
                    </w:rPr>
                  </w:pPr>
                  <w:r w:rsidRPr="002B73E3">
                    <w:rPr>
                      <w:rFonts w:ascii="Calibri" w:hAnsi="Calibri" w:cs="Calibri"/>
                      <w:b/>
                      <w:bCs/>
                      <w:i/>
                      <w:iCs/>
                      <w:color w:val="000000"/>
                      <w:sz w:val="22"/>
                      <w:szCs w:val="22"/>
                    </w:rPr>
                    <w:t>Standards-Aligned (Published Program)</w:t>
                  </w:r>
                </w:p>
              </w:tc>
            </w:tr>
            <w:tr w:rsidR="003A217A" w14:paraId="72AA8136" w14:textId="77777777" w:rsidTr="00C5754C">
              <w:tc>
                <w:tcPr>
                  <w:tcW w:w="4571" w:type="dxa"/>
                </w:tcPr>
                <w:p w14:paraId="2351D77D" w14:textId="77777777" w:rsidR="003A217A" w:rsidRDefault="003A217A" w:rsidP="003A217A">
                  <w:pPr>
                    <w:pStyle w:val="NormalWeb"/>
                    <w:spacing w:before="0" w:beforeAutospacing="0" w:after="0" w:afterAutospacing="0"/>
                    <w:rPr>
                      <w:rFonts w:ascii="Calibri" w:hAnsi="Calibri" w:cs="Calibri"/>
                      <w:color w:val="000000"/>
                      <w:sz w:val="22"/>
                      <w:szCs w:val="22"/>
                    </w:rPr>
                  </w:pPr>
                  <w:r w:rsidRPr="00D90D50">
                    <w:rPr>
                      <w:rFonts w:ascii="Calibri" w:hAnsi="Calibri" w:cs="Calibri"/>
                      <w:color w:val="000000"/>
                      <w:sz w:val="22"/>
                      <w:szCs w:val="22"/>
                    </w:rPr>
                    <w:t>Start mapping by bundling the content area standards.</w:t>
                  </w:r>
                </w:p>
                <w:p w14:paraId="15C4A0F7" w14:textId="77777777" w:rsidR="003A217A" w:rsidRDefault="003A217A" w:rsidP="003A217A">
                  <w:pPr>
                    <w:pStyle w:val="NormalWeb"/>
                    <w:spacing w:before="0" w:beforeAutospacing="0" w:after="0" w:afterAutospacing="0"/>
                    <w:rPr>
                      <w:rFonts w:ascii="Calibri" w:hAnsi="Calibri" w:cs="Calibri"/>
                      <w:color w:val="000000"/>
                      <w:sz w:val="22"/>
                      <w:szCs w:val="22"/>
                    </w:rPr>
                  </w:pPr>
                </w:p>
                <w:p w14:paraId="335FF34E" w14:textId="77777777" w:rsidR="003A217A" w:rsidRPr="00D90D50" w:rsidRDefault="003A217A" w:rsidP="003A217A">
                  <w:pPr>
                    <w:pStyle w:val="NormalWeb"/>
                    <w:spacing w:before="0" w:beforeAutospacing="0" w:after="0" w:afterAutospacing="0"/>
                    <w:rPr>
                      <w:rFonts w:ascii="Calibri" w:hAnsi="Calibri" w:cs="Calibri"/>
                      <w:color w:val="000000"/>
                      <w:sz w:val="22"/>
                      <w:szCs w:val="22"/>
                    </w:rPr>
                  </w:pPr>
                  <w:r w:rsidRPr="00D90D50">
                    <w:rPr>
                      <w:rFonts w:ascii="Calibri" w:hAnsi="Calibri" w:cs="Calibri"/>
                      <w:color w:val="000000"/>
                      <w:sz w:val="22"/>
                      <w:szCs w:val="22"/>
                    </w:rPr>
                    <w:t>Begin to write year-long and unit storylines, starting with the content focus.  </w:t>
                  </w:r>
                </w:p>
                <w:p w14:paraId="0305CD6F" w14:textId="77777777" w:rsidR="003A217A" w:rsidRDefault="003A217A" w:rsidP="003A217A">
                  <w:pPr>
                    <w:pStyle w:val="NormalWeb"/>
                    <w:spacing w:before="0" w:beforeAutospacing="0" w:after="0" w:afterAutospacing="0"/>
                    <w:rPr>
                      <w:rFonts w:ascii="Calibri" w:hAnsi="Calibri" w:cs="Calibri"/>
                      <w:color w:val="000000"/>
                      <w:sz w:val="22"/>
                      <w:szCs w:val="22"/>
                    </w:rPr>
                  </w:pPr>
                </w:p>
                <w:p w14:paraId="10A6C37D" w14:textId="77777777" w:rsidR="003A217A" w:rsidRPr="00D90D50" w:rsidRDefault="003A217A" w:rsidP="003A217A">
                  <w:pPr>
                    <w:pStyle w:val="NormalWeb"/>
                    <w:spacing w:before="0" w:beforeAutospacing="0" w:after="0" w:afterAutospacing="0"/>
                    <w:rPr>
                      <w:rFonts w:ascii="Calibri" w:hAnsi="Calibri" w:cs="Calibri"/>
                      <w:color w:val="000000"/>
                      <w:sz w:val="22"/>
                      <w:szCs w:val="22"/>
                    </w:rPr>
                  </w:pPr>
                  <w:r w:rsidRPr="00D90D50">
                    <w:rPr>
                      <w:rFonts w:ascii="Calibri" w:hAnsi="Calibri" w:cs="Calibri"/>
                      <w:color w:val="000000"/>
                      <w:sz w:val="22"/>
                      <w:szCs w:val="22"/>
                    </w:rPr>
                    <w:t>Select the writing standards and the writing genre, making sure they are a good fit with the content.</w:t>
                  </w:r>
                </w:p>
                <w:p w14:paraId="68A653AC" w14:textId="77777777" w:rsidR="003A217A" w:rsidRDefault="003A217A" w:rsidP="003A217A">
                  <w:pPr>
                    <w:pStyle w:val="NormalWeb"/>
                    <w:spacing w:before="0" w:beforeAutospacing="0" w:after="0" w:afterAutospacing="0"/>
                    <w:rPr>
                      <w:rFonts w:ascii="Calibri" w:hAnsi="Calibri" w:cs="Calibri"/>
                      <w:color w:val="000000"/>
                      <w:sz w:val="22"/>
                      <w:szCs w:val="22"/>
                    </w:rPr>
                  </w:pPr>
                </w:p>
                <w:p w14:paraId="4FE4E658" w14:textId="77777777" w:rsidR="003A217A" w:rsidRPr="00D90D50" w:rsidRDefault="003A217A" w:rsidP="003A217A">
                  <w:pPr>
                    <w:pStyle w:val="NormalWeb"/>
                    <w:spacing w:before="0" w:beforeAutospacing="0" w:after="0" w:afterAutospacing="0"/>
                    <w:rPr>
                      <w:rFonts w:ascii="Calibri" w:hAnsi="Calibri" w:cs="Calibri"/>
                      <w:color w:val="000000"/>
                      <w:sz w:val="22"/>
                      <w:szCs w:val="22"/>
                    </w:rPr>
                  </w:pPr>
                  <w:r w:rsidRPr="00D90D50">
                    <w:rPr>
                      <w:rFonts w:ascii="Calibri" w:hAnsi="Calibri" w:cs="Calibri"/>
                      <w:color w:val="000000"/>
                      <w:sz w:val="22"/>
                      <w:szCs w:val="22"/>
                    </w:rPr>
                    <w:t>Select the reading standards, thinking of the connection between reading and writing (i.e., the reading texts become mentor texts for writing).</w:t>
                  </w:r>
                </w:p>
                <w:p w14:paraId="1B659749" w14:textId="77777777" w:rsidR="003A217A" w:rsidRDefault="003A217A" w:rsidP="003A217A">
                  <w:pPr>
                    <w:pStyle w:val="NormalWeb"/>
                    <w:spacing w:before="0" w:beforeAutospacing="0" w:after="0" w:afterAutospacing="0"/>
                    <w:rPr>
                      <w:rFonts w:ascii="Calibri" w:hAnsi="Calibri" w:cs="Calibri"/>
                      <w:color w:val="000000"/>
                      <w:sz w:val="22"/>
                      <w:szCs w:val="22"/>
                    </w:rPr>
                  </w:pPr>
                </w:p>
                <w:p w14:paraId="236992C7" w14:textId="77777777" w:rsidR="003A217A" w:rsidRPr="00D90D50" w:rsidRDefault="003A217A" w:rsidP="003A217A">
                  <w:pPr>
                    <w:pStyle w:val="NormalWeb"/>
                    <w:spacing w:before="0" w:beforeAutospacing="0" w:after="0" w:afterAutospacing="0"/>
                    <w:rPr>
                      <w:rFonts w:ascii="Calibri" w:hAnsi="Calibri" w:cs="Calibri"/>
                      <w:color w:val="000000"/>
                      <w:sz w:val="22"/>
                      <w:szCs w:val="22"/>
                    </w:rPr>
                  </w:pPr>
                  <w:r w:rsidRPr="00D90D50">
                    <w:rPr>
                      <w:rFonts w:ascii="Calibri" w:hAnsi="Calibri" w:cs="Calibri"/>
                      <w:color w:val="000000"/>
                      <w:sz w:val="22"/>
                      <w:szCs w:val="22"/>
                    </w:rPr>
                    <w:t>Revise the storylines by adding the literacy portion to the storylines and by describing how content, literacy (reading and writing) is integrated.</w:t>
                  </w:r>
                </w:p>
                <w:p w14:paraId="2430AC2B" w14:textId="77777777" w:rsidR="003A217A" w:rsidRDefault="003A217A" w:rsidP="003A217A">
                  <w:pPr>
                    <w:pStyle w:val="NormalWeb"/>
                    <w:spacing w:before="0" w:beforeAutospacing="0" w:after="0" w:afterAutospacing="0"/>
                    <w:rPr>
                      <w:rFonts w:ascii="Calibri" w:hAnsi="Calibri" w:cs="Calibri"/>
                      <w:color w:val="000000"/>
                      <w:sz w:val="22"/>
                      <w:szCs w:val="22"/>
                    </w:rPr>
                  </w:pPr>
                </w:p>
              </w:tc>
              <w:tc>
                <w:tcPr>
                  <w:tcW w:w="4572" w:type="dxa"/>
                </w:tcPr>
                <w:p w14:paraId="7A49B938" w14:textId="77777777" w:rsidR="003A217A" w:rsidRDefault="003A217A" w:rsidP="003A217A">
                  <w:pPr>
                    <w:pStyle w:val="NormalWeb"/>
                    <w:spacing w:before="0" w:beforeAutospacing="0" w:after="0" w:afterAutospacing="0"/>
                    <w:textAlignment w:val="baseline"/>
                    <w:rPr>
                      <w:rFonts w:ascii="Calibri" w:hAnsi="Calibri" w:cs="Calibri"/>
                      <w:i/>
                      <w:iCs/>
                      <w:color w:val="000000" w:themeColor="text1"/>
                      <w:sz w:val="22"/>
                      <w:szCs w:val="22"/>
                    </w:rPr>
                  </w:pPr>
                  <w:r w:rsidRPr="00D90D50">
                    <w:rPr>
                      <w:rFonts w:ascii="Calibri" w:hAnsi="Calibri" w:cs="Calibri"/>
                      <w:i/>
                      <w:iCs/>
                      <w:color w:val="000000" w:themeColor="text1"/>
                      <w:sz w:val="22"/>
                      <w:szCs w:val="22"/>
                    </w:rPr>
                    <w:t xml:space="preserve">Create a yearlong grade level standards map using the published program (for each language). </w:t>
                  </w:r>
                </w:p>
                <w:p w14:paraId="7953A41C" w14:textId="77777777" w:rsidR="003A217A" w:rsidRPr="00D90D50" w:rsidRDefault="003A217A" w:rsidP="003A217A">
                  <w:pPr>
                    <w:pStyle w:val="NormalWeb"/>
                    <w:spacing w:before="0" w:beforeAutospacing="0" w:after="0" w:afterAutospacing="0"/>
                    <w:textAlignment w:val="baseline"/>
                    <w:rPr>
                      <w:rFonts w:ascii="Calibri" w:hAnsi="Calibri" w:cs="Calibri"/>
                      <w:i/>
                      <w:iCs/>
                      <w:color w:val="000000" w:themeColor="text1"/>
                      <w:sz w:val="22"/>
                      <w:szCs w:val="22"/>
                    </w:rPr>
                  </w:pPr>
                </w:p>
                <w:p w14:paraId="18CBAF4D" w14:textId="77777777" w:rsidR="003A217A" w:rsidRPr="002B73E3" w:rsidRDefault="003A217A" w:rsidP="003A217A">
                  <w:pPr>
                    <w:pStyle w:val="NormalWeb"/>
                    <w:spacing w:before="0" w:beforeAutospacing="0" w:after="0" w:afterAutospacing="0"/>
                    <w:textAlignment w:val="baseline"/>
                    <w:rPr>
                      <w:rFonts w:ascii="Calibri" w:hAnsi="Calibri" w:cs="Calibri"/>
                      <w:i/>
                      <w:iCs/>
                      <w:color w:val="000000" w:themeColor="text1"/>
                      <w:sz w:val="22"/>
                      <w:szCs w:val="22"/>
                    </w:rPr>
                  </w:pPr>
                  <w:r w:rsidRPr="00D90D50">
                    <w:rPr>
                      <w:rFonts w:ascii="Calibri" w:hAnsi="Calibri" w:cs="Calibri"/>
                      <w:i/>
                      <w:iCs/>
                      <w:color w:val="000000" w:themeColor="text1"/>
                      <w:sz w:val="22"/>
                      <w:szCs w:val="22"/>
                    </w:rPr>
                    <w:t xml:space="preserve">Include </w:t>
                  </w:r>
                  <w:r w:rsidRPr="00D90D50">
                    <w:rPr>
                      <w:rFonts w:ascii="Calibri" w:hAnsi="Calibri" w:cs="Calibri"/>
                      <w:i/>
                      <w:iCs/>
                      <w:color w:val="000000"/>
                      <w:sz w:val="22"/>
                      <w:szCs w:val="22"/>
                    </w:rPr>
                    <w:t>the unit theme, the meaningful context for learning (such as the topic of the unit), and the standards addressed.</w:t>
                  </w:r>
                </w:p>
                <w:p w14:paraId="5910CA74" w14:textId="77777777" w:rsidR="003A217A" w:rsidRPr="002B73E3" w:rsidRDefault="003A217A" w:rsidP="003A217A">
                  <w:pPr>
                    <w:pStyle w:val="NormalWeb"/>
                    <w:numPr>
                      <w:ilvl w:val="0"/>
                      <w:numId w:val="55"/>
                    </w:numPr>
                    <w:spacing w:before="0" w:beforeAutospacing="0" w:after="0" w:afterAutospacing="0"/>
                    <w:textAlignment w:val="baseline"/>
                    <w:rPr>
                      <w:rFonts w:ascii="Calibri" w:hAnsi="Calibri" w:cs="Calibri"/>
                      <w:i/>
                      <w:iCs/>
                      <w:color w:val="000000" w:themeColor="text1"/>
                      <w:sz w:val="22"/>
                      <w:szCs w:val="22"/>
                    </w:rPr>
                  </w:pPr>
                  <w:r w:rsidRPr="0095631E">
                    <w:rPr>
                      <w:rFonts w:ascii="Calibri" w:hAnsi="Calibri" w:cs="Calibri"/>
                      <w:i/>
                      <w:iCs/>
                      <w:sz w:val="22"/>
                      <w:szCs w:val="22"/>
                    </w:rPr>
                    <w:t xml:space="preserve">Analyze the </w:t>
                  </w:r>
                  <w:r w:rsidRPr="0095631E">
                    <w:rPr>
                      <w:rFonts w:ascii="Calibri" w:hAnsi="Calibri" w:cs="Calibri"/>
                      <w:b/>
                      <w:bCs/>
                      <w:i/>
                      <w:iCs/>
                      <w:sz w:val="22"/>
                      <w:szCs w:val="22"/>
                    </w:rPr>
                    <w:t>unit themes</w:t>
                  </w:r>
                  <w:r w:rsidRPr="0095631E">
                    <w:rPr>
                      <w:rFonts w:ascii="Calibri" w:hAnsi="Calibri" w:cs="Calibri"/>
                      <w:i/>
                      <w:iCs/>
                      <w:sz w:val="22"/>
                      <w:szCs w:val="22"/>
                    </w:rPr>
                    <w:t>.  Are they concrete or abstract?  Are they developmentally appropriate?  Keep the units that provide a concrete meaningful frame and make appropriate revisions/adjustments to those that do not.</w:t>
                  </w:r>
                  <w:r>
                    <w:rPr>
                      <w:rFonts w:ascii="Calibri" w:hAnsi="Calibri" w:cs="Calibri"/>
                      <w:i/>
                      <w:iCs/>
                      <w:sz w:val="22"/>
                      <w:szCs w:val="22"/>
                    </w:rPr>
                    <w:t xml:space="preserve"> Do this for each program language (Spanish and English).</w:t>
                  </w:r>
                </w:p>
                <w:p w14:paraId="7433A7CB" w14:textId="77777777" w:rsidR="003A217A" w:rsidRPr="0095631E" w:rsidRDefault="003A217A" w:rsidP="003A217A">
                  <w:pPr>
                    <w:pStyle w:val="NormalWeb"/>
                    <w:spacing w:before="0" w:beforeAutospacing="0" w:after="0" w:afterAutospacing="0"/>
                    <w:ind w:left="720"/>
                    <w:textAlignment w:val="baseline"/>
                    <w:rPr>
                      <w:rFonts w:ascii="Calibri" w:hAnsi="Calibri" w:cs="Calibri"/>
                      <w:i/>
                      <w:iCs/>
                      <w:color w:val="000000" w:themeColor="text1"/>
                      <w:sz w:val="22"/>
                      <w:szCs w:val="22"/>
                    </w:rPr>
                  </w:pPr>
                </w:p>
                <w:p w14:paraId="7CB906E9" w14:textId="77777777" w:rsidR="003A217A" w:rsidRPr="002B73E3" w:rsidRDefault="003A217A" w:rsidP="003A217A">
                  <w:pPr>
                    <w:pStyle w:val="NormalWeb"/>
                    <w:numPr>
                      <w:ilvl w:val="0"/>
                      <w:numId w:val="55"/>
                    </w:numPr>
                    <w:spacing w:before="0" w:beforeAutospacing="0" w:after="0" w:afterAutospacing="0"/>
                    <w:textAlignment w:val="baseline"/>
                    <w:rPr>
                      <w:rFonts w:ascii="Calibri" w:hAnsi="Calibri" w:cs="Calibri"/>
                      <w:i/>
                      <w:iCs/>
                      <w:color w:val="000000" w:themeColor="text1"/>
                      <w:sz w:val="22"/>
                      <w:szCs w:val="22"/>
                    </w:rPr>
                  </w:pPr>
                  <w:r w:rsidRPr="0095631E">
                    <w:rPr>
                      <w:rFonts w:ascii="Calibri" w:hAnsi="Calibri" w:cs="Calibri"/>
                      <w:i/>
                      <w:iCs/>
                      <w:sz w:val="22"/>
                      <w:szCs w:val="22"/>
                    </w:rPr>
                    <w:t xml:space="preserve">List the </w:t>
                  </w:r>
                  <w:r w:rsidRPr="0095631E">
                    <w:rPr>
                      <w:rFonts w:ascii="Calibri" w:hAnsi="Calibri" w:cs="Calibri"/>
                      <w:b/>
                      <w:bCs/>
                      <w:i/>
                      <w:iCs/>
                      <w:sz w:val="22"/>
                      <w:szCs w:val="22"/>
                    </w:rPr>
                    <w:t>standards</w:t>
                  </w:r>
                  <w:r w:rsidRPr="0095631E">
                    <w:rPr>
                      <w:rFonts w:ascii="Calibri" w:hAnsi="Calibri" w:cs="Calibri"/>
                      <w:i/>
                      <w:iCs/>
                      <w:sz w:val="22"/>
                      <w:szCs w:val="22"/>
                    </w:rPr>
                    <w:t xml:space="preserve"> for each unit.  Determine what sets of standards are used</w:t>
                  </w:r>
                  <w:r>
                    <w:rPr>
                      <w:rFonts w:ascii="Calibri" w:hAnsi="Calibri" w:cs="Calibri"/>
                      <w:i/>
                      <w:iCs/>
                      <w:sz w:val="22"/>
                      <w:szCs w:val="22"/>
                    </w:rPr>
                    <w:t xml:space="preserve"> (CCSS ELA, SS, NGSS)</w:t>
                  </w:r>
                  <w:r w:rsidRPr="0095631E">
                    <w:rPr>
                      <w:rFonts w:ascii="Calibri" w:hAnsi="Calibri" w:cs="Calibri"/>
                      <w:i/>
                      <w:iCs/>
                      <w:sz w:val="22"/>
                      <w:szCs w:val="22"/>
                    </w:rPr>
                    <w:t>.  Analyze how the standards in each unit reflect the instructional shifts and organization of the standards</w:t>
                  </w:r>
                  <w:r>
                    <w:rPr>
                      <w:rFonts w:ascii="Calibri" w:hAnsi="Calibri" w:cs="Calibri"/>
                      <w:i/>
                      <w:iCs/>
                      <w:sz w:val="22"/>
                      <w:szCs w:val="22"/>
                    </w:rPr>
                    <w:t>.  Adjust as needed.</w:t>
                  </w:r>
                </w:p>
                <w:p w14:paraId="614B15B3" w14:textId="77777777" w:rsidR="003A217A" w:rsidRDefault="003A217A" w:rsidP="003A217A">
                  <w:pPr>
                    <w:pStyle w:val="ListParagraph"/>
                    <w:rPr>
                      <w:rFonts w:ascii="Calibri" w:hAnsi="Calibri" w:cs="Calibri"/>
                      <w:i/>
                      <w:iCs/>
                      <w:color w:val="000000" w:themeColor="text1"/>
                      <w:sz w:val="22"/>
                      <w:szCs w:val="22"/>
                    </w:rPr>
                  </w:pPr>
                </w:p>
                <w:p w14:paraId="188C5403" w14:textId="77777777" w:rsidR="003A217A" w:rsidRPr="002B73E3" w:rsidRDefault="003A217A" w:rsidP="003A217A">
                  <w:pPr>
                    <w:pStyle w:val="NormalWeb"/>
                    <w:spacing w:before="0" w:beforeAutospacing="0" w:after="0" w:afterAutospacing="0"/>
                    <w:textAlignment w:val="baseline"/>
                    <w:rPr>
                      <w:rFonts w:ascii="Calibri" w:hAnsi="Calibri" w:cs="Calibri"/>
                      <w:i/>
                      <w:iCs/>
                      <w:color w:val="000000" w:themeColor="text1"/>
                      <w:sz w:val="22"/>
                      <w:szCs w:val="22"/>
                    </w:rPr>
                  </w:pPr>
                  <w:r>
                    <w:rPr>
                      <w:rFonts w:ascii="Calibri" w:hAnsi="Calibri" w:cs="Calibri"/>
                      <w:i/>
                      <w:iCs/>
                      <w:color w:val="000000" w:themeColor="text1"/>
                      <w:sz w:val="22"/>
                      <w:szCs w:val="22"/>
                    </w:rPr>
                    <w:lastRenderedPageBreak/>
                    <w:t>Write the first draft of your year-long storylines for each language.</w:t>
                  </w:r>
                </w:p>
                <w:p w14:paraId="5A7FC4B7" w14:textId="77777777" w:rsidR="003A217A" w:rsidRDefault="003A217A" w:rsidP="003A217A">
                  <w:pPr>
                    <w:pStyle w:val="NormalWeb"/>
                    <w:spacing w:before="0" w:beforeAutospacing="0" w:after="0" w:afterAutospacing="0"/>
                    <w:rPr>
                      <w:rFonts w:ascii="Calibri" w:hAnsi="Calibri" w:cs="Calibri"/>
                      <w:color w:val="000000"/>
                      <w:sz w:val="22"/>
                      <w:szCs w:val="22"/>
                    </w:rPr>
                  </w:pPr>
                </w:p>
              </w:tc>
            </w:tr>
          </w:tbl>
          <w:p w14:paraId="4C2F0988" w14:textId="77777777" w:rsidR="00083D7F" w:rsidRPr="00D90D50" w:rsidRDefault="00083D7F" w:rsidP="00703638">
            <w:pPr>
              <w:pStyle w:val="NormalWeb"/>
              <w:spacing w:before="0" w:beforeAutospacing="0" w:after="0" w:afterAutospacing="0"/>
              <w:rPr>
                <w:rFonts w:ascii="Calibri" w:hAnsi="Calibri" w:cs="Calibri"/>
                <w:sz w:val="22"/>
                <w:szCs w:val="22"/>
              </w:rPr>
            </w:pPr>
          </w:p>
          <w:p w14:paraId="438D9334" w14:textId="77777777" w:rsidR="00083D7F" w:rsidRPr="00D90D50" w:rsidRDefault="00083D7F" w:rsidP="00703638">
            <w:pPr>
              <w:pStyle w:val="NormalWeb"/>
              <w:spacing w:before="0" w:beforeAutospacing="0" w:after="0" w:afterAutospacing="0"/>
              <w:rPr>
                <w:rFonts w:ascii="Calibri" w:hAnsi="Calibri" w:cs="Calibri"/>
                <w:sz w:val="22"/>
                <w:szCs w:val="22"/>
              </w:rPr>
            </w:pPr>
          </w:p>
        </w:tc>
      </w:tr>
      <w:tr w:rsidR="00083D7F" w:rsidRPr="00A107C5" w14:paraId="2B493210" w14:textId="77777777" w:rsidTr="00703638">
        <w:trPr>
          <w:gridAfter w:val="1"/>
          <w:wAfter w:w="50" w:type="dxa"/>
          <w:trHeight w:val="3168"/>
        </w:trPr>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2B7002C4" w14:textId="77777777" w:rsidR="00083D7F" w:rsidRDefault="00083D7F" w:rsidP="00703638">
            <w:pPr>
              <w:pStyle w:val="NormalWeb"/>
              <w:spacing w:before="0" w:beforeAutospacing="0" w:after="0" w:afterAutospacing="0"/>
              <w:rPr>
                <w:rFonts w:ascii="Calibri" w:hAnsi="Calibri" w:cs="Calibri"/>
                <w:b/>
                <w:bCs/>
                <w:color w:val="000000"/>
                <w:sz w:val="22"/>
                <w:szCs w:val="22"/>
              </w:rPr>
            </w:pPr>
          </w:p>
          <w:p w14:paraId="0326D453" w14:textId="77777777" w:rsidR="00083D7F" w:rsidRDefault="00083D7F" w:rsidP="00703638">
            <w:pPr>
              <w:pStyle w:val="NormalWeb"/>
              <w:spacing w:before="0" w:beforeAutospacing="0" w:after="0" w:afterAutospacing="0"/>
              <w:rPr>
                <w:rFonts w:ascii="Calibri" w:hAnsi="Calibri" w:cs="Calibri"/>
                <w:b/>
                <w:bCs/>
                <w:color w:val="000000"/>
                <w:sz w:val="22"/>
                <w:szCs w:val="22"/>
              </w:rPr>
            </w:pPr>
            <w:r w:rsidRPr="00D90D50">
              <w:rPr>
                <w:rFonts w:ascii="Calibri" w:hAnsi="Calibri" w:cs="Calibri"/>
                <w:b/>
                <w:bCs/>
                <w:color w:val="000000"/>
                <w:sz w:val="22"/>
                <w:szCs w:val="22"/>
              </w:rPr>
              <w:t xml:space="preserve">I.B.   </w:t>
            </w:r>
          </w:p>
          <w:p w14:paraId="03AC33B2" w14:textId="77777777" w:rsidR="00083D7F" w:rsidRPr="00D90D50" w:rsidRDefault="00083D7F" w:rsidP="00703638">
            <w:pPr>
              <w:pStyle w:val="NormalWeb"/>
              <w:spacing w:before="0" w:beforeAutospacing="0" w:after="0" w:afterAutospacing="0"/>
              <w:rPr>
                <w:rFonts w:ascii="Calibri" w:hAnsi="Calibri" w:cs="Calibri"/>
                <w:sz w:val="22"/>
                <w:szCs w:val="22"/>
              </w:rPr>
            </w:pPr>
            <w:r w:rsidRPr="00D90D50">
              <w:rPr>
                <w:rFonts w:ascii="Calibri" w:hAnsi="Calibri" w:cs="Calibri"/>
                <w:b/>
                <w:bCs/>
                <w:color w:val="000000"/>
                <w:sz w:val="22"/>
                <w:szCs w:val="22"/>
              </w:rPr>
              <w:t>Audit: Record, Reflect and Revise</w:t>
            </w:r>
          </w:p>
        </w:tc>
        <w:tc>
          <w:tcPr>
            <w:tcW w:w="9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7E858" w14:textId="77777777" w:rsidR="00083D7F" w:rsidRDefault="00083D7F" w:rsidP="00703638">
            <w:pPr>
              <w:pStyle w:val="NormalWeb"/>
              <w:spacing w:before="0" w:beforeAutospacing="0" w:after="0" w:afterAutospacing="0"/>
              <w:textAlignment w:val="baseline"/>
              <w:rPr>
                <w:rFonts w:ascii="Calibri" w:hAnsi="Calibri" w:cs="Calibri"/>
                <w:color w:val="000000"/>
                <w:sz w:val="22"/>
                <w:szCs w:val="22"/>
              </w:rPr>
            </w:pPr>
          </w:p>
          <w:p w14:paraId="72876FD7" w14:textId="77777777" w:rsidR="003A217A" w:rsidRPr="00D90D50" w:rsidRDefault="003A217A" w:rsidP="003A217A">
            <w:pPr>
              <w:pStyle w:val="NormalWeb"/>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Record, reflect, and revise the map by:</w:t>
            </w:r>
          </w:p>
          <w:p w14:paraId="50DA7A86" w14:textId="77777777" w:rsidR="003A217A" w:rsidRPr="00D90D50" w:rsidRDefault="003A217A" w:rsidP="003A217A">
            <w:pPr>
              <w:pStyle w:val="NormalWeb"/>
              <w:numPr>
                <w:ilvl w:val="0"/>
                <w:numId w:val="27"/>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Using the rubric, </w:t>
            </w:r>
            <w:r w:rsidRPr="00D90D50">
              <w:rPr>
                <w:rFonts w:ascii="Calibri" w:hAnsi="Calibri" w:cs="Calibri"/>
                <w:color w:val="000000"/>
                <w:sz w:val="22"/>
                <w:szCs w:val="22"/>
              </w:rPr>
              <w:t xml:space="preserve">Evaluating the </w:t>
            </w:r>
            <w:r w:rsidRPr="00D90D50">
              <w:rPr>
                <w:rFonts w:ascii="Calibri" w:hAnsi="Calibri" w:cs="Calibri"/>
                <w:color w:val="000000"/>
                <w:sz w:val="22"/>
                <w:szCs w:val="22"/>
                <w:u w:val="single"/>
              </w:rPr>
              <w:t>content standards</w:t>
            </w:r>
            <w:r w:rsidRPr="00D90D50">
              <w:rPr>
                <w:rFonts w:ascii="Calibri" w:hAnsi="Calibri" w:cs="Calibri"/>
                <w:color w:val="000000"/>
                <w:sz w:val="22"/>
                <w:szCs w:val="22"/>
              </w:rPr>
              <w:t xml:space="preserve"> bundles in the map and make sure all the content standards are represented, reflecting the shifts in the standards.</w:t>
            </w:r>
          </w:p>
          <w:p w14:paraId="689B446A" w14:textId="77777777" w:rsidR="003A217A" w:rsidRPr="00D90D50" w:rsidRDefault="003A217A" w:rsidP="003A217A">
            <w:pPr>
              <w:pStyle w:val="NormalWeb"/>
              <w:numPr>
                <w:ilvl w:val="0"/>
                <w:numId w:val="27"/>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 xml:space="preserve">Engaging in the Record, Reflect and Revise process, analyzing the first draft of the map, focusing on rigor and balance of the </w:t>
            </w:r>
            <w:r w:rsidRPr="00D90D50">
              <w:rPr>
                <w:rFonts w:ascii="Calibri" w:hAnsi="Calibri" w:cs="Calibri"/>
                <w:color w:val="000000"/>
                <w:sz w:val="22"/>
                <w:szCs w:val="22"/>
                <w:u w:val="single"/>
              </w:rPr>
              <w:t xml:space="preserve">language arts standards in </w:t>
            </w:r>
            <w:r>
              <w:rPr>
                <w:rFonts w:ascii="Calibri" w:hAnsi="Calibri" w:cs="Calibri"/>
                <w:color w:val="000000"/>
                <w:sz w:val="22"/>
                <w:szCs w:val="22"/>
                <w:u w:val="single"/>
              </w:rPr>
              <w:t>each</w:t>
            </w:r>
            <w:r w:rsidRPr="00D90D50">
              <w:rPr>
                <w:rFonts w:ascii="Calibri" w:hAnsi="Calibri" w:cs="Calibri"/>
                <w:color w:val="000000"/>
                <w:sz w:val="22"/>
                <w:szCs w:val="22"/>
                <w:u w:val="single"/>
              </w:rPr>
              <w:t xml:space="preserve"> language</w:t>
            </w:r>
            <w:r w:rsidRPr="00D90D50">
              <w:rPr>
                <w:rFonts w:ascii="Calibri" w:hAnsi="Calibri" w:cs="Calibri"/>
                <w:color w:val="000000"/>
                <w:sz w:val="22"/>
                <w:szCs w:val="22"/>
              </w:rPr>
              <w:t>.</w:t>
            </w:r>
          </w:p>
          <w:p w14:paraId="279C7944" w14:textId="77777777" w:rsidR="003A217A" w:rsidRPr="00D90D50" w:rsidRDefault="003A217A" w:rsidP="003A217A">
            <w:pPr>
              <w:pStyle w:val="NormalWeb"/>
              <w:numPr>
                <w:ilvl w:val="0"/>
                <w:numId w:val="27"/>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Revise storyline and bundles as needed</w:t>
            </w:r>
          </w:p>
          <w:p w14:paraId="38E4E89D" w14:textId="77777777" w:rsidR="003A217A" w:rsidRPr="00D90D50" w:rsidRDefault="003A217A" w:rsidP="003A217A">
            <w:pPr>
              <w:pStyle w:val="NormalWeb"/>
              <w:spacing w:before="0" w:beforeAutospacing="0" w:after="0" w:afterAutospacing="0"/>
              <w:ind w:left="720"/>
              <w:textAlignment w:val="baseline"/>
              <w:rPr>
                <w:rFonts w:ascii="Calibri" w:hAnsi="Calibri" w:cs="Calibri"/>
                <w:color w:val="000000"/>
                <w:sz w:val="22"/>
                <w:szCs w:val="22"/>
              </w:rPr>
            </w:pPr>
          </w:p>
          <w:p w14:paraId="40BCB0BE" w14:textId="77777777" w:rsidR="003A217A" w:rsidRDefault="003A217A" w:rsidP="003A217A">
            <w:pPr>
              <w:pStyle w:val="NormalWeb"/>
              <w:spacing w:before="0" w:beforeAutospacing="0" w:after="0" w:afterAutospacing="0"/>
              <w:textAlignment w:val="baseline"/>
              <w:rPr>
                <w:rFonts w:ascii="Calibri" w:hAnsi="Calibri" w:cs="Calibri"/>
                <w:i/>
                <w:iCs/>
                <w:color w:val="000000"/>
                <w:sz w:val="22"/>
                <w:szCs w:val="22"/>
              </w:rPr>
            </w:pPr>
            <w:r w:rsidRPr="00D90D50">
              <w:rPr>
                <w:rFonts w:ascii="Calibri" w:hAnsi="Calibri" w:cs="Calibri"/>
                <w:color w:val="000000"/>
                <w:sz w:val="22"/>
                <w:szCs w:val="22"/>
              </w:rPr>
              <w:t>*</w:t>
            </w:r>
            <w:r w:rsidRPr="00D90D50">
              <w:rPr>
                <w:rFonts w:ascii="Calibri" w:hAnsi="Calibri" w:cs="Calibri"/>
                <w:i/>
                <w:iCs/>
                <w:color w:val="000000"/>
                <w:sz w:val="22"/>
                <w:szCs w:val="22"/>
              </w:rPr>
              <w:t>If using a published program</w:t>
            </w:r>
            <w:r>
              <w:rPr>
                <w:rFonts w:ascii="Calibri" w:hAnsi="Calibri" w:cs="Calibri"/>
                <w:i/>
                <w:iCs/>
                <w:color w:val="000000"/>
                <w:sz w:val="22"/>
                <w:szCs w:val="22"/>
              </w:rPr>
              <w:t xml:space="preserve"> or resource</w:t>
            </w:r>
            <w:r w:rsidRPr="00D90D50">
              <w:rPr>
                <w:rFonts w:ascii="Calibri" w:hAnsi="Calibri" w:cs="Calibri"/>
                <w:i/>
                <w:iCs/>
                <w:color w:val="000000"/>
                <w:sz w:val="22"/>
                <w:szCs w:val="22"/>
              </w:rPr>
              <w:t>:</w:t>
            </w:r>
          </w:p>
          <w:p w14:paraId="21D53D78" w14:textId="77777777" w:rsidR="003A217A" w:rsidRPr="00D90D50" w:rsidRDefault="003A217A" w:rsidP="003A217A">
            <w:pPr>
              <w:pStyle w:val="NormalWeb"/>
              <w:numPr>
                <w:ilvl w:val="0"/>
                <w:numId w:val="27"/>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If using </w:t>
            </w:r>
            <w:r w:rsidRPr="00D90D50">
              <w:rPr>
                <w:rFonts w:ascii="Calibri" w:hAnsi="Calibri" w:cs="Calibri"/>
                <w:color w:val="000000"/>
                <w:sz w:val="22"/>
                <w:szCs w:val="22"/>
                <w:u w:val="single"/>
              </w:rPr>
              <w:t>content standards</w:t>
            </w:r>
            <w:r>
              <w:rPr>
                <w:rFonts w:ascii="Calibri" w:hAnsi="Calibri" w:cs="Calibri"/>
                <w:color w:val="000000"/>
                <w:sz w:val="22"/>
                <w:szCs w:val="22"/>
                <w:u w:val="single"/>
              </w:rPr>
              <w:t>, use the rubric to evaluate the</w:t>
            </w:r>
            <w:r w:rsidRPr="00D90D50">
              <w:rPr>
                <w:rFonts w:ascii="Calibri" w:hAnsi="Calibri" w:cs="Calibri"/>
                <w:color w:val="000000"/>
                <w:sz w:val="22"/>
                <w:szCs w:val="22"/>
              </w:rPr>
              <w:t xml:space="preserve"> bundles in the map and make sure all the content standards are represented, reflecting the shifts in the standards.</w:t>
            </w:r>
          </w:p>
          <w:p w14:paraId="0CA3F346" w14:textId="77777777" w:rsidR="003A217A" w:rsidRPr="00D90D50" w:rsidRDefault="003A217A" w:rsidP="003A217A">
            <w:pPr>
              <w:pStyle w:val="NormalWeb"/>
              <w:numPr>
                <w:ilvl w:val="0"/>
                <w:numId w:val="27"/>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 xml:space="preserve">Engaging in the Record, Reflect and Revise process, analyzing the first draft of the map, focusing on rigor and balance of the </w:t>
            </w:r>
            <w:r w:rsidRPr="00D90D50">
              <w:rPr>
                <w:rFonts w:ascii="Calibri" w:hAnsi="Calibri" w:cs="Calibri"/>
                <w:color w:val="000000"/>
                <w:sz w:val="22"/>
                <w:szCs w:val="22"/>
                <w:u w:val="single"/>
              </w:rPr>
              <w:t xml:space="preserve">language arts standards in </w:t>
            </w:r>
            <w:r>
              <w:rPr>
                <w:rFonts w:ascii="Calibri" w:hAnsi="Calibri" w:cs="Calibri"/>
                <w:color w:val="000000"/>
                <w:sz w:val="22"/>
                <w:szCs w:val="22"/>
                <w:u w:val="single"/>
              </w:rPr>
              <w:t>each</w:t>
            </w:r>
            <w:r w:rsidRPr="00D90D50">
              <w:rPr>
                <w:rFonts w:ascii="Calibri" w:hAnsi="Calibri" w:cs="Calibri"/>
                <w:color w:val="000000"/>
                <w:sz w:val="22"/>
                <w:szCs w:val="22"/>
                <w:u w:val="single"/>
              </w:rPr>
              <w:t xml:space="preserve"> language</w:t>
            </w:r>
            <w:r w:rsidRPr="00D90D50">
              <w:rPr>
                <w:rFonts w:ascii="Calibri" w:hAnsi="Calibri" w:cs="Calibri"/>
                <w:color w:val="000000"/>
                <w:sz w:val="22"/>
                <w:szCs w:val="22"/>
              </w:rPr>
              <w:t>.</w:t>
            </w:r>
          </w:p>
          <w:p w14:paraId="08B86D45" w14:textId="77777777" w:rsidR="003A217A" w:rsidRPr="00D90D50" w:rsidRDefault="003A217A" w:rsidP="003A217A">
            <w:pPr>
              <w:pStyle w:val="NormalWeb"/>
              <w:numPr>
                <w:ilvl w:val="0"/>
                <w:numId w:val="27"/>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Revise storyline and bundles as needed</w:t>
            </w:r>
          </w:p>
          <w:p w14:paraId="53AD73A8" w14:textId="77777777" w:rsidR="00083D7F" w:rsidRPr="00D90D50" w:rsidRDefault="00083D7F" w:rsidP="00703638">
            <w:pPr>
              <w:pStyle w:val="NormalWeb"/>
              <w:spacing w:before="0" w:beforeAutospacing="0" w:after="0" w:afterAutospacing="0"/>
              <w:ind w:left="1440"/>
              <w:textAlignment w:val="baseline"/>
              <w:rPr>
                <w:rFonts w:ascii="Calibri" w:hAnsi="Calibri" w:cs="Calibri"/>
                <w:i/>
                <w:iCs/>
                <w:color w:val="000000" w:themeColor="text1"/>
                <w:sz w:val="22"/>
                <w:szCs w:val="22"/>
              </w:rPr>
            </w:pPr>
          </w:p>
          <w:p w14:paraId="403ACFF8" w14:textId="77777777" w:rsidR="00083D7F" w:rsidRPr="00D90D50" w:rsidRDefault="00083D7F" w:rsidP="00703638">
            <w:pPr>
              <w:rPr>
                <w:rFonts w:ascii="Calibri" w:hAnsi="Calibri" w:cs="Calibri"/>
                <w:sz w:val="22"/>
                <w:szCs w:val="22"/>
              </w:rPr>
            </w:pPr>
          </w:p>
        </w:tc>
      </w:tr>
      <w:tr w:rsidR="00083D7F" w:rsidRPr="00A107C5" w14:paraId="3D2FDB20" w14:textId="77777777" w:rsidTr="00703638">
        <w:trPr>
          <w:gridAfter w:val="1"/>
          <w:wAfter w:w="50" w:type="dxa"/>
          <w:trHeight w:val="431"/>
        </w:trPr>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321268E7" w14:textId="77777777" w:rsidR="00083D7F" w:rsidRDefault="00083D7F" w:rsidP="00703638">
            <w:pPr>
              <w:pStyle w:val="NormalWeb"/>
              <w:spacing w:before="0" w:beforeAutospacing="0" w:after="0" w:afterAutospacing="0"/>
              <w:rPr>
                <w:rFonts w:ascii="Calibri" w:hAnsi="Calibri" w:cs="Calibri"/>
                <w:b/>
                <w:bCs/>
                <w:color w:val="000000"/>
                <w:sz w:val="22"/>
                <w:szCs w:val="22"/>
              </w:rPr>
            </w:pPr>
          </w:p>
          <w:p w14:paraId="074F3EA3" w14:textId="77777777" w:rsidR="00083D7F" w:rsidRPr="00D90D50" w:rsidRDefault="00083D7F" w:rsidP="00703638">
            <w:pPr>
              <w:pStyle w:val="NormalWeb"/>
              <w:spacing w:before="0" w:beforeAutospacing="0" w:after="0" w:afterAutospacing="0"/>
              <w:rPr>
                <w:rFonts w:ascii="Calibri" w:hAnsi="Calibri" w:cs="Calibri"/>
                <w:sz w:val="22"/>
                <w:szCs w:val="22"/>
              </w:rPr>
            </w:pPr>
            <w:r w:rsidRPr="00D90D50">
              <w:rPr>
                <w:rFonts w:ascii="Calibri" w:hAnsi="Calibri" w:cs="Calibri"/>
                <w:b/>
                <w:bCs/>
                <w:color w:val="000000"/>
                <w:sz w:val="22"/>
                <w:szCs w:val="22"/>
              </w:rPr>
              <w:t>II. Unit Backwards Design </w:t>
            </w:r>
          </w:p>
        </w:tc>
        <w:tc>
          <w:tcPr>
            <w:tcW w:w="9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2A918" w14:textId="77777777" w:rsidR="00083D7F" w:rsidRDefault="00083D7F" w:rsidP="00703638">
            <w:pPr>
              <w:pStyle w:val="NormalWeb"/>
              <w:spacing w:before="0" w:beforeAutospacing="0" w:after="0" w:afterAutospacing="0"/>
              <w:rPr>
                <w:rFonts w:ascii="Calibri" w:hAnsi="Calibri" w:cs="Calibri"/>
                <w:color w:val="000000" w:themeColor="text1"/>
                <w:sz w:val="22"/>
                <w:szCs w:val="22"/>
              </w:rPr>
            </w:pPr>
          </w:p>
          <w:p w14:paraId="7ABDA1D5" w14:textId="12ADC1E2" w:rsidR="00083D7F" w:rsidRPr="00D90D50" w:rsidRDefault="00083D7F" w:rsidP="00703638">
            <w:pPr>
              <w:pStyle w:val="NormalWeb"/>
              <w:spacing w:before="0" w:beforeAutospacing="0" w:after="0" w:afterAutospacing="0"/>
              <w:rPr>
                <w:rFonts w:ascii="Calibri" w:hAnsi="Calibri" w:cs="Calibri"/>
                <w:i/>
                <w:iCs/>
                <w:color w:val="000000" w:themeColor="text1"/>
                <w:sz w:val="22"/>
                <w:szCs w:val="22"/>
              </w:rPr>
            </w:pPr>
            <w:r w:rsidRPr="00D90D50">
              <w:rPr>
                <w:rFonts w:ascii="Calibri" w:hAnsi="Calibri" w:cs="Calibri"/>
                <w:color w:val="000000" w:themeColor="text1"/>
                <w:sz w:val="22"/>
                <w:szCs w:val="22"/>
              </w:rPr>
              <w:t xml:space="preserve">Create a BUF for each unit on the map: </w:t>
            </w:r>
            <w:r w:rsidRPr="00D90D50">
              <w:rPr>
                <w:rFonts w:ascii="Calibri" w:hAnsi="Calibri" w:cs="Calibri"/>
                <w:i/>
                <w:iCs/>
                <w:color w:val="000000" w:themeColor="text1"/>
                <w:sz w:val="22"/>
                <w:szCs w:val="22"/>
              </w:rPr>
              <w:t>*(If using a published program</w:t>
            </w:r>
            <w:r w:rsidR="00C03954">
              <w:rPr>
                <w:rFonts w:ascii="Calibri" w:hAnsi="Calibri" w:cs="Calibri"/>
                <w:i/>
                <w:iCs/>
                <w:color w:val="000000" w:themeColor="text1"/>
                <w:sz w:val="22"/>
                <w:szCs w:val="22"/>
              </w:rPr>
              <w:t xml:space="preserve"> or resource</w:t>
            </w:r>
            <w:r w:rsidRPr="00D90D50">
              <w:rPr>
                <w:rFonts w:ascii="Calibri" w:hAnsi="Calibri" w:cs="Calibri"/>
                <w:i/>
                <w:iCs/>
                <w:color w:val="000000" w:themeColor="text1"/>
                <w:sz w:val="22"/>
                <w:szCs w:val="22"/>
              </w:rPr>
              <w:t>, for each step below, the published resource will be consulted and used wherever it fits.)</w:t>
            </w:r>
          </w:p>
          <w:p w14:paraId="57F65759" w14:textId="77777777" w:rsidR="00083D7F" w:rsidRPr="00D90D50" w:rsidRDefault="00083D7F" w:rsidP="00703638">
            <w:pPr>
              <w:pStyle w:val="NormalWeb"/>
              <w:spacing w:before="0" w:beforeAutospacing="0" w:after="0" w:afterAutospacing="0"/>
              <w:rPr>
                <w:rFonts w:ascii="Calibri" w:hAnsi="Calibri" w:cs="Calibri"/>
                <w:sz w:val="22"/>
                <w:szCs w:val="22"/>
              </w:rPr>
            </w:pPr>
          </w:p>
          <w:p w14:paraId="2081CB9F" w14:textId="77777777" w:rsidR="00083D7F" w:rsidRPr="00D90D50" w:rsidRDefault="00083D7F">
            <w:pPr>
              <w:pStyle w:val="NormalWeb"/>
              <w:numPr>
                <w:ilvl w:val="0"/>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List the standards from the map</w:t>
            </w:r>
          </w:p>
          <w:p w14:paraId="2E6D67E2" w14:textId="77777777" w:rsidR="00083D7F" w:rsidRPr="00D90D50" w:rsidRDefault="00083D7F">
            <w:pPr>
              <w:pStyle w:val="NormalWeb"/>
              <w:numPr>
                <w:ilvl w:val="0"/>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Unpack all the standards in the unit into outcomes, listing the outcomes from the least to the most rigorous.  Formative assessments assess the outcomes.</w:t>
            </w:r>
          </w:p>
          <w:p w14:paraId="363709C4" w14:textId="77777777" w:rsidR="00083D7F" w:rsidRPr="00D90D50" w:rsidRDefault="00083D7F">
            <w:pPr>
              <w:pStyle w:val="NormalWeb"/>
              <w:numPr>
                <w:ilvl w:val="0"/>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Craft the big ideas for content and literacy based on the standards.</w:t>
            </w:r>
          </w:p>
          <w:p w14:paraId="787E74AC" w14:textId="77777777" w:rsidR="00083D7F" w:rsidRPr="00D90D50" w:rsidRDefault="00083D7F">
            <w:pPr>
              <w:pStyle w:val="NormalWeb"/>
              <w:numPr>
                <w:ilvl w:val="0"/>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Write the summative assessment.</w:t>
            </w:r>
          </w:p>
          <w:p w14:paraId="264EEDD6" w14:textId="77777777" w:rsidR="00083D7F" w:rsidRPr="00D90D50" w:rsidRDefault="00083D7F">
            <w:pPr>
              <w:pStyle w:val="NormalWeb"/>
              <w:numPr>
                <w:ilvl w:val="0"/>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Create a flow chart which is used to write the storyline that describes what students will do and how the standards are integrated.</w:t>
            </w:r>
          </w:p>
          <w:p w14:paraId="3D06EE41" w14:textId="77777777" w:rsidR="00083D7F" w:rsidRPr="00D90D50" w:rsidRDefault="00083D7F">
            <w:pPr>
              <w:pStyle w:val="NormalWeb"/>
              <w:numPr>
                <w:ilvl w:val="0"/>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Add instructional activities for meeting the standards and outcomes to each section of the BUF:</w:t>
            </w:r>
          </w:p>
          <w:p w14:paraId="4DEF0057" w14:textId="77777777" w:rsidR="00083D7F" w:rsidRPr="00D90D50" w:rsidRDefault="00083D7F">
            <w:pPr>
              <w:pStyle w:val="NormalWeb"/>
              <w:numPr>
                <w:ilvl w:val="1"/>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Building Oracy and background Knowledge (&amp; corresponding formative assessments)</w:t>
            </w:r>
          </w:p>
          <w:p w14:paraId="64ECE371" w14:textId="77777777" w:rsidR="00083D7F" w:rsidRPr="00D90D50" w:rsidRDefault="00083D7F">
            <w:pPr>
              <w:pStyle w:val="NormalWeb"/>
              <w:numPr>
                <w:ilvl w:val="1"/>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Content Area Instruction (&amp; corresponding formative assessment)</w:t>
            </w:r>
          </w:p>
          <w:p w14:paraId="6EDE5E15" w14:textId="77777777" w:rsidR="00083D7F" w:rsidRPr="00D90D50" w:rsidRDefault="00083D7F">
            <w:pPr>
              <w:pStyle w:val="NormalWeb"/>
              <w:numPr>
                <w:ilvl w:val="1"/>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Reading Comprehension (&amp; corresponding formative assessment)</w:t>
            </w:r>
          </w:p>
          <w:p w14:paraId="63CC4B61" w14:textId="77777777" w:rsidR="00083D7F" w:rsidRPr="00D90D50" w:rsidRDefault="00083D7F">
            <w:pPr>
              <w:pStyle w:val="NormalWeb"/>
              <w:numPr>
                <w:ilvl w:val="1"/>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Writing (&amp; corresponding formative assessment)</w:t>
            </w:r>
          </w:p>
          <w:p w14:paraId="2F74BCE7" w14:textId="77777777" w:rsidR="00083D7F" w:rsidRPr="00D90D50" w:rsidRDefault="00083D7F">
            <w:pPr>
              <w:pStyle w:val="NormalWeb"/>
              <w:numPr>
                <w:ilvl w:val="1"/>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Foundational Skills/Language Comprehension (&amp; corresponding formative assessment)</w:t>
            </w:r>
          </w:p>
          <w:p w14:paraId="2C7FBCA4" w14:textId="77777777" w:rsidR="00083D7F" w:rsidRDefault="00083D7F">
            <w:pPr>
              <w:pStyle w:val="NormalWeb"/>
              <w:numPr>
                <w:ilvl w:val="1"/>
                <w:numId w:val="29"/>
              </w:numPr>
              <w:spacing w:before="0" w:beforeAutospacing="0" w:after="0" w:afterAutospacing="0"/>
              <w:textAlignment w:val="baseline"/>
              <w:rPr>
                <w:rFonts w:ascii="Calibri" w:hAnsi="Calibri" w:cs="Calibri"/>
                <w:color w:val="000000"/>
                <w:sz w:val="22"/>
                <w:szCs w:val="22"/>
              </w:rPr>
            </w:pPr>
            <w:r w:rsidRPr="00D90D50">
              <w:rPr>
                <w:rFonts w:ascii="Calibri" w:hAnsi="Calibri" w:cs="Calibri"/>
                <w:color w:val="000000"/>
                <w:sz w:val="22"/>
                <w:szCs w:val="22"/>
              </w:rPr>
              <w:t>The Bridge for Transfer and for Contrastive Analysis (&amp; corresponding formative assessment)</w:t>
            </w:r>
          </w:p>
          <w:p w14:paraId="3B74A76F" w14:textId="77777777" w:rsidR="00083D7F" w:rsidRPr="00D90D50" w:rsidRDefault="00083D7F" w:rsidP="00703638">
            <w:pPr>
              <w:pStyle w:val="NormalWeb"/>
              <w:spacing w:before="0" w:beforeAutospacing="0" w:after="0" w:afterAutospacing="0"/>
              <w:ind w:left="1460"/>
              <w:textAlignment w:val="baseline"/>
              <w:rPr>
                <w:rFonts w:ascii="Calibri" w:hAnsi="Calibri" w:cs="Calibri"/>
                <w:color w:val="000000"/>
                <w:sz w:val="22"/>
                <w:szCs w:val="22"/>
              </w:rPr>
            </w:pPr>
          </w:p>
          <w:p w14:paraId="05482E96" w14:textId="77777777" w:rsidR="00083D7F" w:rsidRPr="00D90D50" w:rsidRDefault="00083D7F" w:rsidP="00703638">
            <w:pPr>
              <w:rPr>
                <w:rFonts w:ascii="Calibri" w:hAnsi="Calibri" w:cs="Calibri"/>
                <w:sz w:val="22"/>
                <w:szCs w:val="22"/>
              </w:rPr>
            </w:pPr>
          </w:p>
        </w:tc>
      </w:tr>
      <w:tr w:rsidR="00083D7F" w:rsidRPr="00A107C5" w14:paraId="03BE988F" w14:textId="77777777" w:rsidTr="00703638">
        <w:trPr>
          <w:gridAfter w:val="1"/>
          <w:wAfter w:w="50" w:type="dxa"/>
          <w:trHeight w:val="293"/>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6FF64206" w14:textId="77777777" w:rsidR="00083D7F" w:rsidRDefault="00083D7F" w:rsidP="00703638">
            <w:pPr>
              <w:pStyle w:val="NormalWeb"/>
              <w:spacing w:before="0" w:beforeAutospacing="0" w:after="0" w:afterAutospacing="0"/>
              <w:rPr>
                <w:rFonts w:ascii="Calibri" w:hAnsi="Calibri" w:cs="Calibri"/>
                <w:b/>
                <w:bCs/>
                <w:color w:val="000000"/>
                <w:sz w:val="22"/>
                <w:szCs w:val="22"/>
              </w:rPr>
            </w:pPr>
          </w:p>
          <w:p w14:paraId="554FD37E" w14:textId="77777777" w:rsidR="00083D7F" w:rsidRPr="00D90D50" w:rsidRDefault="00083D7F" w:rsidP="00703638">
            <w:pPr>
              <w:pStyle w:val="NormalWeb"/>
              <w:spacing w:before="0" w:beforeAutospacing="0" w:after="0" w:afterAutospacing="0"/>
              <w:rPr>
                <w:rFonts w:ascii="Calibri" w:hAnsi="Calibri" w:cs="Calibri"/>
                <w:sz w:val="22"/>
                <w:szCs w:val="22"/>
              </w:rPr>
            </w:pPr>
            <w:r w:rsidRPr="00D90D50">
              <w:rPr>
                <w:rFonts w:ascii="Calibri" w:hAnsi="Calibri" w:cs="Calibri"/>
                <w:b/>
                <w:bCs/>
                <w:color w:val="000000"/>
                <w:sz w:val="22"/>
                <w:szCs w:val="22"/>
              </w:rPr>
              <w:t>III.  Unit Learning Plan</w:t>
            </w:r>
          </w:p>
        </w:tc>
        <w:tc>
          <w:tcPr>
            <w:tcW w:w="9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7B57B" w14:textId="77777777" w:rsidR="00A171A8" w:rsidRDefault="00A171A8" w:rsidP="003A217A">
            <w:pPr>
              <w:pStyle w:val="NormalWeb"/>
              <w:spacing w:before="0" w:beforeAutospacing="0" w:after="0" w:afterAutospacing="0"/>
              <w:textAlignment w:val="baseline"/>
              <w:rPr>
                <w:rFonts w:ascii="Calibri" w:hAnsi="Calibri" w:cs="Calibri"/>
                <w:color w:val="000000"/>
                <w:sz w:val="22"/>
                <w:szCs w:val="22"/>
              </w:rPr>
            </w:pPr>
          </w:p>
          <w:p w14:paraId="29ED95E8" w14:textId="11583576" w:rsidR="003A217A" w:rsidRDefault="003A217A" w:rsidP="003A217A">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Create a week-by-week learning plan that includes:</w:t>
            </w:r>
          </w:p>
          <w:p w14:paraId="1A9C9F5A" w14:textId="77777777" w:rsidR="003A217A" w:rsidRDefault="003A217A" w:rsidP="003A217A">
            <w:pPr>
              <w:pStyle w:val="NormalWeb"/>
              <w:numPr>
                <w:ilvl w:val="0"/>
                <w:numId w:val="7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Outcomes to be covered</w:t>
            </w:r>
          </w:p>
          <w:p w14:paraId="059A10C6" w14:textId="77777777" w:rsidR="003A217A" w:rsidRDefault="003A217A" w:rsidP="003A217A">
            <w:pPr>
              <w:pStyle w:val="NormalWeb"/>
              <w:numPr>
                <w:ilvl w:val="0"/>
                <w:numId w:val="7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Formative assessments that will assess student performance based on the outcomes</w:t>
            </w:r>
          </w:p>
          <w:p w14:paraId="02821D94" w14:textId="77777777" w:rsidR="003A217A" w:rsidRDefault="003A217A" w:rsidP="003A217A">
            <w:pPr>
              <w:pStyle w:val="NormalWeb"/>
              <w:numPr>
                <w:ilvl w:val="0"/>
                <w:numId w:val="7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The instructional activities that will be used (from step 2)</w:t>
            </w:r>
          </w:p>
          <w:p w14:paraId="54B5593B" w14:textId="77777777" w:rsidR="003A217A" w:rsidRDefault="003A217A" w:rsidP="003A217A">
            <w:pPr>
              <w:pStyle w:val="NormalWeb"/>
              <w:numPr>
                <w:ilvl w:val="1"/>
                <w:numId w:val="7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High leverage biliteracy strategies</w:t>
            </w:r>
          </w:p>
          <w:p w14:paraId="4C2D1B8E" w14:textId="77777777" w:rsidR="003A217A" w:rsidRDefault="003A217A" w:rsidP="003A217A">
            <w:pPr>
              <w:pStyle w:val="NormalWeb"/>
              <w:numPr>
                <w:ilvl w:val="1"/>
                <w:numId w:val="7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Language </w:t>
            </w:r>
            <w:proofErr w:type="gramStart"/>
            <w:r>
              <w:rPr>
                <w:rFonts w:ascii="Calibri" w:hAnsi="Calibri" w:cs="Calibri"/>
                <w:color w:val="000000"/>
                <w:sz w:val="22"/>
                <w:szCs w:val="22"/>
              </w:rPr>
              <w:t>supports:</w:t>
            </w:r>
            <w:proofErr w:type="gramEnd"/>
            <w:r>
              <w:rPr>
                <w:rFonts w:ascii="Calibri" w:hAnsi="Calibri" w:cs="Calibri"/>
                <w:color w:val="000000"/>
                <w:sz w:val="22"/>
                <w:szCs w:val="22"/>
              </w:rPr>
              <w:t xml:space="preserve"> sensory, graphic and interactive </w:t>
            </w:r>
          </w:p>
          <w:p w14:paraId="7986EF5F" w14:textId="77777777" w:rsidR="003A217A" w:rsidRDefault="003A217A" w:rsidP="003A217A">
            <w:pPr>
              <w:pStyle w:val="NormalWeb"/>
              <w:numPr>
                <w:ilvl w:val="1"/>
                <w:numId w:val="7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Partnerships</w:t>
            </w:r>
          </w:p>
          <w:p w14:paraId="489A1914" w14:textId="77777777" w:rsidR="003A217A" w:rsidRDefault="003A217A" w:rsidP="003A217A">
            <w:pPr>
              <w:pStyle w:val="NormalWeb"/>
              <w:numPr>
                <w:ilvl w:val="1"/>
                <w:numId w:val="72"/>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Sentence prompts, word banks, etc.</w:t>
            </w:r>
          </w:p>
          <w:p w14:paraId="4C5C6094" w14:textId="77777777" w:rsidR="00A171A8" w:rsidRDefault="00A171A8" w:rsidP="00A171A8">
            <w:pPr>
              <w:pStyle w:val="NormalWeb"/>
              <w:spacing w:before="0" w:beforeAutospacing="0" w:after="0" w:afterAutospacing="0"/>
              <w:ind w:left="1440"/>
              <w:textAlignment w:val="baseline"/>
              <w:rPr>
                <w:rFonts w:ascii="Calibri" w:hAnsi="Calibri" w:cs="Calibri"/>
                <w:color w:val="000000"/>
                <w:sz w:val="22"/>
                <w:szCs w:val="22"/>
              </w:rPr>
            </w:pPr>
          </w:p>
          <w:p w14:paraId="4750D9C1" w14:textId="77777777" w:rsidR="00083D7F" w:rsidRPr="00D90D50" w:rsidRDefault="00083D7F" w:rsidP="003A217A">
            <w:pPr>
              <w:pStyle w:val="NormalWeb"/>
              <w:spacing w:before="0" w:beforeAutospacing="0" w:after="0" w:afterAutospacing="0"/>
              <w:textAlignment w:val="baseline"/>
              <w:rPr>
                <w:rFonts w:ascii="Calibri" w:hAnsi="Calibri" w:cs="Calibri"/>
                <w:color w:val="000000"/>
                <w:sz w:val="22"/>
                <w:szCs w:val="22"/>
              </w:rPr>
            </w:pPr>
          </w:p>
        </w:tc>
      </w:tr>
      <w:tr w:rsidR="00083D7F" w:rsidRPr="00A107C5" w14:paraId="43AE1018" w14:textId="77777777" w:rsidTr="00703638">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EF5873" w14:textId="77777777" w:rsidR="00083D7F" w:rsidRPr="00A107C5" w:rsidRDefault="00083D7F" w:rsidP="00703638">
            <w:pPr>
              <w:rPr>
                <w:rFonts w:asciiTheme="majorHAnsi" w:hAnsiTheme="majorHAnsi" w:cstheme="majorHAnsi"/>
              </w:rPr>
            </w:pPr>
          </w:p>
        </w:tc>
        <w:tc>
          <w:tcPr>
            <w:tcW w:w="9639" w:type="dxa"/>
            <w:vMerge/>
            <w:tcBorders>
              <w:top w:val="single" w:sz="4" w:space="0" w:color="000000"/>
              <w:left w:val="single" w:sz="4" w:space="0" w:color="000000"/>
              <w:bottom w:val="single" w:sz="4" w:space="0" w:color="000000"/>
              <w:right w:val="single" w:sz="4" w:space="0" w:color="000000"/>
            </w:tcBorders>
            <w:vAlign w:val="center"/>
            <w:hideMark/>
          </w:tcPr>
          <w:p w14:paraId="16211DF4" w14:textId="77777777" w:rsidR="00083D7F" w:rsidRPr="00A107C5" w:rsidRDefault="00083D7F" w:rsidP="00703638">
            <w:pPr>
              <w:rPr>
                <w:rFonts w:asciiTheme="majorHAnsi" w:hAnsiTheme="majorHAnsi" w:cstheme="majorHAnsi"/>
                <w:color w:val="000000"/>
                <w:sz w:val="22"/>
                <w:szCs w:val="22"/>
              </w:rPr>
            </w:pPr>
          </w:p>
        </w:tc>
        <w:tc>
          <w:tcPr>
            <w:tcW w:w="50" w:type="dxa"/>
            <w:vAlign w:val="center"/>
            <w:hideMark/>
          </w:tcPr>
          <w:p w14:paraId="0F86DBE1" w14:textId="77777777" w:rsidR="00083D7F" w:rsidRPr="00A107C5" w:rsidRDefault="00083D7F" w:rsidP="00703638">
            <w:pPr>
              <w:rPr>
                <w:rFonts w:asciiTheme="majorHAnsi" w:hAnsiTheme="majorHAnsi" w:cstheme="majorHAnsi"/>
              </w:rPr>
            </w:pPr>
          </w:p>
        </w:tc>
      </w:tr>
    </w:tbl>
    <w:p w14:paraId="2FE85225" w14:textId="77777777" w:rsidR="00FC36D0" w:rsidRDefault="00FC36D0" w:rsidP="003A217A">
      <w:pPr>
        <w:rPr>
          <w:rFonts w:ascii="Calibri" w:hAnsi="Calibri" w:cs="Calibri"/>
          <w:b/>
          <w:bCs/>
          <w:sz w:val="32"/>
          <w:szCs w:val="32"/>
        </w:rPr>
      </w:pPr>
    </w:p>
    <w:tbl>
      <w:tblPr>
        <w:tblW w:w="11062" w:type="dxa"/>
        <w:tblCellMar>
          <w:top w:w="15" w:type="dxa"/>
          <w:left w:w="15" w:type="dxa"/>
          <w:bottom w:w="15" w:type="dxa"/>
          <w:right w:w="15" w:type="dxa"/>
        </w:tblCellMar>
        <w:tblLook w:val="04A0" w:firstRow="1" w:lastRow="0" w:firstColumn="1" w:lastColumn="0" w:noHBand="0" w:noVBand="1"/>
      </w:tblPr>
      <w:tblGrid>
        <w:gridCol w:w="5622"/>
        <w:gridCol w:w="5440"/>
      </w:tblGrid>
      <w:tr w:rsidR="00FC36D0" w:rsidRPr="00FC36D0" w14:paraId="4ED42FF5" w14:textId="77777777" w:rsidTr="00342F0D">
        <w:trPr>
          <w:trHeight w:val="525"/>
        </w:trPr>
        <w:tc>
          <w:tcPr>
            <w:tcW w:w="11062"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0" w:type="dxa"/>
              <w:bottom w:w="0" w:type="dxa"/>
              <w:right w:w="100" w:type="dxa"/>
            </w:tcMar>
            <w:hideMark/>
          </w:tcPr>
          <w:p w14:paraId="6611AAD9" w14:textId="77777777" w:rsidR="00FC36D0" w:rsidRPr="00FC36D0" w:rsidRDefault="00FC36D0" w:rsidP="00FC36D0">
            <w:pPr>
              <w:ind w:left="140" w:right="140"/>
              <w:jc w:val="center"/>
              <w:rPr>
                <w:rFonts w:ascii="Times New Roman" w:eastAsia="Times New Roman" w:hAnsi="Times New Roman" w:cs="Times New Roman"/>
                <w:sz w:val="32"/>
                <w:szCs w:val="32"/>
              </w:rPr>
            </w:pPr>
            <w:r w:rsidRPr="00FC36D0">
              <w:rPr>
                <w:rFonts w:ascii="Calibri" w:eastAsia="Times New Roman" w:hAnsi="Calibri" w:cs="Calibri"/>
                <w:b/>
                <w:bCs/>
                <w:color w:val="000000"/>
                <w:sz w:val="32"/>
                <w:szCs w:val="32"/>
              </w:rPr>
              <w:t>Bridge and “bridging”</w:t>
            </w:r>
          </w:p>
        </w:tc>
      </w:tr>
      <w:tr w:rsidR="00FC36D0" w:rsidRPr="00FC36D0" w14:paraId="386C2853" w14:textId="77777777" w:rsidTr="00342F0D">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409DC6"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b/>
                <w:bCs/>
                <w:color w:val="000000"/>
                <w:sz w:val="26"/>
                <w:szCs w:val="26"/>
              </w:rPr>
              <w:t>The Bridge is…</w:t>
            </w:r>
          </w:p>
        </w:tc>
        <w:tc>
          <w:tcPr>
            <w:tcW w:w="5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F1919D"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b/>
                <w:bCs/>
                <w:color w:val="000000"/>
                <w:sz w:val="26"/>
                <w:szCs w:val="26"/>
              </w:rPr>
              <w:t>Bridging is…</w:t>
            </w:r>
          </w:p>
        </w:tc>
      </w:tr>
      <w:tr w:rsidR="00FC36D0" w:rsidRPr="00FC36D0" w14:paraId="56FB188D" w14:textId="77777777" w:rsidTr="00342F0D">
        <w:trPr>
          <w:trHeight w:val="117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53CE66"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pre-planned by the teacher, occurs at the end of a robust unit of instruction that has been conducted all-in-one language</w:t>
            </w:r>
          </w:p>
        </w:tc>
        <w:tc>
          <w:tcPr>
            <w:tcW w:w="5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21D527"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 xml:space="preserve">when teachers guide students in making </w:t>
            </w:r>
            <w:r w:rsidRPr="00FC36D0">
              <w:rPr>
                <w:rFonts w:ascii="Calibri" w:eastAsia="Times New Roman" w:hAnsi="Calibri" w:cs="Calibri"/>
                <w:b/>
                <w:bCs/>
                <w:color w:val="000000"/>
                <w:sz w:val="28"/>
                <w:szCs w:val="28"/>
              </w:rPr>
              <w:t>cross-linguistic connections</w:t>
            </w:r>
            <w:r w:rsidRPr="00FC36D0">
              <w:rPr>
                <w:rFonts w:ascii="Calibri" w:eastAsia="Times New Roman" w:hAnsi="Calibri" w:cs="Calibri"/>
                <w:color w:val="000000"/>
                <w:sz w:val="28"/>
                <w:szCs w:val="28"/>
              </w:rPr>
              <w:t>, in each language, during the unit of instruction.</w:t>
            </w:r>
          </w:p>
        </w:tc>
      </w:tr>
      <w:tr w:rsidR="00FC36D0" w:rsidRPr="00FC36D0" w14:paraId="66A359B8" w14:textId="77777777" w:rsidTr="00342F0D">
        <w:trPr>
          <w:trHeight w:val="16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E9BBD3"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 xml:space="preserve">about </w:t>
            </w:r>
            <w:r w:rsidRPr="00FC36D0">
              <w:rPr>
                <w:rFonts w:ascii="Calibri" w:eastAsia="Times New Roman" w:hAnsi="Calibri" w:cs="Calibri"/>
                <w:b/>
                <w:bCs/>
                <w:color w:val="000000"/>
                <w:sz w:val="28"/>
                <w:szCs w:val="28"/>
              </w:rPr>
              <w:t>transfer</w:t>
            </w:r>
            <w:r w:rsidRPr="00FC36D0">
              <w:rPr>
                <w:rFonts w:ascii="Calibri" w:eastAsia="Times New Roman" w:hAnsi="Calibri" w:cs="Calibri"/>
                <w:color w:val="000000"/>
                <w:sz w:val="28"/>
                <w:szCs w:val="28"/>
              </w:rPr>
              <w:t xml:space="preserve"> – supporting students in transferring their learning (standards, concepts, essential understandings) from the language of instruction to the opposite language</w:t>
            </w:r>
          </w:p>
        </w:tc>
        <w:tc>
          <w:tcPr>
            <w:tcW w:w="5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D78F5B" w14:textId="78C39B7F"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 xml:space="preserve">the opportunity for the teacher to </w:t>
            </w:r>
            <w:r w:rsidR="00342F0D">
              <w:rPr>
                <w:rFonts w:ascii="Calibri" w:eastAsia="Times New Roman" w:hAnsi="Calibri" w:cs="Calibri"/>
                <w:color w:val="000000"/>
                <w:sz w:val="28"/>
                <w:szCs w:val="28"/>
              </w:rPr>
              <w:t xml:space="preserve">intentionally </w:t>
            </w:r>
            <w:r w:rsidRPr="00FC36D0">
              <w:rPr>
                <w:rFonts w:ascii="Calibri" w:eastAsia="Times New Roman" w:hAnsi="Calibri" w:cs="Calibri"/>
                <w:color w:val="000000"/>
                <w:sz w:val="28"/>
                <w:szCs w:val="28"/>
              </w:rPr>
              <w:t xml:space="preserve">guide students in applying and building on the </w:t>
            </w:r>
            <w:r w:rsidRPr="00FC36D0">
              <w:rPr>
                <w:rFonts w:ascii="Calibri" w:eastAsia="Times New Roman" w:hAnsi="Calibri" w:cs="Calibri"/>
                <w:b/>
                <w:bCs/>
                <w:color w:val="000000"/>
                <w:sz w:val="28"/>
                <w:szCs w:val="28"/>
              </w:rPr>
              <w:t xml:space="preserve">contrastive analysis (AKA cross-linguistic connection) </w:t>
            </w:r>
            <w:r w:rsidRPr="00FC36D0">
              <w:rPr>
                <w:rFonts w:ascii="Calibri" w:eastAsia="Times New Roman" w:hAnsi="Calibri" w:cs="Calibri"/>
                <w:color w:val="000000"/>
                <w:sz w:val="28"/>
                <w:szCs w:val="28"/>
              </w:rPr>
              <w:t>charts created during the Bridge.</w:t>
            </w:r>
          </w:p>
        </w:tc>
      </w:tr>
      <w:tr w:rsidR="00FC36D0" w:rsidRPr="00FC36D0" w14:paraId="391F5F13" w14:textId="77777777" w:rsidTr="00342F0D">
        <w:trPr>
          <w:trHeight w:val="16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B5C282"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 xml:space="preserve">about </w:t>
            </w:r>
            <w:r w:rsidRPr="00FC36D0">
              <w:rPr>
                <w:rFonts w:ascii="Calibri" w:eastAsia="Times New Roman" w:hAnsi="Calibri" w:cs="Calibri"/>
                <w:b/>
                <w:bCs/>
                <w:color w:val="000000"/>
                <w:sz w:val="28"/>
                <w:szCs w:val="28"/>
              </w:rPr>
              <w:t>contrastive analysis</w:t>
            </w:r>
            <w:r w:rsidRPr="00FC36D0">
              <w:rPr>
                <w:rFonts w:ascii="Calibri" w:eastAsia="Times New Roman" w:hAnsi="Calibri" w:cs="Calibri"/>
                <w:color w:val="000000"/>
                <w:sz w:val="28"/>
                <w:szCs w:val="28"/>
              </w:rPr>
              <w:t>:  comparing and contrasting the Spanish and English in the transfer charts in the areas of phonology, morphology, syntax and grammar, and pragmatics</w:t>
            </w:r>
          </w:p>
        </w:tc>
        <w:tc>
          <w:tcPr>
            <w:tcW w:w="5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F3C6D4" w14:textId="2A2D4C88" w:rsidR="00FC36D0" w:rsidRPr="00FC36D0" w:rsidRDefault="00342F0D" w:rsidP="00FC36D0">
            <w:pPr>
              <w:ind w:left="140" w:right="140"/>
              <w:rPr>
                <w:rFonts w:ascii="Times New Roman" w:eastAsia="Times New Roman" w:hAnsi="Times New Roman" w:cs="Times New Roman"/>
              </w:rPr>
            </w:pPr>
            <w:r>
              <w:rPr>
                <w:rFonts w:ascii="Calibri" w:eastAsia="Times New Roman" w:hAnsi="Calibri" w:cs="Calibri"/>
                <w:color w:val="000000"/>
                <w:sz w:val="28"/>
                <w:szCs w:val="28"/>
              </w:rPr>
              <w:t>When students</w:t>
            </w:r>
            <w:r w:rsidR="00FC36D0" w:rsidRPr="00FC36D0">
              <w:rPr>
                <w:rFonts w:ascii="Calibri" w:eastAsia="Times New Roman" w:hAnsi="Calibri" w:cs="Calibri"/>
                <w:color w:val="000000"/>
                <w:sz w:val="28"/>
                <w:szCs w:val="28"/>
              </w:rPr>
              <w:t xml:space="preserve"> add their </w:t>
            </w:r>
            <w:proofErr w:type="spellStart"/>
            <w:r w:rsidR="00FC36D0" w:rsidRPr="00FC36D0">
              <w:rPr>
                <w:rFonts w:ascii="Calibri" w:eastAsia="Times New Roman" w:hAnsi="Calibri" w:cs="Calibri"/>
                <w:color w:val="000000"/>
                <w:sz w:val="28"/>
                <w:szCs w:val="28"/>
              </w:rPr>
              <w:t>noticings</w:t>
            </w:r>
            <w:proofErr w:type="spellEnd"/>
            <w:r w:rsidR="00FC36D0" w:rsidRPr="00FC36D0">
              <w:rPr>
                <w:rFonts w:ascii="Calibri" w:eastAsia="Times New Roman" w:hAnsi="Calibri" w:cs="Calibri"/>
                <w:color w:val="000000"/>
                <w:sz w:val="28"/>
                <w:szCs w:val="28"/>
              </w:rPr>
              <w:t xml:space="preserve"> to the contrastive analysis charts </w:t>
            </w:r>
            <w:r>
              <w:rPr>
                <w:rFonts w:ascii="Calibri" w:eastAsia="Times New Roman" w:hAnsi="Calibri" w:cs="Calibri"/>
                <w:color w:val="000000"/>
                <w:sz w:val="28"/>
                <w:szCs w:val="28"/>
              </w:rPr>
              <w:t xml:space="preserve">already learned </w:t>
            </w:r>
          </w:p>
        </w:tc>
      </w:tr>
      <w:tr w:rsidR="00FC36D0" w:rsidRPr="00FC36D0" w14:paraId="33C06409" w14:textId="77777777" w:rsidTr="00342F0D">
        <w:trPr>
          <w:trHeight w:val="6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8F2E41"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highly interactive and student-centered</w:t>
            </w:r>
          </w:p>
          <w:p w14:paraId="26EE18A1"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 </w:t>
            </w:r>
          </w:p>
        </w:tc>
        <w:tc>
          <w:tcPr>
            <w:tcW w:w="5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33A7FD"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not the same as Bridge.</w:t>
            </w:r>
          </w:p>
        </w:tc>
      </w:tr>
      <w:tr w:rsidR="00FC36D0" w:rsidRPr="00FC36D0" w14:paraId="5125ABAE" w14:textId="77777777" w:rsidTr="00342F0D">
        <w:trPr>
          <w:trHeight w:val="6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CA7FEA"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not a translation, or just about cognates</w:t>
            </w:r>
          </w:p>
        </w:tc>
        <w:tc>
          <w:tcPr>
            <w:tcW w:w="5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9A1B42" w14:textId="5F112AF6"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 xml:space="preserve">not the teacher giving students </w:t>
            </w:r>
            <w:r w:rsidR="00342F0D">
              <w:rPr>
                <w:rFonts w:ascii="Calibri" w:eastAsia="Times New Roman" w:hAnsi="Calibri" w:cs="Calibri"/>
                <w:color w:val="000000"/>
                <w:sz w:val="28"/>
                <w:szCs w:val="28"/>
              </w:rPr>
              <w:t xml:space="preserve">the </w:t>
            </w:r>
            <w:r w:rsidRPr="00FC36D0">
              <w:rPr>
                <w:rFonts w:ascii="Calibri" w:eastAsia="Times New Roman" w:hAnsi="Calibri" w:cs="Calibri"/>
                <w:color w:val="000000"/>
                <w:sz w:val="28"/>
                <w:szCs w:val="28"/>
              </w:rPr>
              <w:t>words.</w:t>
            </w:r>
          </w:p>
          <w:p w14:paraId="2014985B" w14:textId="77777777" w:rsidR="00FC36D0" w:rsidRPr="00FC36D0" w:rsidRDefault="00FC36D0" w:rsidP="00FC36D0">
            <w:pPr>
              <w:ind w:left="140" w:right="140"/>
              <w:rPr>
                <w:rFonts w:ascii="Times New Roman" w:eastAsia="Times New Roman" w:hAnsi="Times New Roman" w:cs="Times New Roman"/>
              </w:rPr>
            </w:pPr>
            <w:r w:rsidRPr="00FC36D0">
              <w:rPr>
                <w:rFonts w:ascii="Calibri" w:eastAsia="Times New Roman" w:hAnsi="Calibri" w:cs="Calibri"/>
                <w:color w:val="000000"/>
                <w:sz w:val="28"/>
                <w:szCs w:val="28"/>
              </w:rPr>
              <w:t> </w:t>
            </w:r>
          </w:p>
        </w:tc>
      </w:tr>
    </w:tbl>
    <w:p w14:paraId="017AFB37" w14:textId="77777777" w:rsidR="00FC36D0" w:rsidRDefault="00FC36D0" w:rsidP="00FC36D0">
      <w:pPr>
        <w:rPr>
          <w:rFonts w:ascii="Calibri" w:hAnsi="Calibri" w:cs="Calibri"/>
          <w:b/>
          <w:bCs/>
          <w:sz w:val="32"/>
          <w:szCs w:val="32"/>
        </w:rPr>
      </w:pPr>
    </w:p>
    <w:p w14:paraId="409F6D88" w14:textId="45484B3B" w:rsidR="00613FBA" w:rsidRDefault="00613FBA" w:rsidP="00613FBA">
      <w:pPr>
        <w:jc w:val="center"/>
        <w:rPr>
          <w:rFonts w:ascii="Calibri" w:hAnsi="Calibri" w:cs="Calibri"/>
          <w:b/>
          <w:bCs/>
          <w:sz w:val="32"/>
          <w:szCs w:val="32"/>
        </w:rPr>
      </w:pPr>
      <w:r w:rsidRPr="004F3544">
        <w:rPr>
          <w:rFonts w:ascii="Calibri" w:hAnsi="Calibri" w:cs="Calibri"/>
          <w:b/>
          <w:bCs/>
          <w:sz w:val="32"/>
          <w:szCs w:val="32"/>
        </w:rPr>
        <w:t>Three Types of Bridges: Part One of the Bridge</w:t>
      </w:r>
    </w:p>
    <w:p w14:paraId="1099C6E2" w14:textId="77777777" w:rsidR="00FC36D0" w:rsidRDefault="00FC36D0" w:rsidP="00613FBA">
      <w:pPr>
        <w:jc w:val="center"/>
        <w:rPr>
          <w:rFonts w:ascii="Calibri" w:hAnsi="Calibri" w:cs="Calibri"/>
          <w:b/>
          <w:bCs/>
          <w:sz w:val="32"/>
          <w:szCs w:val="32"/>
        </w:rPr>
      </w:pPr>
    </w:p>
    <w:tbl>
      <w:tblPr>
        <w:tblStyle w:val="TableGrid"/>
        <w:tblW w:w="11155" w:type="dxa"/>
        <w:tblLook w:val="04A0" w:firstRow="1" w:lastRow="0" w:firstColumn="1" w:lastColumn="0" w:noHBand="0" w:noVBand="1"/>
      </w:tblPr>
      <w:tblGrid>
        <w:gridCol w:w="3718"/>
        <w:gridCol w:w="3718"/>
        <w:gridCol w:w="3719"/>
      </w:tblGrid>
      <w:tr w:rsidR="00587968" w14:paraId="0E719CB1" w14:textId="77777777" w:rsidTr="0053206C">
        <w:tc>
          <w:tcPr>
            <w:tcW w:w="3718" w:type="dxa"/>
            <w:shd w:val="clear" w:color="auto" w:fill="D9D9D9" w:themeFill="background1" w:themeFillShade="D9"/>
            <w:vAlign w:val="center"/>
          </w:tcPr>
          <w:p w14:paraId="109CB41C" w14:textId="00385AA6" w:rsidR="0029531E" w:rsidRDefault="0053206C" w:rsidP="0053206C">
            <w:pPr>
              <w:jc w:val="center"/>
              <w:rPr>
                <w:rFonts w:ascii="Calibri" w:hAnsi="Calibri" w:cs="Calibri"/>
                <w:b/>
                <w:bCs/>
                <w:sz w:val="32"/>
                <w:szCs w:val="32"/>
              </w:rPr>
            </w:pPr>
            <w:r>
              <w:rPr>
                <w:rFonts w:ascii="Calibri" w:hAnsi="Calibri" w:cs="Calibri"/>
                <w:b/>
                <w:bCs/>
                <w:sz w:val="32"/>
                <w:szCs w:val="32"/>
              </w:rPr>
              <w:t>Illustration</w:t>
            </w:r>
          </w:p>
        </w:tc>
        <w:tc>
          <w:tcPr>
            <w:tcW w:w="3718" w:type="dxa"/>
            <w:shd w:val="clear" w:color="auto" w:fill="D9D9D9" w:themeFill="background1" w:themeFillShade="D9"/>
            <w:vAlign w:val="center"/>
          </w:tcPr>
          <w:p w14:paraId="66B65DE0" w14:textId="3392547B" w:rsidR="0029531E" w:rsidRDefault="0053206C" w:rsidP="0053206C">
            <w:pPr>
              <w:jc w:val="center"/>
              <w:rPr>
                <w:rFonts w:ascii="Calibri" w:hAnsi="Calibri" w:cs="Calibri"/>
                <w:b/>
                <w:bCs/>
                <w:sz w:val="32"/>
                <w:szCs w:val="32"/>
              </w:rPr>
            </w:pPr>
            <w:r>
              <w:rPr>
                <w:rFonts w:ascii="Calibri" w:hAnsi="Calibri" w:cs="Calibri"/>
                <w:b/>
                <w:bCs/>
                <w:sz w:val="32"/>
                <w:szCs w:val="32"/>
              </w:rPr>
              <w:t>Side-by-Side</w:t>
            </w:r>
          </w:p>
        </w:tc>
        <w:tc>
          <w:tcPr>
            <w:tcW w:w="3719" w:type="dxa"/>
            <w:shd w:val="clear" w:color="auto" w:fill="D9D9D9" w:themeFill="background1" w:themeFillShade="D9"/>
            <w:vAlign w:val="center"/>
          </w:tcPr>
          <w:p w14:paraId="7D3C540E" w14:textId="7FC4BB07" w:rsidR="0029531E" w:rsidRDefault="0053206C" w:rsidP="0053206C">
            <w:pPr>
              <w:jc w:val="center"/>
              <w:rPr>
                <w:rFonts w:ascii="Calibri" w:hAnsi="Calibri" w:cs="Calibri"/>
                <w:b/>
                <w:bCs/>
                <w:sz w:val="32"/>
                <w:szCs w:val="32"/>
              </w:rPr>
            </w:pPr>
            <w:proofErr w:type="spellStart"/>
            <w:r>
              <w:rPr>
                <w:rFonts w:ascii="Calibri" w:hAnsi="Calibri" w:cs="Calibri"/>
                <w:b/>
                <w:bCs/>
                <w:sz w:val="32"/>
                <w:szCs w:val="32"/>
              </w:rPr>
              <w:t>Así</w:t>
            </w:r>
            <w:proofErr w:type="spellEnd"/>
            <w:r>
              <w:rPr>
                <w:rFonts w:ascii="Calibri" w:hAnsi="Calibri" w:cs="Calibri"/>
                <w:b/>
                <w:bCs/>
                <w:sz w:val="32"/>
                <w:szCs w:val="32"/>
              </w:rPr>
              <w:t xml:space="preserve"> se dice</w:t>
            </w:r>
          </w:p>
        </w:tc>
      </w:tr>
      <w:tr w:rsidR="00587968" w14:paraId="2DE4135D" w14:textId="77777777" w:rsidTr="0053206C">
        <w:tc>
          <w:tcPr>
            <w:tcW w:w="3718" w:type="dxa"/>
            <w:vAlign w:val="center"/>
          </w:tcPr>
          <w:p w14:paraId="3794F2AA" w14:textId="317E36A3" w:rsidR="0029531E" w:rsidRDefault="00017190" w:rsidP="0053206C">
            <w:pPr>
              <w:jc w:val="center"/>
              <w:rPr>
                <w:rFonts w:ascii="Calibri" w:hAnsi="Calibri" w:cs="Calibri"/>
                <w:b/>
                <w:bCs/>
                <w:sz w:val="32"/>
                <w:szCs w:val="32"/>
              </w:rPr>
            </w:pPr>
            <w:r>
              <w:rPr>
                <w:rFonts w:ascii="Calibri" w:hAnsi="Calibri" w:cs="Calibri"/>
                <w:b/>
                <w:bCs/>
                <w:noProof/>
                <w:sz w:val="32"/>
                <w:szCs w:val="32"/>
              </w:rPr>
              <w:drawing>
                <wp:inline distT="0" distB="0" distL="0" distR="0" wp14:anchorId="5202CCDA" wp14:editId="46340E26">
                  <wp:extent cx="1871378" cy="2208363"/>
                  <wp:effectExtent l="0" t="0" r="0" b="1905"/>
                  <wp:docPr id="1421953523" name="Picture 11"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53523" name="Picture 11" descr="A white paper with writing on it&#10;&#10;AI-generated content may be incorrect."/>
                          <pic:cNvPicPr/>
                        </pic:nvPicPr>
                        <pic:blipFill>
                          <a:blip r:embed="rId74"/>
                          <a:stretch>
                            <a:fillRect/>
                          </a:stretch>
                        </pic:blipFill>
                        <pic:spPr>
                          <a:xfrm>
                            <a:off x="0" y="0"/>
                            <a:ext cx="1899575" cy="2241638"/>
                          </a:xfrm>
                          <a:prstGeom prst="rect">
                            <a:avLst/>
                          </a:prstGeom>
                        </pic:spPr>
                      </pic:pic>
                    </a:graphicData>
                  </a:graphic>
                </wp:inline>
              </w:drawing>
            </w:r>
          </w:p>
        </w:tc>
        <w:tc>
          <w:tcPr>
            <w:tcW w:w="3718" w:type="dxa"/>
            <w:vAlign w:val="center"/>
          </w:tcPr>
          <w:p w14:paraId="682E3EB8" w14:textId="7FF7B176" w:rsidR="0029531E" w:rsidRDefault="0053206C" w:rsidP="0053206C">
            <w:pPr>
              <w:jc w:val="center"/>
              <w:rPr>
                <w:rFonts w:ascii="Calibri" w:hAnsi="Calibri" w:cs="Calibri"/>
                <w:b/>
                <w:bCs/>
                <w:sz w:val="32"/>
                <w:szCs w:val="32"/>
              </w:rPr>
            </w:pPr>
            <w:r w:rsidRPr="0088777A">
              <w:rPr>
                <w:rFonts w:ascii="Calibri" w:hAnsi="Calibri" w:cs="Calibri"/>
                <w:bCs/>
                <w:noProof/>
                <w:sz w:val="28"/>
                <w:szCs w:val="28"/>
                <w:lang w:eastAsia="zh-CN"/>
              </w:rPr>
              <w:drawing>
                <wp:inline distT="0" distB="0" distL="0" distR="0" wp14:anchorId="5C5FEA16" wp14:editId="66A42F52">
                  <wp:extent cx="1989409" cy="1461977"/>
                  <wp:effectExtent l="0" t="3175" r="1905" b="1905"/>
                  <wp:docPr id="8" name="Picture 2" descr="Story elements Bridge - Kennewic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tory elements Bridge - Kennewick.pdf"/>
                          <pic:cNvPicPr>
                            <a:picLocks noChangeAspect="1"/>
                          </pic:cNvPicPr>
                        </pic:nvPicPr>
                        <pic:blipFill>
                          <a:blip r:embed="rId75">
                            <a:extLst>
                              <a:ext uri="{28A0092B-C50C-407E-A947-70E740481C1C}">
                                <a14:useLocalDpi xmlns:a14="http://schemas.microsoft.com/office/drawing/2010/main"/>
                              </a:ext>
                            </a:extLst>
                          </a:blip>
                          <a:stretch>
                            <a:fillRect/>
                          </a:stretch>
                        </pic:blipFill>
                        <pic:spPr>
                          <a:xfrm rot="5400000">
                            <a:off x="0" y="0"/>
                            <a:ext cx="2008267" cy="1475835"/>
                          </a:xfrm>
                          <a:prstGeom prst="rect">
                            <a:avLst/>
                          </a:prstGeom>
                        </pic:spPr>
                      </pic:pic>
                    </a:graphicData>
                  </a:graphic>
                </wp:inline>
              </w:drawing>
            </w:r>
          </w:p>
        </w:tc>
        <w:tc>
          <w:tcPr>
            <w:tcW w:w="3719" w:type="dxa"/>
            <w:vAlign w:val="center"/>
          </w:tcPr>
          <w:p w14:paraId="51290650" w14:textId="2A134293" w:rsidR="0029531E" w:rsidRDefault="00587968" w:rsidP="0053206C">
            <w:pPr>
              <w:jc w:val="center"/>
              <w:rPr>
                <w:rFonts w:ascii="Calibri" w:hAnsi="Calibri" w:cs="Calibri"/>
                <w:b/>
                <w:bCs/>
                <w:sz w:val="32"/>
                <w:szCs w:val="32"/>
              </w:rPr>
            </w:pPr>
            <w:r>
              <w:rPr>
                <w:rFonts w:ascii="Calibri" w:hAnsi="Calibri" w:cs="Calibri"/>
                <w:b/>
                <w:bCs/>
                <w:noProof/>
                <w:sz w:val="32"/>
                <w:szCs w:val="32"/>
              </w:rPr>
              <w:drawing>
                <wp:inline distT="0" distB="0" distL="0" distR="0" wp14:anchorId="3FEDBC99" wp14:editId="4BBA1284">
                  <wp:extent cx="1785667" cy="2073288"/>
                  <wp:effectExtent l="0" t="0" r="5080" b="0"/>
                  <wp:docPr id="1648844189" name="Picture 24"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44189" name="Picture 24" descr="A white paper with writing on it&#10;&#10;AI-generated content may be incorrect."/>
                          <pic:cNvPicPr/>
                        </pic:nvPicPr>
                        <pic:blipFill>
                          <a:blip r:embed="rId76"/>
                          <a:stretch>
                            <a:fillRect/>
                          </a:stretch>
                        </pic:blipFill>
                        <pic:spPr>
                          <a:xfrm>
                            <a:off x="0" y="0"/>
                            <a:ext cx="1825493" cy="2119529"/>
                          </a:xfrm>
                          <a:prstGeom prst="rect">
                            <a:avLst/>
                          </a:prstGeom>
                        </pic:spPr>
                      </pic:pic>
                    </a:graphicData>
                  </a:graphic>
                </wp:inline>
              </w:drawing>
            </w:r>
          </w:p>
        </w:tc>
      </w:tr>
    </w:tbl>
    <w:p w14:paraId="104ADBFF" w14:textId="77777777" w:rsidR="00613FBA" w:rsidRDefault="00613FBA" w:rsidP="00613FBA">
      <w:pPr>
        <w:rPr>
          <w:rFonts w:ascii="Calibri" w:hAnsi="Calibri" w:cs="Calibri"/>
          <w:b/>
          <w:sz w:val="28"/>
          <w:szCs w:val="28"/>
        </w:rPr>
      </w:pPr>
    </w:p>
    <w:p w14:paraId="6EE71B25" w14:textId="77777777" w:rsidR="00083D7F" w:rsidRDefault="00083D7F" w:rsidP="00613FBA">
      <w:pPr>
        <w:rPr>
          <w:rFonts w:ascii="Calibri" w:hAnsi="Calibri" w:cs="Calibri"/>
          <w:b/>
          <w:sz w:val="28"/>
          <w:szCs w:val="28"/>
        </w:rPr>
      </w:pPr>
    </w:p>
    <w:p w14:paraId="06E794B6" w14:textId="77777777" w:rsidR="00083D7F" w:rsidRDefault="00083D7F" w:rsidP="00613FBA">
      <w:pPr>
        <w:rPr>
          <w:rFonts w:ascii="Calibri" w:hAnsi="Calibri" w:cs="Calibri"/>
          <w:b/>
          <w:sz w:val="28"/>
          <w:szCs w:val="28"/>
        </w:rPr>
      </w:pPr>
    </w:p>
    <w:p w14:paraId="48C1A1E1" w14:textId="77777777" w:rsidR="00FC36D0" w:rsidRPr="00FC36D0" w:rsidRDefault="00FC36D0" w:rsidP="00A171A8">
      <w:pPr>
        <w:rPr>
          <w:rFonts w:ascii="Times New Roman" w:eastAsia="Times New Roman" w:hAnsi="Times New Roman" w:cs="Times New Roman"/>
        </w:rPr>
      </w:pPr>
      <w:r w:rsidRPr="00FC36D0">
        <w:rPr>
          <w:rFonts w:ascii="Calibri" w:eastAsia="Times New Roman" w:hAnsi="Calibri" w:cs="Calibri"/>
          <w:b/>
          <w:bCs/>
          <w:color w:val="000000"/>
          <w:sz w:val="28"/>
          <w:szCs w:val="28"/>
        </w:rPr>
        <w:lastRenderedPageBreak/>
        <w:t>Three Types of Contrastive Analysis Charts: Part Two of the Bridge and part of “bridging”</w:t>
      </w:r>
    </w:p>
    <w:p w14:paraId="476C0DE7" w14:textId="77777777" w:rsidR="00FC36D0" w:rsidRPr="00FC36D0" w:rsidRDefault="00FC36D0" w:rsidP="00FC36D0">
      <w:pPr>
        <w:jc w:val="center"/>
        <w:rPr>
          <w:rFonts w:ascii="Times New Roman" w:eastAsia="Times New Roman" w:hAnsi="Times New Roman" w:cs="Times New Roman"/>
        </w:rPr>
      </w:pPr>
      <w:r w:rsidRPr="00FC36D0">
        <w:rPr>
          <w:rFonts w:ascii="Calibri" w:eastAsia="Times New Roman" w:hAnsi="Calibri" w:cs="Calibri"/>
          <w:color w:val="000000"/>
          <w:sz w:val="22"/>
          <w:szCs w:val="22"/>
        </w:rPr>
        <w:t> </w:t>
      </w:r>
    </w:p>
    <w:tbl>
      <w:tblPr>
        <w:tblW w:w="11430" w:type="dxa"/>
        <w:tblInd w:w="-278" w:type="dxa"/>
        <w:tblCellMar>
          <w:top w:w="15" w:type="dxa"/>
          <w:left w:w="15" w:type="dxa"/>
          <w:bottom w:w="15" w:type="dxa"/>
          <w:right w:w="15" w:type="dxa"/>
        </w:tblCellMar>
        <w:tblLook w:val="04A0" w:firstRow="1" w:lastRow="0" w:firstColumn="1" w:lastColumn="0" w:noHBand="0" w:noVBand="1"/>
      </w:tblPr>
      <w:tblGrid>
        <w:gridCol w:w="3953"/>
        <w:gridCol w:w="4014"/>
        <w:gridCol w:w="3463"/>
      </w:tblGrid>
      <w:tr w:rsidR="00E47122" w:rsidRPr="00FC36D0" w14:paraId="2A422F35" w14:textId="77777777" w:rsidTr="0000430B">
        <w:trPr>
          <w:trHeight w:val="270"/>
        </w:trPr>
        <w:tc>
          <w:tcPr>
            <w:tcW w:w="396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175E369B" w14:textId="77777777" w:rsidR="00FC36D0" w:rsidRPr="00FC36D0" w:rsidRDefault="00FC36D0" w:rsidP="00FC36D0">
            <w:pPr>
              <w:jc w:val="center"/>
              <w:rPr>
                <w:rFonts w:ascii="Times New Roman" w:eastAsia="Times New Roman" w:hAnsi="Times New Roman" w:cs="Times New Roman"/>
                <w:sz w:val="32"/>
                <w:szCs w:val="32"/>
              </w:rPr>
            </w:pPr>
            <w:r w:rsidRPr="00FC36D0">
              <w:rPr>
                <w:rFonts w:ascii="Calibri" w:eastAsia="Times New Roman" w:hAnsi="Calibri" w:cs="Calibri"/>
                <w:b/>
                <w:bCs/>
                <w:color w:val="000000"/>
                <w:sz w:val="32"/>
                <w:szCs w:val="32"/>
              </w:rPr>
              <w:t>Phonology</w:t>
            </w:r>
          </w:p>
        </w:tc>
        <w:tc>
          <w:tcPr>
            <w:tcW w:w="405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14618A10" w14:textId="77777777" w:rsidR="00FC36D0" w:rsidRPr="00FC36D0" w:rsidRDefault="00FC36D0" w:rsidP="00FC36D0">
            <w:pPr>
              <w:jc w:val="center"/>
              <w:rPr>
                <w:rFonts w:ascii="Times New Roman" w:eastAsia="Times New Roman" w:hAnsi="Times New Roman" w:cs="Times New Roman"/>
                <w:sz w:val="32"/>
                <w:szCs w:val="32"/>
              </w:rPr>
            </w:pPr>
            <w:r w:rsidRPr="00FC36D0">
              <w:rPr>
                <w:rFonts w:ascii="Calibri" w:eastAsia="Times New Roman" w:hAnsi="Calibri" w:cs="Calibri"/>
                <w:b/>
                <w:bCs/>
                <w:color w:val="000000"/>
                <w:sz w:val="32"/>
                <w:szCs w:val="32"/>
              </w:rPr>
              <w:t>Morphology</w:t>
            </w:r>
          </w:p>
        </w:tc>
        <w:tc>
          <w:tcPr>
            <w:tcW w:w="342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7CFA52AA" w14:textId="77777777" w:rsidR="00FC36D0" w:rsidRPr="00FC36D0" w:rsidRDefault="00FC36D0" w:rsidP="00FC36D0">
            <w:pPr>
              <w:jc w:val="center"/>
              <w:rPr>
                <w:rFonts w:ascii="Times New Roman" w:eastAsia="Times New Roman" w:hAnsi="Times New Roman" w:cs="Times New Roman"/>
                <w:sz w:val="32"/>
                <w:szCs w:val="32"/>
              </w:rPr>
            </w:pPr>
            <w:r w:rsidRPr="00FC36D0">
              <w:rPr>
                <w:rFonts w:ascii="Calibri" w:eastAsia="Times New Roman" w:hAnsi="Calibri" w:cs="Calibri"/>
                <w:b/>
                <w:bCs/>
                <w:color w:val="000000"/>
                <w:sz w:val="32"/>
                <w:szCs w:val="32"/>
              </w:rPr>
              <w:t>Syntax and Grammar</w:t>
            </w:r>
          </w:p>
        </w:tc>
      </w:tr>
      <w:tr w:rsidR="00E47122" w:rsidRPr="00FC36D0" w14:paraId="103ECA66" w14:textId="77777777" w:rsidTr="0000430B">
        <w:trPr>
          <w:trHeight w:val="3414"/>
        </w:trPr>
        <w:tc>
          <w:tcPr>
            <w:tcW w:w="3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AA0134" w14:textId="0633FA34" w:rsidR="0000430B" w:rsidRPr="00FC36D0" w:rsidRDefault="00FC36D0" w:rsidP="00587968">
            <w:pPr>
              <w:jc w:val="center"/>
              <w:rPr>
                <w:rFonts w:ascii="Times New Roman" w:eastAsia="Times New Roman" w:hAnsi="Times New Roman" w:cs="Times New Roman"/>
              </w:rPr>
            </w:pPr>
            <w:r w:rsidRPr="00FC36D0">
              <w:rPr>
                <w:rFonts w:ascii="Calibri" w:eastAsia="Times New Roman" w:hAnsi="Calibri" w:cs="Calibri"/>
                <w:color w:val="000000"/>
                <w:sz w:val="22"/>
                <w:szCs w:val="22"/>
              </w:rPr>
              <w:t> </w:t>
            </w:r>
          </w:p>
          <w:p w14:paraId="68BFF73D" w14:textId="758C6974" w:rsidR="00FC36D0" w:rsidRPr="00FC36D0" w:rsidRDefault="00FC36D0" w:rsidP="0000430B">
            <w:pPr>
              <w:jc w:val="center"/>
              <w:rPr>
                <w:rFonts w:ascii="Times New Roman" w:eastAsia="Times New Roman" w:hAnsi="Times New Roman" w:cs="Times New Roman"/>
              </w:rPr>
            </w:pPr>
            <w:r w:rsidRPr="00FC36D0">
              <w:rPr>
                <w:rFonts w:ascii="Calibri" w:eastAsia="Times New Roman" w:hAnsi="Calibri" w:cs="Calibri"/>
                <w:color w:val="000000"/>
                <w:sz w:val="22"/>
                <w:szCs w:val="22"/>
              </w:rPr>
              <w:t> </w:t>
            </w:r>
          </w:p>
          <w:p w14:paraId="277CBB53" w14:textId="2897936D" w:rsidR="00FC36D0" w:rsidRPr="00FC36D0" w:rsidRDefault="0000430B" w:rsidP="00FC36D0">
            <w:pPr>
              <w:jc w:val="center"/>
              <w:rPr>
                <w:rFonts w:ascii="Times New Roman" w:eastAsia="Times New Roman" w:hAnsi="Times New Roman" w:cs="Times New Roman"/>
              </w:rPr>
            </w:pPr>
            <w:r>
              <w:rPr>
                <w:rFonts w:ascii="Calibri" w:eastAsia="Times New Roman" w:hAnsi="Calibri" w:cs="Calibri"/>
                <w:noProof/>
                <w:color w:val="000000"/>
                <w:sz w:val="22"/>
                <w:szCs w:val="22"/>
              </w:rPr>
              <w:drawing>
                <wp:inline distT="0" distB="0" distL="0" distR="0" wp14:anchorId="59FF76AA" wp14:editId="59B7A362">
                  <wp:extent cx="2251667" cy="1018984"/>
                  <wp:effectExtent l="0" t="0" r="0" b="0"/>
                  <wp:docPr id="845124257" name="Picture 16" descr="A yellow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24257" name="Picture 16" descr="A yellow paper with writing on it&#10;&#10;AI-generated content may be incorrect."/>
                          <pic:cNvPicPr/>
                        </pic:nvPicPr>
                        <pic:blipFill>
                          <a:blip r:embed="rId77"/>
                          <a:stretch>
                            <a:fillRect/>
                          </a:stretch>
                        </pic:blipFill>
                        <pic:spPr>
                          <a:xfrm>
                            <a:off x="0" y="0"/>
                            <a:ext cx="2304849" cy="1043051"/>
                          </a:xfrm>
                          <a:prstGeom prst="rect">
                            <a:avLst/>
                          </a:prstGeom>
                        </pic:spPr>
                      </pic:pic>
                    </a:graphicData>
                  </a:graphic>
                </wp:inline>
              </w:drawing>
            </w:r>
            <w:r w:rsidR="00FC36D0" w:rsidRPr="00FC36D0">
              <w:rPr>
                <w:rFonts w:ascii="Calibri" w:eastAsia="Times New Roman" w:hAnsi="Calibri" w:cs="Calibri"/>
                <w:color w:val="000000"/>
                <w:sz w:val="22"/>
                <w:szCs w:val="22"/>
              </w:rPr>
              <w:t> </w:t>
            </w:r>
          </w:p>
          <w:p w14:paraId="772B22A9" w14:textId="77777777" w:rsidR="00FC36D0" w:rsidRPr="00FC36D0" w:rsidRDefault="00FC36D0" w:rsidP="00FC36D0">
            <w:pPr>
              <w:jc w:val="center"/>
              <w:rPr>
                <w:rFonts w:ascii="Times New Roman" w:eastAsia="Times New Roman" w:hAnsi="Times New Roman" w:cs="Times New Roman"/>
              </w:rPr>
            </w:pPr>
            <w:r w:rsidRPr="00FC36D0">
              <w:rPr>
                <w:rFonts w:ascii="Calibri" w:eastAsia="Times New Roman" w:hAnsi="Calibri" w:cs="Calibri"/>
                <w:color w:val="000000"/>
                <w:sz w:val="22"/>
                <w:szCs w:val="22"/>
              </w:rPr>
              <w:t> </w:t>
            </w:r>
          </w:p>
          <w:p w14:paraId="4CDDA07C" w14:textId="77777777" w:rsidR="00FC36D0" w:rsidRPr="00FC36D0" w:rsidRDefault="00FC36D0" w:rsidP="00FC36D0">
            <w:pPr>
              <w:jc w:val="center"/>
              <w:rPr>
                <w:rFonts w:ascii="Times New Roman" w:eastAsia="Times New Roman" w:hAnsi="Times New Roman" w:cs="Times New Roman"/>
              </w:rPr>
            </w:pPr>
            <w:r w:rsidRPr="00FC36D0">
              <w:rPr>
                <w:rFonts w:ascii="Calibri" w:eastAsia="Times New Roman" w:hAnsi="Calibri" w:cs="Calibri"/>
                <w:color w:val="000000"/>
                <w:sz w:val="22"/>
                <w:szCs w:val="22"/>
              </w:rPr>
              <w:t> </w:t>
            </w:r>
          </w:p>
          <w:p w14:paraId="2B2B2AE5" w14:textId="558E6D35" w:rsidR="00FC36D0" w:rsidRPr="00FC36D0" w:rsidRDefault="00FC36D0" w:rsidP="0000430B">
            <w:pPr>
              <w:jc w:val="center"/>
              <w:rPr>
                <w:rFonts w:ascii="Times New Roman" w:eastAsia="Times New Roman" w:hAnsi="Times New Roman" w:cs="Times New Roman"/>
              </w:rPr>
            </w:pPr>
            <w:r w:rsidRPr="00FC36D0">
              <w:rPr>
                <w:rFonts w:ascii="Calibri" w:eastAsia="Times New Roman" w:hAnsi="Calibri" w:cs="Calibri"/>
                <w:color w:val="000000"/>
                <w:sz w:val="22"/>
                <w:szCs w:val="22"/>
              </w:rPr>
              <w:t> </w:t>
            </w:r>
          </w:p>
        </w:tc>
        <w:tc>
          <w:tcPr>
            <w:tcW w:w="40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788B40" w14:textId="4DD28B13" w:rsidR="00FC36D0" w:rsidRDefault="00FC36D0" w:rsidP="00FC36D0">
            <w:pPr>
              <w:rPr>
                <w:rFonts w:ascii="Times New Roman" w:eastAsia="Times New Roman" w:hAnsi="Times New Roman" w:cs="Times New Roman"/>
              </w:rPr>
            </w:pPr>
          </w:p>
          <w:p w14:paraId="5F2A1E0A" w14:textId="6BAD0F74" w:rsidR="00017190" w:rsidRDefault="00587968" w:rsidP="00FC36D0">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6936D6D7" wp14:editId="6FE7B962">
                  <wp:extent cx="2130724" cy="1925215"/>
                  <wp:effectExtent l="0" t="0" r="3175" b="5715"/>
                  <wp:docPr id="2051650382" name="Picture 26"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50382" name="Picture 26" descr="A white paper with writing on it&#10;&#10;AI-generated content may be incorrect."/>
                          <pic:cNvPicPr/>
                        </pic:nvPicPr>
                        <pic:blipFill>
                          <a:blip r:embed="rId78"/>
                          <a:stretch>
                            <a:fillRect/>
                          </a:stretch>
                        </pic:blipFill>
                        <pic:spPr>
                          <a:xfrm>
                            <a:off x="0" y="0"/>
                            <a:ext cx="2154507" cy="1946704"/>
                          </a:xfrm>
                          <a:prstGeom prst="rect">
                            <a:avLst/>
                          </a:prstGeom>
                        </pic:spPr>
                      </pic:pic>
                    </a:graphicData>
                  </a:graphic>
                </wp:inline>
              </w:drawing>
            </w:r>
          </w:p>
          <w:p w14:paraId="32195B0C" w14:textId="0339971F" w:rsidR="00017190" w:rsidRPr="00FC36D0" w:rsidRDefault="00017190" w:rsidP="00FC36D0">
            <w:pPr>
              <w:rPr>
                <w:rFonts w:ascii="Times New Roman" w:eastAsia="Times New Roman" w:hAnsi="Times New Roman" w:cs="Times New Roman"/>
              </w:rPr>
            </w:pPr>
          </w:p>
        </w:tc>
        <w:tc>
          <w:tcPr>
            <w:tcW w:w="34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C6BC9F" w14:textId="0AA2DB94" w:rsidR="00FC36D0" w:rsidRPr="00FC36D0" w:rsidRDefault="00017190" w:rsidP="00FC36D0">
            <w:pPr>
              <w:rPr>
                <w:rFonts w:ascii="Times New Roman" w:eastAsia="Times New Roman" w:hAnsi="Times New Roman" w:cs="Times New Roman"/>
              </w:rPr>
            </w:pPr>
            <w:r>
              <w:rPr>
                <w:rFonts w:ascii="Calibri" w:hAnsi="Calibri" w:cs="Calibri"/>
                <w:b/>
                <w:noProof/>
                <w:sz w:val="28"/>
                <w:szCs w:val="28"/>
              </w:rPr>
              <w:drawing>
                <wp:inline distT="0" distB="0" distL="0" distR="0" wp14:anchorId="24CE83E0" wp14:editId="374A050A">
                  <wp:extent cx="1994280" cy="2012168"/>
                  <wp:effectExtent l="0" t="0" r="0" b="0"/>
                  <wp:docPr id="1639001416" name="Picture 15"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01416" name="Picture 15" descr="A white paper with writing on it&#10;&#10;AI-generated content may be incorrect."/>
                          <pic:cNvPicPr/>
                        </pic:nvPicPr>
                        <pic:blipFill>
                          <a:blip r:embed="rId79"/>
                          <a:stretch>
                            <a:fillRect/>
                          </a:stretch>
                        </pic:blipFill>
                        <pic:spPr>
                          <a:xfrm>
                            <a:off x="0" y="0"/>
                            <a:ext cx="2010929" cy="2028966"/>
                          </a:xfrm>
                          <a:prstGeom prst="rect">
                            <a:avLst/>
                          </a:prstGeom>
                        </pic:spPr>
                      </pic:pic>
                    </a:graphicData>
                  </a:graphic>
                </wp:inline>
              </w:drawing>
            </w:r>
          </w:p>
        </w:tc>
      </w:tr>
      <w:tr w:rsidR="00A56D3F" w:rsidRPr="00FC36D0" w14:paraId="2C79A5E0" w14:textId="77777777" w:rsidTr="0000430B">
        <w:trPr>
          <w:trHeight w:val="3675"/>
        </w:trPr>
        <w:tc>
          <w:tcPr>
            <w:tcW w:w="3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DC8454" w14:textId="71143593" w:rsidR="0000430B" w:rsidRPr="00FC36D0" w:rsidRDefault="00E47122" w:rsidP="00FC36D0">
            <w:pPr>
              <w:jc w:val="center"/>
              <w:rPr>
                <w:rFonts w:ascii="Calibri" w:eastAsia="Times New Roman" w:hAnsi="Calibri" w:cs="Calibri"/>
                <w:color w:val="000000"/>
                <w:sz w:val="22"/>
                <w:szCs w:val="22"/>
              </w:rPr>
            </w:pPr>
            <w:r>
              <w:rPr>
                <w:rFonts w:ascii="Calibri" w:eastAsia="Times New Roman" w:hAnsi="Calibri" w:cs="Calibri"/>
                <w:noProof/>
                <w:color w:val="000000"/>
                <w:sz w:val="22"/>
                <w:szCs w:val="22"/>
              </w:rPr>
              <w:drawing>
                <wp:inline distT="0" distB="0" distL="0" distR="0" wp14:anchorId="2F582D68" wp14:editId="5A3DA0F7">
                  <wp:extent cx="2369439" cy="1475117"/>
                  <wp:effectExtent l="0" t="0" r="5715" b="0"/>
                  <wp:docPr id="635237024" name="Picture 28"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37024" name="Picture 28" descr="A white paper with writing on it&#10;&#10;AI-generated content may be incorrect."/>
                          <pic:cNvPicPr/>
                        </pic:nvPicPr>
                        <pic:blipFill>
                          <a:blip r:embed="rId80"/>
                          <a:stretch>
                            <a:fillRect/>
                          </a:stretch>
                        </pic:blipFill>
                        <pic:spPr>
                          <a:xfrm>
                            <a:off x="0" y="0"/>
                            <a:ext cx="2387266" cy="1486215"/>
                          </a:xfrm>
                          <a:prstGeom prst="rect">
                            <a:avLst/>
                          </a:prstGeom>
                        </pic:spPr>
                      </pic:pic>
                    </a:graphicData>
                  </a:graphic>
                </wp:inline>
              </w:drawing>
            </w:r>
          </w:p>
        </w:tc>
        <w:tc>
          <w:tcPr>
            <w:tcW w:w="40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9CD93DC" w14:textId="25793AA7" w:rsidR="0000430B" w:rsidRDefault="00587968" w:rsidP="00FC36D0">
            <w:pPr>
              <w:rPr>
                <w:rFonts w:ascii="Times New Roman" w:eastAsia="Times New Roman" w:hAnsi="Times New Roman" w:cs="Times New Roman"/>
                <w:noProof/>
              </w:rPr>
            </w:pPr>
            <w:r>
              <w:rPr>
                <w:rFonts w:ascii="Times New Roman" w:eastAsia="Times New Roman" w:hAnsi="Times New Roman" w:cs="Times New Roman"/>
                <w:noProof/>
              </w:rPr>
              <w:drawing>
                <wp:inline distT="0" distB="0" distL="0" distR="0" wp14:anchorId="36CBE791" wp14:editId="349B888E">
                  <wp:extent cx="2380890" cy="1767756"/>
                  <wp:effectExtent l="0" t="0" r="0" b="0"/>
                  <wp:docPr id="448580395" name="Picture 25" descr="A white paper with blue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80395" name="Picture 25" descr="A white paper with blue writing on it&#10;&#10;AI-generated content may be incorrect."/>
                          <pic:cNvPicPr/>
                        </pic:nvPicPr>
                        <pic:blipFill>
                          <a:blip r:embed="rId81"/>
                          <a:stretch>
                            <a:fillRect/>
                          </a:stretch>
                        </pic:blipFill>
                        <pic:spPr>
                          <a:xfrm>
                            <a:off x="0" y="0"/>
                            <a:ext cx="2420636" cy="1797266"/>
                          </a:xfrm>
                          <a:prstGeom prst="rect">
                            <a:avLst/>
                          </a:prstGeom>
                        </pic:spPr>
                      </pic:pic>
                    </a:graphicData>
                  </a:graphic>
                </wp:inline>
              </w:drawing>
            </w:r>
          </w:p>
        </w:tc>
        <w:tc>
          <w:tcPr>
            <w:tcW w:w="34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42A82B" w14:textId="77777777" w:rsidR="0000430B" w:rsidRDefault="00587968" w:rsidP="00FC36D0">
            <w:pPr>
              <w:rPr>
                <w:rFonts w:ascii="Calibri" w:hAnsi="Calibri" w:cs="Calibri"/>
                <w:b/>
                <w:noProof/>
                <w:sz w:val="28"/>
                <w:szCs w:val="28"/>
              </w:rPr>
            </w:pPr>
            <w:r>
              <w:rPr>
                <w:rFonts w:ascii="Calibri" w:hAnsi="Calibri" w:cs="Calibri"/>
                <w:b/>
                <w:noProof/>
                <w:sz w:val="28"/>
                <w:szCs w:val="28"/>
              </w:rPr>
              <w:drawing>
                <wp:inline distT="0" distB="0" distL="0" distR="0" wp14:anchorId="20F3F57A" wp14:editId="359DEA58">
                  <wp:extent cx="2041345" cy="1066128"/>
                  <wp:effectExtent l="0" t="0" r="3810" b="1270"/>
                  <wp:docPr id="297765159" name="Picture 21" descr="A white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65159" name="Picture 21" descr="A white paper with writing on it&#10;&#10;AI-generated content may be incorrect."/>
                          <pic:cNvPicPr/>
                        </pic:nvPicPr>
                        <pic:blipFill>
                          <a:blip r:embed="rId82"/>
                          <a:stretch>
                            <a:fillRect/>
                          </a:stretch>
                        </pic:blipFill>
                        <pic:spPr>
                          <a:xfrm>
                            <a:off x="0" y="0"/>
                            <a:ext cx="2088985" cy="1091009"/>
                          </a:xfrm>
                          <a:prstGeom prst="rect">
                            <a:avLst/>
                          </a:prstGeom>
                        </pic:spPr>
                      </pic:pic>
                    </a:graphicData>
                  </a:graphic>
                </wp:inline>
              </w:drawing>
            </w:r>
          </w:p>
          <w:p w14:paraId="3B5A5A77" w14:textId="77777777" w:rsidR="00E47122" w:rsidRDefault="00E47122" w:rsidP="00FC36D0">
            <w:pPr>
              <w:rPr>
                <w:rFonts w:ascii="Calibri" w:hAnsi="Calibri" w:cs="Calibri"/>
                <w:b/>
                <w:noProof/>
                <w:sz w:val="28"/>
                <w:szCs w:val="28"/>
              </w:rPr>
            </w:pPr>
          </w:p>
          <w:p w14:paraId="6EAE36CF" w14:textId="6C91E3CE" w:rsidR="00E47122" w:rsidRDefault="00E47122" w:rsidP="00FC36D0">
            <w:pPr>
              <w:rPr>
                <w:rFonts w:ascii="Calibri" w:hAnsi="Calibri" w:cs="Calibri"/>
                <w:b/>
                <w:noProof/>
                <w:sz w:val="28"/>
                <w:szCs w:val="28"/>
              </w:rPr>
            </w:pPr>
            <w:r>
              <w:rPr>
                <w:rFonts w:ascii="Arial" w:hAnsi="Arial" w:cs="Arial"/>
                <w:color w:val="000000"/>
                <w:sz w:val="22"/>
                <w:szCs w:val="22"/>
              </w:rPr>
              <w:fldChar w:fldCharType="begin"/>
            </w:r>
            <w:r>
              <w:rPr>
                <w:rFonts w:ascii="Arial" w:hAnsi="Arial" w:cs="Arial"/>
                <w:color w:val="000000"/>
                <w:sz w:val="22"/>
                <w:szCs w:val="22"/>
              </w:rPr>
              <w:instrText xml:space="preserve"> INCLUDEPICTURE "https://lh5.googleusercontent.com/5TZ2btJUy5gp1fzR-9CiF6tOk8unJY-Kudb9G6N4RvcSJLSe2uH_I4kk--GV1odOfz3L1qudiR1OpcZ1xQiFEg5oeKk-XkeW1Dx0jglkuEWUhb2C-1i13Txd8mNgEBIjbEXm0DXY" \* MERGEFORMATINET </w:instrText>
            </w:r>
            <w:r>
              <w:rPr>
                <w:rFonts w:ascii="Arial" w:hAnsi="Arial" w:cs="Arial"/>
                <w:color w:val="000000"/>
                <w:sz w:val="22"/>
                <w:szCs w:val="22"/>
              </w:rPr>
              <w:fldChar w:fldCharType="separate"/>
            </w:r>
            <w:r>
              <w:rPr>
                <w:rFonts w:ascii="Arial" w:hAnsi="Arial" w:cs="Arial"/>
                <w:noProof/>
                <w:color w:val="000000"/>
                <w:sz w:val="22"/>
                <w:szCs w:val="22"/>
              </w:rPr>
              <w:drawing>
                <wp:inline distT="0" distB="0" distL="0" distR="0" wp14:anchorId="33DD5896" wp14:editId="6DB8F7DA">
                  <wp:extent cx="2070791" cy="1394522"/>
                  <wp:effectExtent l="0" t="0" r="0" b="2540"/>
                  <wp:docPr id="102" name="Picture 102" descr="https://lh5.googleusercontent.com/5TZ2btJUy5gp1fzR-9CiF6tOk8unJY-Kudb9G6N4RvcSJLSe2uH_I4kk--GV1odOfz3L1qudiR1OpcZ1xQiFEg5oeKk-XkeW1Dx0jglkuEWUhb2C-1i13Txd8mNgEBIjbEXm0D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5.googleusercontent.com/5TZ2btJUy5gp1fzR-9CiF6tOk8unJY-Kudb9G6N4RvcSJLSe2uH_I4kk--GV1odOfz3L1qudiR1OpcZ1xQiFEg5oeKk-XkeW1Dx0jglkuEWUhb2C-1i13Txd8mNgEBIjbEXm0DXY"/>
                          <pic:cNvPicPr>
                            <a:picLocks noChangeAspect="1" noChangeArrowheads="1"/>
                          </pic:cNvPicPr>
                        </pic:nvPicPr>
                        <pic:blipFill rotWithShape="1">
                          <a:blip r:embed="rId83">
                            <a:extLst>
                              <a:ext uri="{28A0092B-C50C-407E-A947-70E740481C1C}">
                                <a14:useLocalDpi xmlns:a14="http://schemas.microsoft.com/office/drawing/2010/main" val="0"/>
                              </a:ext>
                            </a:extLst>
                          </a:blip>
                          <a:srcRect l="11647" t="21409" r="12383" b="40257"/>
                          <a:stretch/>
                        </pic:blipFill>
                        <pic:spPr bwMode="auto">
                          <a:xfrm>
                            <a:off x="0" y="0"/>
                            <a:ext cx="2081932" cy="140202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color w:val="000000"/>
                <w:sz w:val="22"/>
                <w:szCs w:val="22"/>
              </w:rPr>
              <w:fldChar w:fldCharType="end"/>
            </w:r>
          </w:p>
        </w:tc>
      </w:tr>
      <w:tr w:rsidR="00E47122" w:rsidRPr="00FC36D0" w14:paraId="178E7289" w14:textId="77777777" w:rsidTr="0000430B">
        <w:trPr>
          <w:trHeight w:val="3675"/>
        </w:trPr>
        <w:tc>
          <w:tcPr>
            <w:tcW w:w="39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26A0441" w14:textId="4F50299C" w:rsidR="0000430B" w:rsidRDefault="00A56D3F" w:rsidP="00FC36D0">
            <w:pPr>
              <w:jc w:val="center"/>
              <w:rPr>
                <w:rFonts w:ascii="Calibri" w:eastAsia="Times New Roman" w:hAnsi="Calibri" w:cs="Calibri"/>
                <w:noProof/>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INCLUDEPICTURE "https://lh3.googleusercontent.com/KSosYUwrJKTFAKgbu-zEHiXarZ7uIoJzMkmYdu0S1emidy6OBgPyDQ2pNiHx-6X_uLY5xNFV2VLCqipLLghZAWsn1PbAU5Xnr2BMaE4du-eho_FmyVVXXlLmL6t3MB6KwxeE9csP" \* MERGEFORMATINET </w:instrText>
            </w:r>
            <w:r>
              <w:rPr>
                <w:rFonts w:ascii="Arial" w:hAnsi="Arial" w:cs="Arial"/>
                <w:color w:val="000000"/>
                <w:sz w:val="22"/>
                <w:szCs w:val="22"/>
              </w:rPr>
              <w:fldChar w:fldCharType="separate"/>
            </w:r>
            <w:r>
              <w:rPr>
                <w:rFonts w:ascii="Arial" w:hAnsi="Arial" w:cs="Arial"/>
                <w:noProof/>
                <w:color w:val="000000"/>
                <w:sz w:val="22"/>
                <w:szCs w:val="22"/>
              </w:rPr>
              <w:drawing>
                <wp:inline distT="0" distB="0" distL="0" distR="0" wp14:anchorId="51592A26" wp14:editId="5FE3AD81">
                  <wp:extent cx="1822841" cy="2227755"/>
                  <wp:effectExtent l="635" t="0" r="0" b="0"/>
                  <wp:docPr id="100" name="Picture 100" descr="https://lh3.googleusercontent.com/KSosYUwrJKTFAKgbu-zEHiXarZ7uIoJzMkmYdu0S1emidy6OBgPyDQ2pNiHx-6X_uLY5xNFV2VLCqipLLghZAWsn1PbAU5Xnr2BMaE4du-eho_FmyVVXXlLmL6t3MB6KwxeE9c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h3.googleusercontent.com/KSosYUwrJKTFAKgbu-zEHiXarZ7uIoJzMkmYdu0S1emidy6OBgPyDQ2pNiHx-6X_uLY5xNFV2VLCqipLLghZAWsn1PbAU5Xnr2BMaE4du-eho_FmyVVXXlLmL6t3MB6KwxeE9csP"/>
                          <pic:cNvPicPr>
                            <a:picLocks noChangeAspect="1" noChangeArrowheads="1"/>
                          </pic:cNvPicPr>
                        </pic:nvPicPr>
                        <pic:blipFill rotWithShape="1">
                          <a:blip r:embed="rId84">
                            <a:extLst>
                              <a:ext uri="{28A0092B-C50C-407E-A947-70E740481C1C}">
                                <a14:useLocalDpi xmlns:a14="http://schemas.microsoft.com/office/drawing/2010/main" val="0"/>
                              </a:ext>
                            </a:extLst>
                          </a:blip>
                          <a:srcRect t="8424"/>
                          <a:stretch/>
                        </pic:blipFill>
                        <pic:spPr bwMode="auto">
                          <a:xfrm rot="16200000">
                            <a:off x="0" y="0"/>
                            <a:ext cx="1855411" cy="226756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color w:val="000000"/>
                <w:sz w:val="22"/>
                <w:szCs w:val="22"/>
              </w:rPr>
              <w:fldChar w:fldCharType="end"/>
            </w:r>
          </w:p>
        </w:tc>
        <w:tc>
          <w:tcPr>
            <w:tcW w:w="40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831F055" w14:textId="485425F2" w:rsidR="0000430B" w:rsidRDefault="00A56D3F" w:rsidP="00FC36D0">
            <w:pPr>
              <w:rPr>
                <w:rFonts w:ascii="Times New Roman" w:eastAsia="Times New Roman" w:hAnsi="Times New Roman" w:cs="Times New Roman"/>
                <w:noProof/>
              </w:rPr>
            </w:pPr>
            <w:r>
              <w:rPr>
                <w:rFonts w:ascii="Times New Roman" w:eastAsia="Times New Roman" w:hAnsi="Times New Roman" w:cs="Times New Roman"/>
                <w:noProof/>
              </w:rPr>
              <w:drawing>
                <wp:inline distT="0" distB="0" distL="0" distR="0" wp14:anchorId="5F407DBE" wp14:editId="7C2388FB">
                  <wp:extent cx="2234242" cy="2061129"/>
                  <wp:effectExtent l="0" t="0" r="1270" b="0"/>
                  <wp:docPr id="1308415029" name="Picture 27" descr="A group of white paper notes on a red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15029" name="Picture 27" descr="A group of white paper notes on a red board&#10;&#10;AI-generated content may be incorrect."/>
                          <pic:cNvPicPr/>
                        </pic:nvPicPr>
                        <pic:blipFill>
                          <a:blip r:embed="rId85"/>
                          <a:stretch>
                            <a:fillRect/>
                          </a:stretch>
                        </pic:blipFill>
                        <pic:spPr>
                          <a:xfrm>
                            <a:off x="0" y="0"/>
                            <a:ext cx="2252123" cy="2077624"/>
                          </a:xfrm>
                          <a:prstGeom prst="rect">
                            <a:avLst/>
                          </a:prstGeom>
                        </pic:spPr>
                      </pic:pic>
                    </a:graphicData>
                  </a:graphic>
                </wp:inline>
              </w:drawing>
            </w:r>
          </w:p>
        </w:tc>
        <w:tc>
          <w:tcPr>
            <w:tcW w:w="34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DDA1A0" w14:textId="3DA35401" w:rsidR="0000430B" w:rsidRDefault="0000430B" w:rsidP="00FC36D0">
            <w:pPr>
              <w:rPr>
                <w:rFonts w:ascii="Calibri" w:hAnsi="Calibri" w:cs="Calibri"/>
                <w:b/>
                <w:noProof/>
                <w:sz w:val="28"/>
                <w:szCs w:val="28"/>
              </w:rPr>
            </w:pPr>
            <w:r>
              <w:rPr>
                <w:rFonts w:ascii="Calibri" w:hAnsi="Calibri" w:cs="Calibri"/>
                <w:b/>
                <w:noProof/>
                <w:sz w:val="28"/>
                <w:szCs w:val="28"/>
              </w:rPr>
              <w:drawing>
                <wp:inline distT="0" distB="0" distL="0" distR="0" wp14:anchorId="3DDA9044" wp14:editId="1A7F4393">
                  <wp:extent cx="2072619" cy="2017645"/>
                  <wp:effectExtent l="0" t="0" r="0" b="1905"/>
                  <wp:docPr id="1348423133" name="Picture 19" descr="A white board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23133" name="Picture 19" descr="A white board with writing on it&#10;&#10;AI-generated content may be incorrect."/>
                          <pic:cNvPicPr/>
                        </pic:nvPicPr>
                        <pic:blipFill>
                          <a:blip r:embed="rId86"/>
                          <a:stretch>
                            <a:fillRect/>
                          </a:stretch>
                        </pic:blipFill>
                        <pic:spPr>
                          <a:xfrm>
                            <a:off x="0" y="0"/>
                            <a:ext cx="2147055" cy="2090107"/>
                          </a:xfrm>
                          <a:prstGeom prst="rect">
                            <a:avLst/>
                          </a:prstGeom>
                        </pic:spPr>
                      </pic:pic>
                    </a:graphicData>
                  </a:graphic>
                </wp:inline>
              </w:drawing>
            </w:r>
          </w:p>
        </w:tc>
      </w:tr>
    </w:tbl>
    <w:p w14:paraId="0F19418C" w14:textId="09551001" w:rsidR="00083D7F" w:rsidRDefault="00083D7F" w:rsidP="00613FBA">
      <w:pPr>
        <w:rPr>
          <w:rFonts w:ascii="Calibri" w:hAnsi="Calibri" w:cs="Calibri"/>
          <w:b/>
          <w:sz w:val="28"/>
          <w:szCs w:val="28"/>
        </w:rPr>
      </w:pPr>
    </w:p>
    <w:tbl>
      <w:tblPr>
        <w:tblpPr w:leftFromText="180" w:rightFromText="180" w:vertAnchor="page" w:horzAnchor="margin" w:tblpX="-100" w:tblpY="1116"/>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90"/>
        <w:gridCol w:w="8095"/>
      </w:tblGrid>
      <w:tr w:rsidR="00E47122" w:rsidRPr="0088777A" w14:paraId="3B5F6DE2" w14:textId="77777777" w:rsidTr="00703638">
        <w:trPr>
          <w:trHeight w:val="288"/>
        </w:trPr>
        <w:tc>
          <w:tcPr>
            <w:tcW w:w="10885" w:type="dxa"/>
            <w:gridSpan w:val="2"/>
            <w:shd w:val="clear" w:color="auto" w:fill="E6E6E6"/>
            <w:vAlign w:val="center"/>
          </w:tcPr>
          <w:p w14:paraId="60731E54" w14:textId="77777777" w:rsidR="00E47122" w:rsidRPr="004F3544" w:rsidRDefault="00E47122" w:rsidP="00703638">
            <w:pPr>
              <w:jc w:val="center"/>
              <w:rPr>
                <w:rFonts w:ascii="Calibri" w:hAnsi="Calibri" w:cs="Calibri"/>
                <w:b/>
                <w:sz w:val="32"/>
                <w:szCs w:val="32"/>
              </w:rPr>
            </w:pPr>
            <w:r w:rsidRPr="004F3544">
              <w:rPr>
                <w:rFonts w:ascii="Calibri" w:hAnsi="Calibri" w:cs="Calibri"/>
                <w:b/>
                <w:sz w:val="32"/>
                <w:szCs w:val="32"/>
              </w:rPr>
              <w:lastRenderedPageBreak/>
              <w:t>Four Areas of Contrastive Analysis:  Part Two of the Bridge</w:t>
            </w:r>
          </w:p>
        </w:tc>
      </w:tr>
      <w:tr w:rsidR="00E47122" w:rsidRPr="0088777A" w14:paraId="771C630B" w14:textId="77777777" w:rsidTr="00703638">
        <w:trPr>
          <w:trHeight w:val="256"/>
        </w:trPr>
        <w:tc>
          <w:tcPr>
            <w:tcW w:w="2790" w:type="dxa"/>
            <w:shd w:val="clear" w:color="auto" w:fill="E6E6E6"/>
          </w:tcPr>
          <w:p w14:paraId="57074A1F" w14:textId="77777777" w:rsidR="00E47122" w:rsidRPr="0088777A" w:rsidRDefault="00E47122" w:rsidP="00703638">
            <w:pPr>
              <w:jc w:val="center"/>
              <w:rPr>
                <w:rFonts w:ascii="Calibri" w:hAnsi="Calibri" w:cs="Calibri"/>
                <w:b/>
              </w:rPr>
            </w:pPr>
            <w:r w:rsidRPr="0088777A">
              <w:rPr>
                <w:rFonts w:ascii="Calibri" w:hAnsi="Calibri" w:cs="Calibri"/>
                <w:b/>
              </w:rPr>
              <w:t>Element and area of focus</w:t>
            </w:r>
          </w:p>
        </w:tc>
        <w:tc>
          <w:tcPr>
            <w:tcW w:w="8095" w:type="dxa"/>
            <w:shd w:val="clear" w:color="auto" w:fill="E6E6E6"/>
          </w:tcPr>
          <w:p w14:paraId="4DB36AFE" w14:textId="77777777" w:rsidR="00E47122" w:rsidRPr="0088777A" w:rsidRDefault="00E47122" w:rsidP="00703638">
            <w:pPr>
              <w:jc w:val="center"/>
              <w:rPr>
                <w:rFonts w:ascii="Calibri" w:hAnsi="Calibri" w:cs="Calibri"/>
                <w:b/>
              </w:rPr>
            </w:pPr>
            <w:r w:rsidRPr="0088777A">
              <w:rPr>
                <w:rFonts w:ascii="Calibri" w:hAnsi="Calibri" w:cs="Calibri"/>
                <w:b/>
              </w:rPr>
              <w:t>Examples</w:t>
            </w:r>
          </w:p>
        </w:tc>
      </w:tr>
      <w:tr w:rsidR="00E47122" w:rsidRPr="0088777A" w14:paraId="62645D47" w14:textId="77777777" w:rsidTr="00703638">
        <w:trPr>
          <w:trHeight w:val="1953"/>
        </w:trPr>
        <w:tc>
          <w:tcPr>
            <w:tcW w:w="2790" w:type="dxa"/>
          </w:tcPr>
          <w:p w14:paraId="171095DC"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Phonology (sound system)</w:t>
            </w:r>
          </w:p>
          <w:p w14:paraId="7251CBF2" w14:textId="77777777" w:rsidR="00E47122" w:rsidRPr="0088777A" w:rsidRDefault="00E47122">
            <w:pPr>
              <w:numPr>
                <w:ilvl w:val="0"/>
                <w:numId w:val="7"/>
              </w:numPr>
              <w:ind w:left="360"/>
              <w:contextualSpacing/>
              <w:rPr>
                <w:rFonts w:ascii="Calibri" w:hAnsi="Calibri" w:cs="Calibri"/>
                <w:sz w:val="22"/>
                <w:szCs w:val="22"/>
              </w:rPr>
            </w:pPr>
            <w:r w:rsidRPr="0088777A">
              <w:rPr>
                <w:rFonts w:ascii="Calibri" w:hAnsi="Calibri" w:cs="Calibri"/>
                <w:sz w:val="22"/>
                <w:szCs w:val="22"/>
              </w:rPr>
              <w:t>Sounds that are different in the two languages.</w:t>
            </w:r>
          </w:p>
          <w:p w14:paraId="4709F781" w14:textId="77777777" w:rsidR="00E47122" w:rsidRPr="0088777A" w:rsidRDefault="00E47122" w:rsidP="00703638">
            <w:pPr>
              <w:rPr>
                <w:rFonts w:ascii="Calibri" w:hAnsi="Calibri" w:cs="Calibri"/>
                <w:sz w:val="22"/>
                <w:szCs w:val="22"/>
              </w:rPr>
            </w:pPr>
          </w:p>
          <w:p w14:paraId="6468DB9D" w14:textId="77777777" w:rsidR="00E47122" w:rsidRPr="0088777A" w:rsidRDefault="00E47122">
            <w:pPr>
              <w:numPr>
                <w:ilvl w:val="0"/>
                <w:numId w:val="7"/>
              </w:numPr>
              <w:ind w:left="360"/>
              <w:contextualSpacing/>
              <w:rPr>
                <w:rFonts w:ascii="Calibri" w:hAnsi="Calibri" w:cs="Calibri"/>
                <w:sz w:val="22"/>
                <w:szCs w:val="22"/>
              </w:rPr>
            </w:pPr>
            <w:r w:rsidRPr="0088777A">
              <w:rPr>
                <w:rFonts w:ascii="Calibri" w:hAnsi="Calibri" w:cs="Calibri"/>
                <w:sz w:val="22"/>
                <w:szCs w:val="22"/>
              </w:rPr>
              <w:t>Sounds that are similar in the two languages.</w:t>
            </w:r>
          </w:p>
        </w:tc>
        <w:tc>
          <w:tcPr>
            <w:tcW w:w="8095" w:type="dxa"/>
          </w:tcPr>
          <w:p w14:paraId="25BE0861" w14:textId="77777777" w:rsidR="00E47122" w:rsidRPr="0088777A" w:rsidRDefault="00E47122">
            <w:pPr>
              <w:numPr>
                <w:ilvl w:val="0"/>
                <w:numId w:val="7"/>
              </w:numPr>
              <w:contextualSpacing/>
              <w:rPr>
                <w:rFonts w:ascii="Calibri" w:hAnsi="Calibri" w:cs="Calibri"/>
                <w:sz w:val="22"/>
                <w:szCs w:val="22"/>
              </w:rPr>
            </w:pPr>
            <w:r w:rsidRPr="0088777A">
              <w:rPr>
                <w:rFonts w:ascii="Calibri" w:hAnsi="Calibri" w:cs="Calibri"/>
                <w:sz w:val="22"/>
                <w:szCs w:val="22"/>
              </w:rPr>
              <w:t>Sound-symbol correspondence (e.g., the [k] sound: “</w:t>
            </w:r>
            <w:proofErr w:type="spellStart"/>
            <w:r w:rsidRPr="0088777A">
              <w:rPr>
                <w:rFonts w:ascii="Calibri" w:hAnsi="Calibri" w:cs="Calibri"/>
                <w:sz w:val="22"/>
                <w:szCs w:val="22"/>
              </w:rPr>
              <w:t>qu</w:t>
            </w:r>
            <w:proofErr w:type="spellEnd"/>
            <w:r w:rsidRPr="0088777A">
              <w:rPr>
                <w:rFonts w:ascii="Calibri" w:hAnsi="Calibri" w:cs="Calibri"/>
                <w:sz w:val="22"/>
                <w:szCs w:val="22"/>
              </w:rPr>
              <w:t xml:space="preserve">” or “c” in Spanish; “c” or “k” in English) </w:t>
            </w:r>
          </w:p>
          <w:p w14:paraId="06542BC3" w14:textId="77777777" w:rsidR="00E47122" w:rsidRPr="0088777A" w:rsidRDefault="00E47122">
            <w:pPr>
              <w:numPr>
                <w:ilvl w:val="0"/>
                <w:numId w:val="8"/>
              </w:numPr>
              <w:contextualSpacing/>
              <w:rPr>
                <w:rFonts w:ascii="Calibri" w:hAnsi="Calibri" w:cs="Calibri"/>
                <w:sz w:val="22"/>
                <w:szCs w:val="22"/>
              </w:rPr>
            </w:pPr>
            <w:r w:rsidRPr="0088777A">
              <w:rPr>
                <w:rFonts w:ascii="Calibri" w:hAnsi="Calibri" w:cs="Calibri"/>
                <w:sz w:val="22"/>
                <w:szCs w:val="22"/>
              </w:rPr>
              <w:t>Silent letters (e.g., “h” and “u” in Spanish; many in English)</w:t>
            </w:r>
          </w:p>
          <w:p w14:paraId="661F85FE" w14:textId="77777777" w:rsidR="00E47122" w:rsidRPr="0088777A" w:rsidRDefault="00E47122">
            <w:pPr>
              <w:numPr>
                <w:ilvl w:val="0"/>
                <w:numId w:val="8"/>
              </w:numPr>
              <w:contextualSpacing/>
              <w:rPr>
                <w:rFonts w:ascii="Calibri" w:hAnsi="Calibri" w:cs="Calibri"/>
                <w:sz w:val="22"/>
                <w:szCs w:val="22"/>
              </w:rPr>
            </w:pPr>
            <w:r w:rsidRPr="0088777A">
              <w:rPr>
                <w:rFonts w:ascii="Calibri" w:hAnsi="Calibri" w:cs="Calibri"/>
                <w:sz w:val="22"/>
                <w:szCs w:val="22"/>
              </w:rPr>
              <w:t>The existence of the [</w:t>
            </w:r>
            <w:proofErr w:type="spellStart"/>
            <w:r w:rsidRPr="0088777A">
              <w:rPr>
                <w:rFonts w:ascii="Calibri" w:hAnsi="Calibri" w:cs="Calibri"/>
                <w:sz w:val="22"/>
                <w:szCs w:val="22"/>
              </w:rPr>
              <w:t>th</w:t>
            </w:r>
            <w:proofErr w:type="spellEnd"/>
            <w:r w:rsidRPr="0088777A">
              <w:rPr>
                <w:rFonts w:ascii="Calibri" w:hAnsi="Calibri" w:cs="Calibri"/>
                <w:sz w:val="22"/>
                <w:szCs w:val="22"/>
              </w:rPr>
              <w:t xml:space="preserve">] sound in English but not in Spanish; therefore, students select the closest Spanish phoneme, which is /d/ </w:t>
            </w:r>
          </w:p>
        </w:tc>
      </w:tr>
      <w:tr w:rsidR="00E47122" w:rsidRPr="0088777A" w14:paraId="038A9B89" w14:textId="77777777" w:rsidTr="00703638">
        <w:trPr>
          <w:trHeight w:val="1894"/>
        </w:trPr>
        <w:tc>
          <w:tcPr>
            <w:tcW w:w="2790" w:type="dxa"/>
          </w:tcPr>
          <w:p w14:paraId="3F5B5E3C"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Morphology (word formation): prefixes and suffixes shared between the two languages (cognates)</w:t>
            </w:r>
          </w:p>
          <w:p w14:paraId="2F3AFDC9" w14:textId="77777777" w:rsidR="00E47122" w:rsidRPr="0088777A" w:rsidRDefault="00E47122" w:rsidP="00703638">
            <w:pPr>
              <w:rPr>
                <w:rFonts w:ascii="Calibri" w:hAnsi="Calibri" w:cs="Calibri"/>
                <w:sz w:val="22"/>
                <w:szCs w:val="22"/>
              </w:rPr>
            </w:pPr>
          </w:p>
        </w:tc>
        <w:tc>
          <w:tcPr>
            <w:tcW w:w="8095" w:type="dxa"/>
          </w:tcPr>
          <w:p w14:paraId="0526E7A2" w14:textId="77777777" w:rsidR="00E47122" w:rsidRPr="0088777A" w:rsidRDefault="00E47122" w:rsidP="00703638">
            <w:pPr>
              <w:ind w:left="720"/>
              <w:rPr>
                <w:rFonts w:ascii="Calibri" w:hAnsi="Calibri" w:cs="Calibri"/>
                <w:sz w:val="22"/>
                <w:szCs w:val="22"/>
                <w:lang w:val="es-US"/>
              </w:rPr>
            </w:pPr>
            <w:r w:rsidRPr="0088777A">
              <w:rPr>
                <w:rFonts w:ascii="Calibri" w:hAnsi="Calibri" w:cs="Calibri"/>
                <w:b/>
                <w:i/>
                <w:sz w:val="22"/>
                <w:szCs w:val="22"/>
                <w:lang w:val="es-US"/>
              </w:rPr>
              <w:t>in</w:t>
            </w:r>
            <w:r w:rsidRPr="0088777A">
              <w:rPr>
                <w:rFonts w:ascii="Calibri" w:hAnsi="Calibri" w:cs="Calibri"/>
                <w:i/>
                <w:sz w:val="22"/>
                <w:szCs w:val="22"/>
                <w:lang w:val="es-US"/>
              </w:rPr>
              <w:t>formal</w:t>
            </w:r>
            <w:r w:rsidRPr="0088777A">
              <w:rPr>
                <w:rFonts w:ascii="Calibri" w:hAnsi="Calibri" w:cs="Calibri"/>
                <w:sz w:val="22"/>
                <w:szCs w:val="22"/>
                <w:lang w:val="es-US"/>
              </w:rPr>
              <w:t xml:space="preserve"> – i</w:t>
            </w:r>
            <w:r w:rsidRPr="0088777A">
              <w:rPr>
                <w:rFonts w:ascii="Calibri" w:hAnsi="Calibri" w:cs="Calibri"/>
                <w:b/>
                <w:sz w:val="22"/>
                <w:szCs w:val="22"/>
                <w:lang w:val="es-US"/>
              </w:rPr>
              <w:t>n</w:t>
            </w:r>
            <w:r w:rsidRPr="0088777A">
              <w:rPr>
                <w:rFonts w:ascii="Calibri" w:hAnsi="Calibri" w:cs="Calibri"/>
                <w:sz w:val="22"/>
                <w:szCs w:val="22"/>
                <w:lang w:val="es-US"/>
              </w:rPr>
              <w:t>formal</w:t>
            </w:r>
          </w:p>
          <w:p w14:paraId="4090DCA3" w14:textId="77777777" w:rsidR="00E47122" w:rsidRPr="0088777A" w:rsidRDefault="00E47122" w:rsidP="00703638">
            <w:pPr>
              <w:ind w:left="720"/>
              <w:rPr>
                <w:rFonts w:ascii="Calibri" w:hAnsi="Calibri" w:cs="Calibri"/>
                <w:sz w:val="22"/>
                <w:szCs w:val="22"/>
                <w:lang w:val="es-US"/>
              </w:rPr>
            </w:pPr>
            <w:r w:rsidRPr="0088777A">
              <w:rPr>
                <w:rFonts w:ascii="Calibri" w:hAnsi="Calibri" w:cs="Calibri"/>
                <w:b/>
                <w:i/>
                <w:sz w:val="22"/>
                <w:szCs w:val="22"/>
                <w:lang w:val="es-US"/>
              </w:rPr>
              <w:t>in</w:t>
            </w:r>
            <w:r w:rsidRPr="0088777A">
              <w:rPr>
                <w:rFonts w:ascii="Calibri" w:hAnsi="Calibri" w:cs="Calibri"/>
                <w:i/>
                <w:sz w:val="22"/>
                <w:szCs w:val="22"/>
                <w:lang w:val="es-US"/>
              </w:rPr>
              <w:t>formar</w:t>
            </w:r>
            <w:r w:rsidRPr="0088777A">
              <w:rPr>
                <w:rFonts w:ascii="Calibri" w:hAnsi="Calibri" w:cs="Calibri"/>
                <w:sz w:val="22"/>
                <w:szCs w:val="22"/>
                <w:lang w:val="es-US"/>
              </w:rPr>
              <w:t xml:space="preserve"> – </w:t>
            </w:r>
            <w:proofErr w:type="spellStart"/>
            <w:r w:rsidRPr="0088777A">
              <w:rPr>
                <w:rFonts w:ascii="Calibri" w:hAnsi="Calibri" w:cs="Calibri"/>
                <w:b/>
                <w:sz w:val="22"/>
                <w:szCs w:val="22"/>
                <w:lang w:val="es-US"/>
              </w:rPr>
              <w:t>in</w:t>
            </w:r>
            <w:r w:rsidRPr="0088777A">
              <w:rPr>
                <w:rFonts w:ascii="Calibri" w:hAnsi="Calibri" w:cs="Calibri"/>
                <w:sz w:val="22"/>
                <w:szCs w:val="22"/>
                <w:lang w:val="es-US"/>
              </w:rPr>
              <w:t>form</w:t>
            </w:r>
            <w:proofErr w:type="spellEnd"/>
          </w:p>
          <w:p w14:paraId="106D2831" w14:textId="77777777" w:rsidR="00E47122" w:rsidRPr="0088777A" w:rsidRDefault="00E47122" w:rsidP="00703638">
            <w:pPr>
              <w:ind w:left="720"/>
              <w:rPr>
                <w:rFonts w:ascii="Calibri" w:hAnsi="Calibri" w:cs="Calibri"/>
                <w:sz w:val="22"/>
                <w:szCs w:val="22"/>
                <w:lang w:val="es-US"/>
              </w:rPr>
            </w:pPr>
            <w:r w:rsidRPr="0088777A">
              <w:rPr>
                <w:rFonts w:ascii="Calibri" w:hAnsi="Calibri" w:cs="Calibri"/>
                <w:i/>
                <w:sz w:val="22"/>
                <w:szCs w:val="22"/>
                <w:lang w:val="es-US"/>
              </w:rPr>
              <w:t>social</w:t>
            </w:r>
            <w:r w:rsidRPr="0088777A">
              <w:rPr>
                <w:rFonts w:ascii="Calibri" w:hAnsi="Calibri" w:cs="Calibri"/>
                <w:b/>
                <w:i/>
                <w:sz w:val="22"/>
                <w:szCs w:val="22"/>
                <w:lang w:val="es-US"/>
              </w:rPr>
              <w:t>ismo</w:t>
            </w:r>
            <w:r w:rsidRPr="0088777A">
              <w:rPr>
                <w:rFonts w:ascii="Calibri" w:hAnsi="Calibri" w:cs="Calibri"/>
                <w:b/>
                <w:sz w:val="22"/>
                <w:szCs w:val="22"/>
                <w:lang w:val="es-US"/>
              </w:rPr>
              <w:t xml:space="preserve"> </w:t>
            </w:r>
            <w:r w:rsidRPr="0088777A">
              <w:rPr>
                <w:rFonts w:ascii="Calibri" w:hAnsi="Calibri" w:cs="Calibri"/>
                <w:sz w:val="22"/>
                <w:szCs w:val="22"/>
                <w:lang w:val="es-US"/>
              </w:rPr>
              <w:t xml:space="preserve">– </w:t>
            </w:r>
            <w:proofErr w:type="spellStart"/>
            <w:r w:rsidRPr="0088777A">
              <w:rPr>
                <w:rFonts w:ascii="Calibri" w:hAnsi="Calibri" w:cs="Calibri"/>
                <w:sz w:val="22"/>
                <w:szCs w:val="22"/>
                <w:lang w:val="es-US"/>
              </w:rPr>
              <w:t>social</w:t>
            </w:r>
            <w:r w:rsidRPr="0088777A">
              <w:rPr>
                <w:rFonts w:ascii="Calibri" w:hAnsi="Calibri" w:cs="Calibri"/>
                <w:b/>
                <w:sz w:val="22"/>
                <w:szCs w:val="22"/>
                <w:lang w:val="es-US"/>
              </w:rPr>
              <w:t>ism</w:t>
            </w:r>
            <w:proofErr w:type="spellEnd"/>
          </w:p>
          <w:p w14:paraId="46ABA483" w14:textId="77777777" w:rsidR="00E47122" w:rsidRPr="0088777A" w:rsidRDefault="00E47122" w:rsidP="00703638">
            <w:pPr>
              <w:ind w:left="720"/>
              <w:rPr>
                <w:rFonts w:ascii="Calibri" w:hAnsi="Calibri" w:cs="Calibri"/>
                <w:sz w:val="22"/>
                <w:szCs w:val="22"/>
                <w:lang w:val="es-US"/>
              </w:rPr>
            </w:pPr>
            <w:r w:rsidRPr="0088777A">
              <w:rPr>
                <w:rFonts w:ascii="Calibri" w:hAnsi="Calibri" w:cs="Calibri"/>
                <w:i/>
                <w:sz w:val="22"/>
                <w:szCs w:val="22"/>
                <w:lang w:val="es-US"/>
              </w:rPr>
              <w:t>desastr</w:t>
            </w:r>
            <w:r w:rsidRPr="0088777A">
              <w:rPr>
                <w:rFonts w:ascii="Calibri" w:hAnsi="Calibri" w:cs="Calibri"/>
                <w:b/>
                <w:i/>
                <w:sz w:val="22"/>
                <w:szCs w:val="22"/>
                <w:lang w:val="es-US"/>
              </w:rPr>
              <w:t>oso</w:t>
            </w:r>
            <w:r w:rsidRPr="0088777A">
              <w:rPr>
                <w:rFonts w:ascii="Calibri" w:hAnsi="Calibri" w:cs="Calibri"/>
                <w:sz w:val="22"/>
                <w:szCs w:val="22"/>
                <w:lang w:val="es-US"/>
              </w:rPr>
              <w:t xml:space="preserve"> – </w:t>
            </w:r>
            <w:proofErr w:type="spellStart"/>
            <w:r w:rsidRPr="0088777A">
              <w:rPr>
                <w:rFonts w:ascii="Calibri" w:hAnsi="Calibri" w:cs="Calibri"/>
                <w:sz w:val="22"/>
                <w:szCs w:val="22"/>
                <w:lang w:val="es-US"/>
              </w:rPr>
              <w:t>disastr</w:t>
            </w:r>
            <w:r w:rsidRPr="0088777A">
              <w:rPr>
                <w:rFonts w:ascii="Calibri" w:hAnsi="Calibri" w:cs="Calibri"/>
                <w:b/>
                <w:sz w:val="22"/>
                <w:szCs w:val="22"/>
                <w:lang w:val="es-US"/>
              </w:rPr>
              <w:t>ous</w:t>
            </w:r>
            <w:proofErr w:type="spellEnd"/>
          </w:p>
          <w:p w14:paraId="41D2FEB8" w14:textId="77777777" w:rsidR="00E47122" w:rsidRPr="0088777A" w:rsidRDefault="00E47122" w:rsidP="00703638">
            <w:pPr>
              <w:ind w:left="720"/>
              <w:rPr>
                <w:rFonts w:ascii="Calibri" w:hAnsi="Calibri" w:cs="Calibri"/>
                <w:sz w:val="22"/>
                <w:szCs w:val="22"/>
                <w:lang w:val="es-US"/>
              </w:rPr>
            </w:pPr>
            <w:r w:rsidRPr="0088777A">
              <w:rPr>
                <w:rFonts w:ascii="Calibri" w:hAnsi="Calibri" w:cs="Calibri"/>
                <w:b/>
                <w:i/>
                <w:sz w:val="22"/>
                <w:szCs w:val="22"/>
                <w:lang w:val="es-US"/>
              </w:rPr>
              <w:t>pre</w:t>
            </w:r>
            <w:r w:rsidRPr="0088777A">
              <w:rPr>
                <w:rFonts w:ascii="Calibri" w:hAnsi="Calibri" w:cs="Calibri"/>
                <w:i/>
                <w:sz w:val="22"/>
                <w:szCs w:val="22"/>
                <w:lang w:val="es-US"/>
              </w:rPr>
              <w:t>parar</w:t>
            </w:r>
            <w:r w:rsidRPr="0088777A">
              <w:rPr>
                <w:rFonts w:ascii="Calibri" w:hAnsi="Calibri" w:cs="Calibri"/>
                <w:sz w:val="22"/>
                <w:szCs w:val="22"/>
                <w:lang w:val="es-US"/>
              </w:rPr>
              <w:t xml:space="preserve"> – </w:t>
            </w:r>
            <w:r w:rsidRPr="0088777A">
              <w:rPr>
                <w:rFonts w:ascii="Calibri" w:hAnsi="Calibri" w:cs="Calibri"/>
                <w:b/>
                <w:sz w:val="22"/>
                <w:szCs w:val="22"/>
                <w:lang w:val="es-US"/>
              </w:rPr>
              <w:t>pre</w:t>
            </w:r>
            <w:r w:rsidRPr="0088777A">
              <w:rPr>
                <w:rFonts w:ascii="Calibri" w:hAnsi="Calibri" w:cs="Calibri"/>
                <w:sz w:val="22"/>
                <w:szCs w:val="22"/>
                <w:lang w:val="es-US"/>
              </w:rPr>
              <w:t>pare</w:t>
            </w:r>
          </w:p>
          <w:p w14:paraId="5682BD79" w14:textId="77777777" w:rsidR="00E47122" w:rsidRPr="0088777A" w:rsidRDefault="00E47122" w:rsidP="00703638">
            <w:pPr>
              <w:ind w:left="720"/>
              <w:rPr>
                <w:rFonts w:ascii="Calibri" w:hAnsi="Calibri" w:cs="Calibri"/>
                <w:sz w:val="22"/>
                <w:szCs w:val="22"/>
                <w:lang w:val="es-US"/>
              </w:rPr>
            </w:pPr>
            <w:r w:rsidRPr="0088777A">
              <w:rPr>
                <w:rFonts w:ascii="Calibri" w:hAnsi="Calibri" w:cs="Calibri"/>
                <w:i/>
                <w:sz w:val="22"/>
                <w:szCs w:val="22"/>
                <w:lang w:val="es-US"/>
              </w:rPr>
              <w:t>profe</w:t>
            </w:r>
            <w:r w:rsidRPr="0088777A">
              <w:rPr>
                <w:rFonts w:ascii="Calibri" w:hAnsi="Calibri" w:cs="Calibri"/>
                <w:b/>
                <w:i/>
                <w:sz w:val="22"/>
                <w:szCs w:val="22"/>
                <w:lang w:val="es-US"/>
              </w:rPr>
              <w:t>sió</w:t>
            </w:r>
            <w:r w:rsidRPr="0088777A">
              <w:rPr>
                <w:rFonts w:ascii="Calibri" w:hAnsi="Calibri" w:cs="Calibri"/>
                <w:i/>
                <w:sz w:val="22"/>
                <w:szCs w:val="22"/>
                <w:lang w:val="es-US"/>
              </w:rPr>
              <w:t>n</w:t>
            </w:r>
            <w:r w:rsidRPr="0088777A">
              <w:rPr>
                <w:rFonts w:ascii="Calibri" w:hAnsi="Calibri" w:cs="Calibri"/>
                <w:sz w:val="22"/>
                <w:szCs w:val="22"/>
                <w:lang w:val="es-US"/>
              </w:rPr>
              <w:t xml:space="preserve"> – </w:t>
            </w:r>
            <w:proofErr w:type="spellStart"/>
            <w:r w:rsidRPr="0088777A">
              <w:rPr>
                <w:rFonts w:ascii="Calibri" w:hAnsi="Calibri" w:cs="Calibri"/>
                <w:sz w:val="22"/>
                <w:szCs w:val="22"/>
                <w:lang w:val="es-US"/>
              </w:rPr>
              <w:t>profes</w:t>
            </w:r>
            <w:r w:rsidRPr="0088777A">
              <w:rPr>
                <w:rFonts w:ascii="Calibri" w:hAnsi="Calibri" w:cs="Calibri"/>
                <w:b/>
                <w:sz w:val="22"/>
                <w:szCs w:val="22"/>
                <w:lang w:val="es-US"/>
              </w:rPr>
              <w:t>sion</w:t>
            </w:r>
            <w:proofErr w:type="spellEnd"/>
          </w:p>
          <w:p w14:paraId="70ABA29F" w14:textId="77777777" w:rsidR="00E47122" w:rsidRPr="0088777A" w:rsidRDefault="00E47122" w:rsidP="00703638">
            <w:pPr>
              <w:ind w:left="720"/>
              <w:rPr>
                <w:rFonts w:ascii="Calibri" w:hAnsi="Calibri" w:cs="Calibri"/>
                <w:sz w:val="22"/>
                <w:szCs w:val="22"/>
              </w:rPr>
            </w:pPr>
            <w:r w:rsidRPr="0088777A">
              <w:rPr>
                <w:rFonts w:ascii="Calibri" w:hAnsi="Calibri" w:cs="Calibri"/>
                <w:i/>
                <w:sz w:val="22"/>
                <w:szCs w:val="22"/>
                <w:lang w:val="es-ES"/>
              </w:rPr>
              <w:t>educa</w:t>
            </w:r>
            <w:r w:rsidRPr="0088777A">
              <w:rPr>
                <w:rFonts w:ascii="Calibri" w:hAnsi="Calibri" w:cs="Calibri"/>
                <w:b/>
                <w:i/>
                <w:sz w:val="22"/>
                <w:szCs w:val="22"/>
                <w:lang w:val="es-ES"/>
              </w:rPr>
              <w:t>ción</w:t>
            </w:r>
            <w:r w:rsidRPr="0088777A">
              <w:rPr>
                <w:rFonts w:ascii="Calibri" w:hAnsi="Calibri" w:cs="Calibri"/>
                <w:sz w:val="22"/>
                <w:szCs w:val="22"/>
              </w:rPr>
              <w:t xml:space="preserve"> – educa</w:t>
            </w:r>
            <w:r w:rsidRPr="0088777A">
              <w:rPr>
                <w:rFonts w:ascii="Calibri" w:hAnsi="Calibri" w:cs="Calibri"/>
                <w:b/>
                <w:sz w:val="22"/>
                <w:szCs w:val="22"/>
              </w:rPr>
              <w:t>tion</w:t>
            </w:r>
          </w:p>
        </w:tc>
      </w:tr>
      <w:tr w:rsidR="00E47122" w:rsidRPr="0088777A" w14:paraId="6ED91C54" w14:textId="77777777" w:rsidTr="00703638">
        <w:trPr>
          <w:trHeight w:val="4113"/>
        </w:trPr>
        <w:tc>
          <w:tcPr>
            <w:tcW w:w="2790" w:type="dxa"/>
          </w:tcPr>
          <w:p w14:paraId="777D8E4A"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 xml:space="preserve">Syntax and grammar (sentence structure) </w:t>
            </w:r>
          </w:p>
          <w:p w14:paraId="26C89D94" w14:textId="77777777" w:rsidR="00E47122" w:rsidRPr="0088777A" w:rsidRDefault="00E47122" w:rsidP="00703638">
            <w:pPr>
              <w:rPr>
                <w:rFonts w:ascii="Calibri" w:hAnsi="Calibri" w:cs="Calibri"/>
                <w:sz w:val="22"/>
                <w:szCs w:val="22"/>
              </w:rPr>
            </w:pPr>
          </w:p>
          <w:p w14:paraId="7951F16E" w14:textId="77777777" w:rsidR="00E47122" w:rsidRPr="0088777A" w:rsidRDefault="00E47122">
            <w:pPr>
              <w:numPr>
                <w:ilvl w:val="0"/>
                <w:numId w:val="9"/>
              </w:numPr>
              <w:contextualSpacing/>
              <w:rPr>
                <w:rFonts w:ascii="Calibri" w:hAnsi="Calibri" w:cs="Calibri"/>
                <w:sz w:val="22"/>
                <w:szCs w:val="22"/>
              </w:rPr>
            </w:pPr>
            <w:r w:rsidRPr="0088777A">
              <w:rPr>
                <w:rFonts w:ascii="Calibri" w:hAnsi="Calibri" w:cs="Calibri"/>
                <w:sz w:val="22"/>
                <w:szCs w:val="22"/>
              </w:rPr>
              <w:t>Rules for punctuation, grammar, word order, etc. unique to each language</w:t>
            </w:r>
          </w:p>
          <w:p w14:paraId="57A811C7" w14:textId="77777777" w:rsidR="00E47122" w:rsidRPr="0088777A" w:rsidRDefault="00E47122" w:rsidP="00703638">
            <w:pPr>
              <w:rPr>
                <w:rFonts w:ascii="Calibri" w:hAnsi="Calibri" w:cs="Calibri"/>
                <w:sz w:val="22"/>
                <w:szCs w:val="22"/>
              </w:rPr>
            </w:pPr>
          </w:p>
          <w:p w14:paraId="65BEF30E" w14:textId="77777777" w:rsidR="00E47122" w:rsidRPr="0088777A" w:rsidRDefault="00E47122">
            <w:pPr>
              <w:numPr>
                <w:ilvl w:val="0"/>
                <w:numId w:val="9"/>
              </w:numPr>
              <w:contextualSpacing/>
              <w:rPr>
                <w:rFonts w:ascii="Calibri" w:hAnsi="Calibri" w:cs="Calibri"/>
                <w:sz w:val="22"/>
                <w:szCs w:val="22"/>
              </w:rPr>
            </w:pPr>
            <w:r w:rsidRPr="0088777A">
              <w:rPr>
                <w:rFonts w:ascii="Calibri" w:hAnsi="Calibri" w:cs="Calibri"/>
                <w:sz w:val="22"/>
                <w:szCs w:val="22"/>
              </w:rPr>
              <w:t>Areas that are similar and areas that are different</w:t>
            </w:r>
          </w:p>
          <w:p w14:paraId="697F5246" w14:textId="77777777" w:rsidR="00E47122" w:rsidRPr="0088777A" w:rsidRDefault="00E47122" w:rsidP="00703638">
            <w:pPr>
              <w:rPr>
                <w:rFonts w:ascii="Calibri" w:hAnsi="Calibri" w:cs="Calibri"/>
                <w:sz w:val="22"/>
                <w:szCs w:val="22"/>
              </w:rPr>
            </w:pPr>
          </w:p>
          <w:p w14:paraId="548440BD" w14:textId="77777777" w:rsidR="00E47122" w:rsidRPr="0088777A" w:rsidRDefault="00E47122" w:rsidP="00703638">
            <w:pPr>
              <w:rPr>
                <w:rFonts w:ascii="Calibri" w:hAnsi="Calibri" w:cs="Calibri"/>
                <w:sz w:val="22"/>
                <w:szCs w:val="22"/>
              </w:rPr>
            </w:pPr>
          </w:p>
        </w:tc>
        <w:tc>
          <w:tcPr>
            <w:tcW w:w="8095" w:type="dxa"/>
          </w:tcPr>
          <w:p w14:paraId="70B46F6B"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 xml:space="preserve">Spanish uses the initial inverted exclamation point; English does not (e.g., </w:t>
            </w:r>
            <w:r w:rsidRPr="0088777A">
              <w:rPr>
                <w:rFonts w:ascii="Calibri" w:hAnsi="Calibri" w:cs="Calibri"/>
                <w:i/>
                <w:sz w:val="22"/>
                <w:szCs w:val="22"/>
              </w:rPr>
              <w:t xml:space="preserve">¡Me </w:t>
            </w:r>
            <w:proofErr w:type="spellStart"/>
            <w:r w:rsidRPr="0088777A">
              <w:rPr>
                <w:rFonts w:ascii="Calibri" w:hAnsi="Calibri" w:cs="Calibri"/>
                <w:i/>
                <w:sz w:val="22"/>
                <w:szCs w:val="22"/>
              </w:rPr>
              <w:t>encanta</w:t>
            </w:r>
            <w:proofErr w:type="spellEnd"/>
            <w:r w:rsidRPr="0088777A">
              <w:rPr>
                <w:rFonts w:ascii="Calibri" w:hAnsi="Calibri" w:cs="Calibri"/>
                <w:i/>
                <w:sz w:val="22"/>
                <w:szCs w:val="22"/>
              </w:rPr>
              <w:t xml:space="preserve">! – </w:t>
            </w:r>
            <w:r w:rsidRPr="0088777A">
              <w:rPr>
                <w:rFonts w:ascii="Calibri" w:hAnsi="Calibri" w:cs="Calibri"/>
                <w:sz w:val="22"/>
                <w:szCs w:val="22"/>
              </w:rPr>
              <w:t>I love it!)</w:t>
            </w:r>
          </w:p>
          <w:p w14:paraId="55235721" w14:textId="77777777" w:rsidR="00E47122" w:rsidRPr="0088777A" w:rsidRDefault="00E47122" w:rsidP="00703638">
            <w:pPr>
              <w:rPr>
                <w:rFonts w:ascii="Calibri" w:hAnsi="Calibri" w:cs="Calibri"/>
                <w:sz w:val="22"/>
                <w:szCs w:val="22"/>
              </w:rPr>
            </w:pPr>
          </w:p>
          <w:p w14:paraId="47D25F2F"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 xml:space="preserve">Articles have gender in Spanish but not in English (e.g., </w:t>
            </w:r>
            <w:r w:rsidRPr="0088777A">
              <w:rPr>
                <w:rFonts w:ascii="Calibri" w:hAnsi="Calibri" w:cs="Calibri"/>
                <w:i/>
                <w:sz w:val="22"/>
                <w:szCs w:val="22"/>
              </w:rPr>
              <w:t xml:space="preserve">el </w:t>
            </w:r>
            <w:proofErr w:type="spellStart"/>
            <w:r w:rsidRPr="0088777A">
              <w:rPr>
                <w:rFonts w:ascii="Calibri" w:hAnsi="Calibri" w:cs="Calibri"/>
                <w:i/>
                <w:sz w:val="22"/>
                <w:szCs w:val="22"/>
              </w:rPr>
              <w:t>título</w:t>
            </w:r>
            <w:proofErr w:type="spellEnd"/>
            <w:r w:rsidRPr="0088777A">
              <w:rPr>
                <w:rFonts w:ascii="Calibri" w:hAnsi="Calibri" w:cs="Calibri"/>
                <w:i/>
                <w:sz w:val="22"/>
                <w:szCs w:val="22"/>
              </w:rPr>
              <w:t xml:space="preserve"> – </w:t>
            </w:r>
            <w:r w:rsidRPr="0088777A">
              <w:rPr>
                <w:rFonts w:ascii="Calibri" w:hAnsi="Calibri" w:cs="Calibri"/>
                <w:sz w:val="22"/>
                <w:szCs w:val="22"/>
              </w:rPr>
              <w:t>the title</w:t>
            </w:r>
            <w:r w:rsidRPr="0088777A">
              <w:rPr>
                <w:rFonts w:ascii="Calibri" w:hAnsi="Calibri" w:cs="Calibri"/>
                <w:i/>
                <w:sz w:val="22"/>
                <w:szCs w:val="22"/>
              </w:rPr>
              <w:t xml:space="preserve">; la </w:t>
            </w:r>
            <w:proofErr w:type="spellStart"/>
            <w:r w:rsidRPr="0088777A">
              <w:rPr>
                <w:rFonts w:ascii="Calibri" w:hAnsi="Calibri" w:cs="Calibri"/>
                <w:i/>
                <w:sz w:val="22"/>
                <w:szCs w:val="22"/>
              </w:rPr>
              <w:t>revolución</w:t>
            </w:r>
            <w:proofErr w:type="spellEnd"/>
            <w:r w:rsidRPr="0088777A">
              <w:rPr>
                <w:rFonts w:ascii="Calibri" w:hAnsi="Calibri" w:cs="Calibri"/>
                <w:sz w:val="22"/>
                <w:szCs w:val="22"/>
              </w:rPr>
              <w:t xml:space="preserve"> – the revolution)</w:t>
            </w:r>
          </w:p>
          <w:p w14:paraId="6C9A71E0" w14:textId="77777777" w:rsidR="00E47122" w:rsidRPr="0088777A" w:rsidRDefault="00E47122" w:rsidP="00703638">
            <w:pPr>
              <w:ind w:left="720"/>
              <w:rPr>
                <w:rFonts w:ascii="Calibri" w:hAnsi="Calibri" w:cs="Calibri"/>
                <w:sz w:val="22"/>
                <w:szCs w:val="22"/>
              </w:rPr>
            </w:pPr>
          </w:p>
          <w:p w14:paraId="7C0F9C7A" w14:textId="77777777" w:rsidR="00E47122" w:rsidRPr="0088777A" w:rsidRDefault="00E47122" w:rsidP="00703638">
            <w:pPr>
              <w:rPr>
                <w:rFonts w:ascii="Calibri" w:hAnsi="Calibri" w:cs="Calibri"/>
                <w:sz w:val="22"/>
                <w:szCs w:val="22"/>
                <w:lang w:val="es-ES"/>
              </w:rPr>
            </w:pPr>
            <w:r w:rsidRPr="0088777A">
              <w:rPr>
                <w:rFonts w:ascii="Calibri" w:hAnsi="Calibri" w:cs="Calibri"/>
                <w:sz w:val="22"/>
                <w:szCs w:val="22"/>
                <w:lang w:val="es-ES"/>
              </w:rPr>
              <w:t xml:space="preserve">In Spanish </w:t>
            </w:r>
            <w:proofErr w:type="spellStart"/>
            <w:r w:rsidRPr="0088777A">
              <w:rPr>
                <w:rFonts w:ascii="Calibri" w:hAnsi="Calibri" w:cs="Calibri"/>
                <w:sz w:val="22"/>
                <w:szCs w:val="22"/>
                <w:lang w:val="es-ES"/>
              </w:rPr>
              <w:t>accents</w:t>
            </w:r>
            <w:proofErr w:type="spellEnd"/>
            <w:r w:rsidRPr="0088777A">
              <w:rPr>
                <w:rFonts w:ascii="Calibri" w:hAnsi="Calibri" w:cs="Calibri"/>
                <w:sz w:val="22"/>
                <w:szCs w:val="22"/>
                <w:lang w:val="es-ES"/>
              </w:rPr>
              <w:t xml:space="preserve"> </w:t>
            </w:r>
            <w:proofErr w:type="spellStart"/>
            <w:r w:rsidRPr="0088777A">
              <w:rPr>
                <w:rFonts w:ascii="Calibri" w:hAnsi="Calibri" w:cs="Calibri"/>
                <w:sz w:val="22"/>
                <w:szCs w:val="22"/>
                <w:lang w:val="es-ES"/>
              </w:rPr>
              <w:t>change</w:t>
            </w:r>
            <w:proofErr w:type="spellEnd"/>
            <w:r w:rsidRPr="0088777A">
              <w:rPr>
                <w:rFonts w:ascii="Calibri" w:hAnsi="Calibri" w:cs="Calibri"/>
                <w:sz w:val="22"/>
                <w:szCs w:val="22"/>
                <w:lang w:val="es-ES"/>
              </w:rPr>
              <w:t xml:space="preserve"> </w:t>
            </w:r>
            <w:proofErr w:type="spellStart"/>
            <w:r w:rsidRPr="0088777A">
              <w:rPr>
                <w:rFonts w:ascii="Calibri" w:hAnsi="Calibri" w:cs="Calibri"/>
                <w:sz w:val="22"/>
                <w:szCs w:val="22"/>
                <w:lang w:val="es-ES"/>
              </w:rPr>
              <w:t>the</w:t>
            </w:r>
            <w:proofErr w:type="spellEnd"/>
            <w:r w:rsidRPr="0088777A">
              <w:rPr>
                <w:rFonts w:ascii="Calibri" w:hAnsi="Calibri" w:cs="Calibri"/>
                <w:sz w:val="22"/>
                <w:szCs w:val="22"/>
                <w:lang w:val="es-ES"/>
              </w:rPr>
              <w:t xml:space="preserve"> </w:t>
            </w:r>
            <w:proofErr w:type="spellStart"/>
            <w:r w:rsidRPr="0088777A">
              <w:rPr>
                <w:rFonts w:ascii="Calibri" w:hAnsi="Calibri" w:cs="Calibri"/>
                <w:sz w:val="22"/>
                <w:szCs w:val="22"/>
                <w:lang w:val="es-ES"/>
              </w:rPr>
              <w:t>meaning</w:t>
            </w:r>
            <w:proofErr w:type="spellEnd"/>
            <w:r w:rsidRPr="0088777A">
              <w:rPr>
                <w:rFonts w:ascii="Calibri" w:hAnsi="Calibri" w:cs="Calibri"/>
                <w:sz w:val="22"/>
                <w:szCs w:val="22"/>
                <w:lang w:val="es-ES"/>
              </w:rPr>
              <w:t xml:space="preserve"> </w:t>
            </w:r>
            <w:proofErr w:type="spellStart"/>
            <w:r w:rsidRPr="0088777A">
              <w:rPr>
                <w:rFonts w:ascii="Calibri" w:hAnsi="Calibri" w:cs="Calibri"/>
                <w:sz w:val="22"/>
                <w:szCs w:val="22"/>
                <w:lang w:val="es-ES"/>
              </w:rPr>
              <w:t>of</w:t>
            </w:r>
            <w:proofErr w:type="spellEnd"/>
            <w:r w:rsidRPr="0088777A">
              <w:rPr>
                <w:rFonts w:ascii="Calibri" w:hAnsi="Calibri" w:cs="Calibri"/>
                <w:sz w:val="22"/>
                <w:szCs w:val="22"/>
                <w:lang w:val="es-ES"/>
              </w:rPr>
              <w:t xml:space="preserve"> </w:t>
            </w:r>
            <w:proofErr w:type="spellStart"/>
            <w:r w:rsidRPr="0088777A">
              <w:rPr>
                <w:rFonts w:ascii="Calibri" w:hAnsi="Calibri" w:cs="Calibri"/>
                <w:sz w:val="22"/>
                <w:szCs w:val="22"/>
                <w:lang w:val="es-ES"/>
              </w:rPr>
              <w:t>words</w:t>
            </w:r>
            <w:proofErr w:type="spellEnd"/>
            <w:r w:rsidRPr="0088777A">
              <w:rPr>
                <w:rFonts w:ascii="Calibri" w:hAnsi="Calibri" w:cs="Calibri"/>
                <w:sz w:val="22"/>
                <w:szCs w:val="22"/>
                <w:lang w:val="es-ES"/>
              </w:rPr>
              <w:t xml:space="preserve"> (</w:t>
            </w:r>
            <w:proofErr w:type="spellStart"/>
            <w:r w:rsidRPr="0088777A">
              <w:rPr>
                <w:rFonts w:ascii="Calibri" w:hAnsi="Calibri" w:cs="Calibri"/>
                <w:sz w:val="22"/>
                <w:szCs w:val="22"/>
                <w:lang w:val="es-ES"/>
              </w:rPr>
              <w:t>e.g</w:t>
            </w:r>
            <w:proofErr w:type="spellEnd"/>
            <w:r w:rsidRPr="0088777A">
              <w:rPr>
                <w:rFonts w:ascii="Calibri" w:hAnsi="Calibri" w:cs="Calibri"/>
                <w:sz w:val="22"/>
                <w:szCs w:val="22"/>
                <w:lang w:val="es-ES"/>
              </w:rPr>
              <w:t xml:space="preserve">., </w:t>
            </w:r>
            <w:r w:rsidRPr="0088777A">
              <w:rPr>
                <w:rFonts w:ascii="Calibri" w:hAnsi="Calibri" w:cs="Calibri"/>
                <w:i/>
                <w:sz w:val="22"/>
                <w:szCs w:val="22"/>
                <w:lang w:val="es-ES"/>
              </w:rPr>
              <w:t>el Papa vive en Roma; la papa es deliciosa; mi papá es muy trabajador</w:t>
            </w:r>
            <w:r w:rsidRPr="0088777A">
              <w:rPr>
                <w:rFonts w:ascii="Calibri" w:hAnsi="Calibri" w:cs="Calibri"/>
                <w:sz w:val="22"/>
                <w:szCs w:val="22"/>
                <w:lang w:val="es-ES"/>
              </w:rPr>
              <w:t>)</w:t>
            </w:r>
          </w:p>
          <w:p w14:paraId="7DF2E921" w14:textId="77777777" w:rsidR="00E47122" w:rsidRPr="0088777A" w:rsidRDefault="00E47122" w:rsidP="00703638">
            <w:pPr>
              <w:rPr>
                <w:rFonts w:ascii="Calibri" w:hAnsi="Calibri" w:cs="Calibri"/>
                <w:sz w:val="22"/>
                <w:szCs w:val="22"/>
                <w:lang w:val="es-ES"/>
              </w:rPr>
            </w:pPr>
          </w:p>
          <w:p w14:paraId="6AE69E15"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 xml:space="preserve">Spanish has many reflexive verbs; English has few (e.g., </w:t>
            </w:r>
            <w:r w:rsidRPr="0088777A">
              <w:rPr>
                <w:rFonts w:ascii="Calibri" w:hAnsi="Calibri" w:cs="Calibri"/>
                <w:i/>
                <w:sz w:val="22"/>
                <w:szCs w:val="22"/>
              </w:rPr>
              <w:t xml:space="preserve">Se me </w:t>
            </w:r>
            <w:proofErr w:type="spellStart"/>
            <w:r w:rsidRPr="0088777A">
              <w:rPr>
                <w:rFonts w:ascii="Calibri" w:hAnsi="Calibri" w:cs="Calibri"/>
                <w:i/>
                <w:sz w:val="22"/>
                <w:szCs w:val="22"/>
              </w:rPr>
              <w:t>cayó</w:t>
            </w:r>
            <w:proofErr w:type="spellEnd"/>
            <w:r w:rsidRPr="0088777A">
              <w:rPr>
                <w:rFonts w:ascii="Calibri" w:hAnsi="Calibri" w:cs="Calibri"/>
                <w:sz w:val="22"/>
                <w:szCs w:val="22"/>
              </w:rPr>
              <w:t>)</w:t>
            </w:r>
          </w:p>
          <w:p w14:paraId="2C4B78A7" w14:textId="77777777" w:rsidR="00E47122" w:rsidRPr="0088777A" w:rsidRDefault="00E47122" w:rsidP="00703638">
            <w:pPr>
              <w:rPr>
                <w:rFonts w:ascii="Calibri" w:hAnsi="Calibri" w:cs="Calibri"/>
                <w:sz w:val="22"/>
                <w:szCs w:val="22"/>
              </w:rPr>
            </w:pPr>
          </w:p>
          <w:p w14:paraId="66605D3B"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Conjugation of verbs in Spanish reduces the need for the pronoun. (e.g., ¡</w:t>
            </w:r>
            <w:r w:rsidRPr="0088777A">
              <w:rPr>
                <w:rFonts w:ascii="Calibri" w:hAnsi="Calibri" w:cs="Calibri"/>
                <w:i/>
                <w:sz w:val="22"/>
                <w:szCs w:val="22"/>
              </w:rPr>
              <w:t>Voy</w:t>
            </w:r>
            <w:r w:rsidRPr="0088777A">
              <w:rPr>
                <w:rFonts w:ascii="Calibri" w:hAnsi="Calibri" w:cs="Calibri"/>
                <w:sz w:val="22"/>
                <w:szCs w:val="22"/>
              </w:rPr>
              <w:t>!)</w:t>
            </w:r>
          </w:p>
          <w:p w14:paraId="19E593FA" w14:textId="77777777" w:rsidR="00E47122" w:rsidRPr="0088777A" w:rsidRDefault="00E47122" w:rsidP="00703638">
            <w:pPr>
              <w:ind w:left="720"/>
              <w:rPr>
                <w:rFonts w:ascii="Calibri" w:hAnsi="Calibri" w:cs="Calibri"/>
                <w:sz w:val="22"/>
                <w:szCs w:val="22"/>
              </w:rPr>
            </w:pPr>
          </w:p>
          <w:p w14:paraId="176A94BF"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 xml:space="preserve">English contains possessive nouns; Spanish does not (e.g., my grandmother’s house – </w:t>
            </w:r>
            <w:r w:rsidRPr="0088777A">
              <w:rPr>
                <w:rFonts w:ascii="Calibri" w:hAnsi="Calibri" w:cs="Calibri"/>
                <w:i/>
                <w:sz w:val="22"/>
                <w:szCs w:val="22"/>
              </w:rPr>
              <w:t>la casa de mi abuela)</w:t>
            </w:r>
          </w:p>
        </w:tc>
      </w:tr>
      <w:tr w:rsidR="00E47122" w:rsidRPr="0088777A" w14:paraId="389D99AC" w14:textId="77777777" w:rsidTr="00703638">
        <w:trPr>
          <w:trHeight w:val="2259"/>
        </w:trPr>
        <w:tc>
          <w:tcPr>
            <w:tcW w:w="2790" w:type="dxa"/>
          </w:tcPr>
          <w:p w14:paraId="1A20C485"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 xml:space="preserve">Pragmatics (language use) </w:t>
            </w:r>
          </w:p>
          <w:p w14:paraId="761FDB7C" w14:textId="77777777" w:rsidR="00E47122" w:rsidRPr="0088777A" w:rsidRDefault="00E47122">
            <w:pPr>
              <w:numPr>
                <w:ilvl w:val="0"/>
                <w:numId w:val="6"/>
              </w:numPr>
              <w:contextualSpacing/>
              <w:rPr>
                <w:rFonts w:ascii="Calibri" w:hAnsi="Calibri" w:cs="Calibri"/>
                <w:sz w:val="22"/>
                <w:szCs w:val="22"/>
              </w:rPr>
            </w:pPr>
            <w:r w:rsidRPr="0088777A">
              <w:rPr>
                <w:rFonts w:ascii="Calibri" w:hAnsi="Calibri" w:cs="Calibri"/>
                <w:sz w:val="22"/>
                <w:szCs w:val="22"/>
              </w:rPr>
              <w:t>Cultural norms or contexts that are reflected in language use.</w:t>
            </w:r>
          </w:p>
          <w:p w14:paraId="3F341497" w14:textId="77777777" w:rsidR="00E47122" w:rsidRPr="0088777A" w:rsidRDefault="00E47122" w:rsidP="00703638">
            <w:pPr>
              <w:rPr>
                <w:rFonts w:ascii="Calibri" w:hAnsi="Calibri" w:cs="Calibri"/>
                <w:sz w:val="22"/>
                <w:szCs w:val="22"/>
              </w:rPr>
            </w:pPr>
          </w:p>
          <w:p w14:paraId="4C06B7F3" w14:textId="77777777" w:rsidR="00E47122" w:rsidRPr="0088777A" w:rsidRDefault="00E47122">
            <w:pPr>
              <w:numPr>
                <w:ilvl w:val="0"/>
                <w:numId w:val="6"/>
              </w:numPr>
              <w:contextualSpacing/>
              <w:rPr>
                <w:rFonts w:ascii="Calibri" w:hAnsi="Calibri" w:cs="Calibri"/>
                <w:sz w:val="22"/>
                <w:szCs w:val="22"/>
              </w:rPr>
            </w:pPr>
            <w:r w:rsidRPr="0088777A">
              <w:rPr>
                <w:rFonts w:ascii="Calibri" w:hAnsi="Calibri" w:cs="Calibri"/>
                <w:sz w:val="22"/>
                <w:szCs w:val="22"/>
              </w:rPr>
              <w:t>Use of overlapping cultural norms in a bilingual context.</w:t>
            </w:r>
          </w:p>
        </w:tc>
        <w:tc>
          <w:tcPr>
            <w:tcW w:w="8095" w:type="dxa"/>
          </w:tcPr>
          <w:p w14:paraId="38CBCFFA" w14:textId="5BBBB43A" w:rsidR="00E47122" w:rsidRPr="0088777A" w:rsidRDefault="00E47122" w:rsidP="00703638">
            <w:pPr>
              <w:rPr>
                <w:rFonts w:ascii="Calibri" w:hAnsi="Calibri" w:cs="Calibri"/>
                <w:i/>
                <w:sz w:val="22"/>
                <w:szCs w:val="22"/>
              </w:rPr>
            </w:pPr>
            <w:r w:rsidRPr="0088777A">
              <w:rPr>
                <w:rFonts w:ascii="Calibri" w:hAnsi="Calibri" w:cs="Calibri"/>
                <w:sz w:val="22"/>
                <w:szCs w:val="22"/>
              </w:rPr>
              <w:t>Questions about age avoid the world “old” in Spanish because it</w:t>
            </w:r>
            <w:r w:rsidR="009F4068">
              <w:rPr>
                <w:rFonts w:ascii="Calibri" w:hAnsi="Calibri" w:cs="Calibri"/>
                <w:sz w:val="22"/>
                <w:szCs w:val="22"/>
              </w:rPr>
              <w:t xml:space="preserve">s use in this context is inappropriate.  </w:t>
            </w:r>
            <w:r w:rsidRPr="0088777A">
              <w:rPr>
                <w:rFonts w:ascii="Calibri" w:hAnsi="Calibri" w:cs="Calibri"/>
                <w:sz w:val="22"/>
                <w:szCs w:val="22"/>
              </w:rPr>
              <w:t>(</w:t>
            </w:r>
            <w:r w:rsidRPr="0088777A">
              <w:rPr>
                <w:rFonts w:ascii="Calibri" w:hAnsi="Calibri" w:cs="Calibri"/>
                <w:i/>
                <w:sz w:val="22"/>
                <w:szCs w:val="22"/>
              </w:rPr>
              <w:t>¿</w:t>
            </w:r>
            <w:proofErr w:type="spellStart"/>
            <w:r w:rsidRPr="0088777A">
              <w:rPr>
                <w:rFonts w:ascii="Calibri" w:hAnsi="Calibri" w:cs="Calibri"/>
                <w:i/>
                <w:sz w:val="22"/>
                <w:szCs w:val="22"/>
              </w:rPr>
              <w:t>Cuántos</w:t>
            </w:r>
            <w:proofErr w:type="spellEnd"/>
            <w:r w:rsidRPr="0088777A">
              <w:rPr>
                <w:rFonts w:ascii="Calibri" w:hAnsi="Calibri" w:cs="Calibri"/>
                <w:i/>
                <w:sz w:val="22"/>
                <w:szCs w:val="22"/>
              </w:rPr>
              <w:t xml:space="preserve"> </w:t>
            </w:r>
            <w:proofErr w:type="spellStart"/>
            <w:r w:rsidRPr="0088777A">
              <w:rPr>
                <w:rFonts w:ascii="Calibri" w:hAnsi="Calibri" w:cs="Calibri"/>
                <w:i/>
                <w:sz w:val="22"/>
                <w:szCs w:val="22"/>
              </w:rPr>
              <w:t>años</w:t>
            </w:r>
            <w:proofErr w:type="spellEnd"/>
            <w:r w:rsidRPr="0088777A">
              <w:rPr>
                <w:rFonts w:ascii="Calibri" w:hAnsi="Calibri" w:cs="Calibri"/>
                <w:i/>
                <w:sz w:val="22"/>
                <w:szCs w:val="22"/>
              </w:rPr>
              <w:t xml:space="preserve"> </w:t>
            </w:r>
            <w:proofErr w:type="spellStart"/>
            <w:r w:rsidRPr="0088777A">
              <w:rPr>
                <w:rFonts w:ascii="Calibri" w:hAnsi="Calibri" w:cs="Calibri"/>
                <w:i/>
                <w:sz w:val="22"/>
                <w:szCs w:val="22"/>
              </w:rPr>
              <w:t>tienes</w:t>
            </w:r>
            <w:proofErr w:type="spellEnd"/>
            <w:r w:rsidRPr="0088777A">
              <w:rPr>
                <w:rFonts w:ascii="Calibri" w:hAnsi="Calibri" w:cs="Calibri"/>
                <w:i/>
                <w:sz w:val="22"/>
                <w:szCs w:val="22"/>
              </w:rPr>
              <w:t>?</w:t>
            </w:r>
            <w:r w:rsidR="009F4068">
              <w:rPr>
                <w:rFonts w:ascii="Calibri" w:hAnsi="Calibri" w:cs="Calibri"/>
                <w:i/>
                <w:sz w:val="22"/>
                <w:szCs w:val="22"/>
              </w:rPr>
              <w:t xml:space="preserve"> Not, ¿</w:t>
            </w:r>
            <w:proofErr w:type="spellStart"/>
            <w:r w:rsidR="009F4068">
              <w:rPr>
                <w:rFonts w:ascii="Calibri" w:hAnsi="Calibri" w:cs="Calibri"/>
                <w:i/>
                <w:sz w:val="22"/>
                <w:szCs w:val="22"/>
              </w:rPr>
              <w:t>Qué</w:t>
            </w:r>
            <w:proofErr w:type="spellEnd"/>
            <w:r w:rsidR="009F4068">
              <w:rPr>
                <w:rFonts w:ascii="Calibri" w:hAnsi="Calibri" w:cs="Calibri"/>
                <w:i/>
                <w:sz w:val="22"/>
                <w:szCs w:val="22"/>
              </w:rPr>
              <w:t xml:space="preserve"> tan </w:t>
            </w:r>
            <w:proofErr w:type="spellStart"/>
            <w:r w:rsidR="009F4068">
              <w:rPr>
                <w:rFonts w:ascii="Calibri" w:hAnsi="Calibri" w:cs="Calibri"/>
                <w:i/>
                <w:sz w:val="22"/>
                <w:szCs w:val="22"/>
              </w:rPr>
              <w:t>vieja</w:t>
            </w:r>
            <w:proofErr w:type="spellEnd"/>
            <w:r w:rsidR="009F4068">
              <w:rPr>
                <w:rFonts w:ascii="Calibri" w:hAnsi="Calibri" w:cs="Calibri"/>
                <w:i/>
                <w:sz w:val="22"/>
                <w:szCs w:val="22"/>
              </w:rPr>
              <w:t xml:space="preserve"> </w:t>
            </w:r>
            <w:proofErr w:type="spellStart"/>
            <w:r w:rsidR="009F4068">
              <w:rPr>
                <w:rFonts w:ascii="Calibri" w:hAnsi="Calibri" w:cs="Calibri"/>
                <w:i/>
                <w:sz w:val="22"/>
                <w:szCs w:val="22"/>
              </w:rPr>
              <w:t>eres</w:t>
            </w:r>
            <w:proofErr w:type="spellEnd"/>
            <w:r w:rsidR="009F4068">
              <w:rPr>
                <w:rFonts w:ascii="Calibri" w:hAnsi="Calibri" w:cs="Calibri"/>
                <w:i/>
                <w:sz w:val="22"/>
                <w:szCs w:val="22"/>
              </w:rPr>
              <w:t>?</w:t>
            </w:r>
            <w:r w:rsidRPr="0088777A">
              <w:rPr>
                <w:rFonts w:ascii="Calibri" w:hAnsi="Calibri" w:cs="Calibri"/>
                <w:sz w:val="22"/>
                <w:szCs w:val="22"/>
              </w:rPr>
              <w:t>)</w:t>
            </w:r>
          </w:p>
          <w:p w14:paraId="7DF67678" w14:textId="77777777" w:rsidR="00E47122" w:rsidRPr="0088777A" w:rsidRDefault="00E47122" w:rsidP="00703638">
            <w:pPr>
              <w:rPr>
                <w:rFonts w:ascii="Calibri" w:hAnsi="Calibri" w:cs="Calibri"/>
                <w:sz w:val="22"/>
                <w:szCs w:val="22"/>
              </w:rPr>
            </w:pPr>
          </w:p>
          <w:p w14:paraId="732BD2D3"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Figurative language from English is translated directly into Spanish:</w:t>
            </w:r>
            <w:r w:rsidRPr="0088777A">
              <w:rPr>
                <w:rFonts w:ascii="Calibri" w:hAnsi="Calibri" w:cs="Calibri"/>
                <w:i/>
                <w:sz w:val="22"/>
                <w:szCs w:val="22"/>
              </w:rPr>
              <w:t xml:space="preserve"> </w:t>
            </w:r>
            <w:proofErr w:type="spellStart"/>
            <w:r w:rsidRPr="0088777A">
              <w:rPr>
                <w:rFonts w:ascii="Calibri" w:hAnsi="Calibri" w:cs="Calibri"/>
                <w:i/>
                <w:sz w:val="22"/>
                <w:szCs w:val="22"/>
              </w:rPr>
              <w:t>Estoy</w:t>
            </w:r>
            <w:proofErr w:type="spellEnd"/>
            <w:r w:rsidRPr="0088777A">
              <w:rPr>
                <w:rFonts w:ascii="Calibri" w:hAnsi="Calibri" w:cs="Calibri"/>
                <w:i/>
                <w:sz w:val="22"/>
                <w:szCs w:val="22"/>
              </w:rPr>
              <w:t xml:space="preserve"> </w:t>
            </w:r>
            <w:proofErr w:type="spellStart"/>
            <w:r w:rsidRPr="0088777A">
              <w:rPr>
                <w:rFonts w:ascii="Calibri" w:hAnsi="Calibri" w:cs="Calibri"/>
                <w:i/>
                <w:sz w:val="22"/>
                <w:szCs w:val="22"/>
              </w:rPr>
              <w:t>encerrado</w:t>
            </w:r>
            <w:proofErr w:type="spellEnd"/>
            <w:r w:rsidRPr="0088777A">
              <w:rPr>
                <w:rFonts w:ascii="Calibri" w:hAnsi="Calibri" w:cs="Calibri"/>
                <w:i/>
                <w:sz w:val="22"/>
                <w:szCs w:val="22"/>
              </w:rPr>
              <w:t xml:space="preserve"> </w:t>
            </w:r>
            <w:proofErr w:type="spellStart"/>
            <w:r w:rsidRPr="0088777A">
              <w:rPr>
                <w:rFonts w:ascii="Calibri" w:hAnsi="Calibri" w:cs="Calibri"/>
                <w:i/>
                <w:sz w:val="22"/>
                <w:szCs w:val="22"/>
              </w:rPr>
              <w:t>afuera</w:t>
            </w:r>
            <w:proofErr w:type="spellEnd"/>
            <w:r w:rsidRPr="0088777A">
              <w:rPr>
                <w:rFonts w:ascii="Calibri" w:hAnsi="Calibri" w:cs="Calibri"/>
                <w:sz w:val="22"/>
                <w:szCs w:val="22"/>
              </w:rPr>
              <w:t xml:space="preserve"> (I am locked out!) rather than </w:t>
            </w:r>
            <w:r w:rsidRPr="0088777A">
              <w:rPr>
                <w:rFonts w:ascii="Calibri" w:hAnsi="Calibri" w:cs="Calibri"/>
                <w:i/>
                <w:sz w:val="22"/>
                <w:szCs w:val="22"/>
              </w:rPr>
              <w:t xml:space="preserve">Me </w:t>
            </w:r>
            <w:proofErr w:type="spellStart"/>
            <w:r w:rsidRPr="0088777A">
              <w:rPr>
                <w:rFonts w:ascii="Calibri" w:hAnsi="Calibri" w:cs="Calibri"/>
                <w:i/>
                <w:sz w:val="22"/>
                <w:szCs w:val="22"/>
              </w:rPr>
              <w:t>quedé</w:t>
            </w:r>
            <w:proofErr w:type="spellEnd"/>
            <w:r w:rsidRPr="0088777A">
              <w:rPr>
                <w:rFonts w:ascii="Calibri" w:hAnsi="Calibri" w:cs="Calibri"/>
                <w:i/>
                <w:sz w:val="22"/>
                <w:szCs w:val="22"/>
              </w:rPr>
              <w:t xml:space="preserve"> </w:t>
            </w:r>
            <w:proofErr w:type="spellStart"/>
            <w:r w:rsidRPr="0088777A">
              <w:rPr>
                <w:rFonts w:ascii="Calibri" w:hAnsi="Calibri" w:cs="Calibri"/>
                <w:i/>
                <w:sz w:val="22"/>
                <w:szCs w:val="22"/>
              </w:rPr>
              <w:t>afuera</w:t>
            </w:r>
            <w:proofErr w:type="spellEnd"/>
            <w:r w:rsidRPr="0088777A">
              <w:rPr>
                <w:rFonts w:ascii="Calibri" w:hAnsi="Calibri" w:cs="Calibri"/>
                <w:i/>
                <w:sz w:val="22"/>
                <w:szCs w:val="22"/>
              </w:rPr>
              <w:t>.</w:t>
            </w:r>
          </w:p>
          <w:p w14:paraId="7343E4CE" w14:textId="77777777" w:rsidR="00E47122" w:rsidRPr="0088777A" w:rsidRDefault="00E47122" w:rsidP="00703638">
            <w:pPr>
              <w:ind w:firstLine="720"/>
              <w:rPr>
                <w:rFonts w:ascii="Calibri" w:hAnsi="Calibri" w:cs="Calibri"/>
                <w:sz w:val="22"/>
                <w:szCs w:val="22"/>
              </w:rPr>
            </w:pPr>
          </w:p>
          <w:p w14:paraId="0EADB24B" w14:textId="77777777" w:rsidR="00E47122" w:rsidRPr="0088777A" w:rsidRDefault="00E47122" w:rsidP="00703638">
            <w:pPr>
              <w:rPr>
                <w:rFonts w:ascii="Calibri" w:hAnsi="Calibri" w:cs="Calibri"/>
                <w:sz w:val="22"/>
                <w:szCs w:val="22"/>
              </w:rPr>
            </w:pPr>
            <w:r w:rsidRPr="0088777A">
              <w:rPr>
                <w:rFonts w:ascii="Calibri" w:hAnsi="Calibri" w:cs="Calibri"/>
                <w:sz w:val="22"/>
                <w:szCs w:val="22"/>
              </w:rPr>
              <w:t xml:space="preserve">Spanish constructs are used during English (e.g., </w:t>
            </w:r>
            <w:r w:rsidRPr="0088777A">
              <w:rPr>
                <w:rFonts w:ascii="Calibri" w:hAnsi="Calibri" w:cs="Calibri"/>
                <w:i/>
                <w:sz w:val="22"/>
                <w:szCs w:val="22"/>
              </w:rPr>
              <w:t xml:space="preserve">Mis padres </w:t>
            </w:r>
            <w:proofErr w:type="spellStart"/>
            <w:r w:rsidRPr="0088777A">
              <w:rPr>
                <w:rFonts w:ascii="Calibri" w:hAnsi="Calibri" w:cs="Calibri"/>
                <w:i/>
                <w:sz w:val="22"/>
                <w:szCs w:val="22"/>
              </w:rPr>
              <w:t>ganan</w:t>
            </w:r>
            <w:proofErr w:type="spellEnd"/>
            <w:r w:rsidRPr="0088777A">
              <w:rPr>
                <w:rFonts w:ascii="Calibri" w:hAnsi="Calibri" w:cs="Calibri"/>
                <w:i/>
                <w:sz w:val="22"/>
                <w:szCs w:val="22"/>
              </w:rPr>
              <w:t xml:space="preserve"> </w:t>
            </w:r>
            <w:proofErr w:type="spellStart"/>
            <w:r w:rsidRPr="0088777A">
              <w:rPr>
                <w:rFonts w:ascii="Calibri" w:hAnsi="Calibri" w:cs="Calibri"/>
                <w:i/>
                <w:sz w:val="22"/>
                <w:szCs w:val="22"/>
              </w:rPr>
              <w:t>mucho</w:t>
            </w:r>
            <w:proofErr w:type="spellEnd"/>
            <w:r w:rsidRPr="0088777A">
              <w:rPr>
                <w:rFonts w:ascii="Calibri" w:hAnsi="Calibri" w:cs="Calibri"/>
                <w:i/>
                <w:sz w:val="22"/>
                <w:szCs w:val="22"/>
              </w:rPr>
              <w:t xml:space="preserve"> dinero</w:t>
            </w:r>
            <w:r w:rsidRPr="0088777A">
              <w:rPr>
                <w:rFonts w:ascii="Calibri" w:hAnsi="Calibri" w:cs="Calibri"/>
                <w:sz w:val="22"/>
                <w:szCs w:val="22"/>
              </w:rPr>
              <w:t xml:space="preserve">.  My </w:t>
            </w:r>
            <w:proofErr w:type="spellStart"/>
            <w:r w:rsidRPr="0088777A">
              <w:rPr>
                <w:rFonts w:ascii="Calibri" w:hAnsi="Calibri" w:cs="Calibri"/>
                <w:sz w:val="22"/>
                <w:szCs w:val="22"/>
              </w:rPr>
              <w:t>fathers</w:t>
            </w:r>
            <w:proofErr w:type="spellEnd"/>
            <w:r w:rsidRPr="0088777A">
              <w:rPr>
                <w:rFonts w:ascii="Calibri" w:hAnsi="Calibri" w:cs="Calibri"/>
                <w:sz w:val="22"/>
                <w:szCs w:val="22"/>
              </w:rPr>
              <w:t xml:space="preserve"> win lots of money).</w:t>
            </w:r>
          </w:p>
        </w:tc>
      </w:tr>
    </w:tbl>
    <w:p w14:paraId="111D3EB1" w14:textId="77777777" w:rsidR="00E47122" w:rsidRPr="0088777A" w:rsidRDefault="00E47122" w:rsidP="00E47122">
      <w:pPr>
        <w:rPr>
          <w:rFonts w:ascii="Calibri" w:hAnsi="Calibri" w:cs="Calibri"/>
          <w:sz w:val="22"/>
          <w:szCs w:val="22"/>
        </w:rPr>
      </w:pPr>
    </w:p>
    <w:p w14:paraId="29FAD2A9" w14:textId="77777777" w:rsidR="00E47122" w:rsidRPr="0088777A" w:rsidRDefault="00E47122" w:rsidP="00E47122">
      <w:pPr>
        <w:rPr>
          <w:rFonts w:ascii="Calibri" w:hAnsi="Calibri" w:cs="Calibri"/>
          <w:sz w:val="22"/>
          <w:szCs w:val="22"/>
        </w:rPr>
      </w:pPr>
      <w:r w:rsidRPr="0088777A">
        <w:rPr>
          <w:rFonts w:ascii="Calibri" w:hAnsi="Calibri" w:cs="Calibri"/>
          <w:sz w:val="22"/>
          <w:szCs w:val="22"/>
        </w:rPr>
        <w:t xml:space="preserve">Beeman, K. and </w:t>
      </w:r>
      <w:proofErr w:type="spellStart"/>
      <w:r w:rsidRPr="0088777A">
        <w:rPr>
          <w:rFonts w:ascii="Calibri" w:hAnsi="Calibri" w:cs="Calibri"/>
          <w:sz w:val="22"/>
          <w:szCs w:val="22"/>
        </w:rPr>
        <w:t>Urow</w:t>
      </w:r>
      <w:proofErr w:type="spellEnd"/>
      <w:r w:rsidRPr="0088777A">
        <w:rPr>
          <w:rFonts w:ascii="Calibri" w:hAnsi="Calibri" w:cs="Calibri"/>
          <w:sz w:val="22"/>
          <w:szCs w:val="22"/>
        </w:rPr>
        <w:t xml:space="preserve">, C. (2013).  </w:t>
      </w:r>
      <w:r w:rsidRPr="0088777A">
        <w:rPr>
          <w:rFonts w:ascii="Calibri" w:hAnsi="Calibri" w:cs="Calibri"/>
          <w:i/>
          <w:iCs/>
          <w:sz w:val="22"/>
          <w:szCs w:val="22"/>
        </w:rPr>
        <w:t>Teaching for Biliteracy: Strengthening Bridges between Languages</w:t>
      </w:r>
      <w:r w:rsidRPr="0088777A">
        <w:rPr>
          <w:rFonts w:ascii="Calibri" w:hAnsi="Calibri" w:cs="Calibri"/>
          <w:sz w:val="22"/>
          <w:szCs w:val="22"/>
        </w:rPr>
        <w:t>.  Brookes Publishing:  Baltimore, MD.</w:t>
      </w:r>
    </w:p>
    <w:p w14:paraId="16706661" w14:textId="77777777" w:rsidR="00E47122" w:rsidRPr="0088777A" w:rsidRDefault="00E47122" w:rsidP="00E47122">
      <w:pPr>
        <w:rPr>
          <w:rFonts w:ascii="Calibri" w:hAnsi="Calibri" w:cs="Calibri"/>
          <w:sz w:val="22"/>
          <w:szCs w:val="22"/>
        </w:rPr>
      </w:pPr>
    </w:p>
    <w:p w14:paraId="77313A6F" w14:textId="77777777" w:rsidR="00083D7F" w:rsidRDefault="00083D7F" w:rsidP="00613FBA">
      <w:pPr>
        <w:rPr>
          <w:rFonts w:ascii="Calibri" w:hAnsi="Calibri" w:cs="Calibri"/>
          <w:b/>
          <w:sz w:val="28"/>
          <w:szCs w:val="28"/>
        </w:rPr>
      </w:pPr>
    </w:p>
    <w:p w14:paraId="4FCF7DC6" w14:textId="77777777" w:rsidR="00083D7F" w:rsidRPr="0088777A" w:rsidRDefault="00083D7F" w:rsidP="00613FBA">
      <w:pPr>
        <w:rPr>
          <w:rFonts w:ascii="Calibri" w:hAnsi="Calibri" w:cs="Calibri"/>
          <w:b/>
          <w:sz w:val="28"/>
          <w:szCs w:val="28"/>
        </w:rPr>
      </w:pPr>
    </w:p>
    <w:tbl>
      <w:tblPr>
        <w:tblStyle w:val="TableGrid"/>
        <w:tblW w:w="10975" w:type="dxa"/>
        <w:tblLook w:val="04A0" w:firstRow="1" w:lastRow="0" w:firstColumn="1" w:lastColumn="0" w:noHBand="0" w:noVBand="1"/>
      </w:tblPr>
      <w:tblGrid>
        <w:gridCol w:w="5575"/>
        <w:gridCol w:w="5400"/>
      </w:tblGrid>
      <w:tr w:rsidR="006851D8" w:rsidRPr="0088777A" w14:paraId="3D810614" w14:textId="77777777" w:rsidTr="004F3544">
        <w:trPr>
          <w:trHeight w:val="576"/>
        </w:trPr>
        <w:tc>
          <w:tcPr>
            <w:tcW w:w="10975" w:type="dxa"/>
            <w:gridSpan w:val="2"/>
            <w:shd w:val="clear" w:color="auto" w:fill="D9D9D9"/>
            <w:vAlign w:val="center"/>
          </w:tcPr>
          <w:p w14:paraId="30AED07D" w14:textId="44BBAE76" w:rsidR="006851D8" w:rsidRPr="004F3544" w:rsidRDefault="006851D8" w:rsidP="004F3544">
            <w:pPr>
              <w:jc w:val="center"/>
              <w:rPr>
                <w:rFonts w:ascii="Calibri" w:hAnsi="Calibri" w:cs="Calibri"/>
                <w:b/>
                <w:sz w:val="32"/>
                <w:szCs w:val="32"/>
              </w:rPr>
            </w:pPr>
            <w:r w:rsidRPr="004F3544">
              <w:rPr>
                <w:rFonts w:ascii="Calibri" w:hAnsi="Calibri" w:cs="Calibri"/>
                <w:b/>
                <w:sz w:val="32"/>
                <w:szCs w:val="32"/>
              </w:rPr>
              <w:lastRenderedPageBreak/>
              <w:t>Planning for the Bridge</w:t>
            </w:r>
          </w:p>
        </w:tc>
      </w:tr>
      <w:tr w:rsidR="006851D8" w:rsidRPr="0088777A" w14:paraId="3D9F5A44" w14:textId="77777777" w:rsidTr="006A5067">
        <w:tc>
          <w:tcPr>
            <w:tcW w:w="5575" w:type="dxa"/>
          </w:tcPr>
          <w:p w14:paraId="19D30FB9" w14:textId="77777777" w:rsidR="006851D8" w:rsidRPr="0088777A" w:rsidRDefault="006851D8">
            <w:pPr>
              <w:pStyle w:val="ListParagraph"/>
              <w:numPr>
                <w:ilvl w:val="0"/>
                <w:numId w:val="25"/>
              </w:numPr>
              <w:rPr>
                <w:rFonts w:ascii="Calibri" w:hAnsi="Calibri" w:cs="Calibri"/>
                <w:b/>
                <w:bCs/>
              </w:rPr>
            </w:pPr>
            <w:r w:rsidRPr="0088777A">
              <w:rPr>
                <w:rFonts w:ascii="Calibri" w:hAnsi="Calibri" w:cs="Calibri"/>
                <w:b/>
                <w:bCs/>
              </w:rPr>
              <w:t>Review in the language of instruction</w:t>
            </w:r>
          </w:p>
          <w:p w14:paraId="510EF99B" w14:textId="77777777" w:rsidR="006851D8" w:rsidRPr="0088777A" w:rsidRDefault="006851D8" w:rsidP="006A5067">
            <w:pPr>
              <w:rPr>
                <w:rFonts w:ascii="Calibri" w:hAnsi="Calibri" w:cs="Calibri"/>
                <w:sz w:val="28"/>
                <w:szCs w:val="28"/>
              </w:rPr>
            </w:pPr>
          </w:p>
          <w:p w14:paraId="4E77C9F6" w14:textId="77777777" w:rsidR="006851D8" w:rsidRPr="0088777A" w:rsidRDefault="006851D8" w:rsidP="006A5067">
            <w:pPr>
              <w:rPr>
                <w:rFonts w:ascii="Calibri" w:hAnsi="Calibri" w:cs="Calibri"/>
                <w:sz w:val="28"/>
                <w:szCs w:val="28"/>
              </w:rPr>
            </w:pPr>
          </w:p>
          <w:p w14:paraId="61105FCB" w14:textId="77777777" w:rsidR="006851D8" w:rsidRPr="0088777A" w:rsidRDefault="006851D8" w:rsidP="006A5067">
            <w:pPr>
              <w:rPr>
                <w:rFonts w:ascii="Calibri" w:hAnsi="Calibri" w:cs="Calibri"/>
                <w:sz w:val="28"/>
                <w:szCs w:val="28"/>
              </w:rPr>
            </w:pPr>
          </w:p>
          <w:p w14:paraId="1580F85D" w14:textId="77777777" w:rsidR="006851D8" w:rsidRPr="0088777A" w:rsidRDefault="006851D8" w:rsidP="006A5067">
            <w:pPr>
              <w:rPr>
                <w:rFonts w:ascii="Calibri" w:hAnsi="Calibri" w:cs="Calibri"/>
                <w:sz w:val="28"/>
                <w:szCs w:val="28"/>
              </w:rPr>
            </w:pPr>
          </w:p>
          <w:p w14:paraId="08B2B221" w14:textId="77777777" w:rsidR="006851D8" w:rsidRPr="0088777A" w:rsidRDefault="006851D8" w:rsidP="006A5067">
            <w:pPr>
              <w:rPr>
                <w:rFonts w:ascii="Calibri" w:hAnsi="Calibri" w:cs="Calibri"/>
                <w:sz w:val="28"/>
                <w:szCs w:val="28"/>
              </w:rPr>
            </w:pPr>
          </w:p>
          <w:p w14:paraId="1E2500C2" w14:textId="77777777" w:rsidR="006851D8" w:rsidRPr="0088777A" w:rsidRDefault="006851D8" w:rsidP="006A5067">
            <w:pPr>
              <w:rPr>
                <w:rFonts w:ascii="Calibri" w:hAnsi="Calibri" w:cs="Calibri"/>
                <w:sz w:val="28"/>
                <w:szCs w:val="28"/>
              </w:rPr>
            </w:pPr>
          </w:p>
          <w:p w14:paraId="2C94262E" w14:textId="77777777" w:rsidR="006851D8" w:rsidRPr="0088777A" w:rsidRDefault="006851D8" w:rsidP="006A5067">
            <w:pPr>
              <w:rPr>
                <w:rFonts w:ascii="Calibri" w:hAnsi="Calibri" w:cs="Calibri"/>
                <w:sz w:val="28"/>
                <w:szCs w:val="28"/>
              </w:rPr>
            </w:pPr>
          </w:p>
          <w:p w14:paraId="7C868022" w14:textId="77777777" w:rsidR="006851D8" w:rsidRPr="0088777A" w:rsidRDefault="006851D8" w:rsidP="006A5067">
            <w:pPr>
              <w:rPr>
                <w:rFonts w:ascii="Calibri" w:hAnsi="Calibri" w:cs="Calibri"/>
                <w:sz w:val="28"/>
                <w:szCs w:val="28"/>
              </w:rPr>
            </w:pPr>
          </w:p>
          <w:p w14:paraId="331FE8BE" w14:textId="77777777" w:rsidR="006851D8" w:rsidRPr="0088777A" w:rsidRDefault="006851D8" w:rsidP="006A5067">
            <w:pPr>
              <w:rPr>
                <w:rFonts w:ascii="Calibri" w:hAnsi="Calibri" w:cs="Calibri"/>
                <w:sz w:val="28"/>
                <w:szCs w:val="28"/>
              </w:rPr>
            </w:pPr>
          </w:p>
          <w:p w14:paraId="45C4EC1E" w14:textId="77777777" w:rsidR="006851D8" w:rsidRPr="0088777A" w:rsidRDefault="006851D8" w:rsidP="006A5067">
            <w:pPr>
              <w:rPr>
                <w:rFonts w:ascii="Calibri" w:hAnsi="Calibri" w:cs="Calibri"/>
                <w:sz w:val="28"/>
                <w:szCs w:val="28"/>
              </w:rPr>
            </w:pPr>
          </w:p>
        </w:tc>
        <w:tc>
          <w:tcPr>
            <w:tcW w:w="5400" w:type="dxa"/>
          </w:tcPr>
          <w:p w14:paraId="2EA3235A" w14:textId="14DE85EE" w:rsidR="006851D8" w:rsidRPr="0088777A" w:rsidRDefault="006851D8" w:rsidP="006A5067">
            <w:pPr>
              <w:rPr>
                <w:rFonts w:ascii="Calibri" w:hAnsi="Calibri" w:cs="Calibri"/>
                <w:b/>
                <w:bCs/>
              </w:rPr>
            </w:pPr>
            <w:r w:rsidRPr="0088777A">
              <w:rPr>
                <w:rFonts w:ascii="Calibri" w:hAnsi="Calibri" w:cs="Calibri"/>
              </w:rPr>
              <w:t xml:space="preserve">4.  </w:t>
            </w:r>
            <w:r w:rsidRPr="0088777A">
              <w:rPr>
                <w:rFonts w:ascii="Calibri" w:hAnsi="Calibri" w:cs="Calibri"/>
                <w:b/>
                <w:bCs/>
              </w:rPr>
              <w:t>The Bridge for Transfer</w:t>
            </w:r>
            <w:r w:rsidR="00B45EAC">
              <w:rPr>
                <w:rFonts w:ascii="Calibri" w:hAnsi="Calibri" w:cs="Calibri"/>
                <w:b/>
                <w:bCs/>
              </w:rPr>
              <w:t xml:space="preserve">: </w:t>
            </w:r>
            <w:r w:rsidRPr="0088777A">
              <w:rPr>
                <w:rFonts w:ascii="Calibri" w:hAnsi="Calibri" w:cs="Calibri"/>
                <w:b/>
                <w:bCs/>
              </w:rPr>
              <w:t>Match the key words/phrases/sentences to the other language</w:t>
            </w:r>
          </w:p>
          <w:p w14:paraId="438FEF1D" w14:textId="77777777" w:rsidR="006851D8" w:rsidRPr="0088777A" w:rsidRDefault="006851D8" w:rsidP="006A5067">
            <w:pPr>
              <w:rPr>
                <w:rFonts w:ascii="Calibri" w:hAnsi="Calibri" w:cs="Calibri"/>
                <w:sz w:val="10"/>
                <w:szCs w:val="10"/>
              </w:rPr>
            </w:pPr>
          </w:p>
          <w:p w14:paraId="56C779FA" w14:textId="77777777" w:rsidR="006851D8" w:rsidRPr="0088777A" w:rsidRDefault="006851D8" w:rsidP="006A5067">
            <w:pPr>
              <w:rPr>
                <w:rFonts w:ascii="Calibri" w:hAnsi="Calibri" w:cs="Calibri"/>
                <w:sz w:val="28"/>
                <w:szCs w:val="28"/>
              </w:rPr>
            </w:pPr>
          </w:p>
        </w:tc>
      </w:tr>
      <w:tr w:rsidR="006851D8" w:rsidRPr="0088777A" w14:paraId="0DA2E63B" w14:textId="77777777" w:rsidTr="006A5067">
        <w:tc>
          <w:tcPr>
            <w:tcW w:w="5575" w:type="dxa"/>
          </w:tcPr>
          <w:p w14:paraId="2556B281" w14:textId="77777777" w:rsidR="006851D8" w:rsidRPr="0088777A" w:rsidRDefault="006851D8" w:rsidP="006A5067">
            <w:pPr>
              <w:rPr>
                <w:rFonts w:ascii="Calibri" w:hAnsi="Calibri" w:cs="Calibri"/>
              </w:rPr>
            </w:pPr>
            <w:r w:rsidRPr="0088777A">
              <w:rPr>
                <w:rFonts w:ascii="Calibri" w:hAnsi="Calibri" w:cs="Calibri"/>
              </w:rPr>
              <w:t>2</w:t>
            </w:r>
            <w:r w:rsidRPr="0088777A">
              <w:rPr>
                <w:rFonts w:ascii="Calibri" w:hAnsi="Calibri" w:cs="Calibri"/>
                <w:b/>
                <w:bCs/>
              </w:rPr>
              <w:t>.  Elicit key words/phrases/sentences in the language of instruction from students</w:t>
            </w:r>
            <w:r w:rsidRPr="0088777A">
              <w:rPr>
                <w:rFonts w:ascii="Calibri" w:hAnsi="Calibri" w:cs="Calibri"/>
              </w:rPr>
              <w:t xml:space="preserve"> </w:t>
            </w:r>
          </w:p>
          <w:p w14:paraId="16FF1022" w14:textId="77777777" w:rsidR="006851D8" w:rsidRPr="0088777A" w:rsidRDefault="006851D8" w:rsidP="006A5067">
            <w:pPr>
              <w:rPr>
                <w:rFonts w:ascii="Calibri" w:hAnsi="Calibri" w:cs="Calibri"/>
                <w:sz w:val="28"/>
                <w:szCs w:val="28"/>
              </w:rPr>
            </w:pPr>
          </w:p>
          <w:p w14:paraId="65459E3E" w14:textId="77777777" w:rsidR="006851D8" w:rsidRPr="0088777A" w:rsidRDefault="006851D8" w:rsidP="006A5067">
            <w:pPr>
              <w:rPr>
                <w:rFonts w:ascii="Calibri" w:hAnsi="Calibri" w:cs="Calibri"/>
                <w:sz w:val="28"/>
                <w:szCs w:val="28"/>
              </w:rPr>
            </w:pPr>
          </w:p>
          <w:p w14:paraId="08177497" w14:textId="77777777" w:rsidR="006851D8" w:rsidRPr="0088777A" w:rsidRDefault="006851D8" w:rsidP="006A5067">
            <w:pPr>
              <w:rPr>
                <w:rFonts w:ascii="Calibri" w:hAnsi="Calibri" w:cs="Calibri"/>
                <w:sz w:val="28"/>
                <w:szCs w:val="28"/>
              </w:rPr>
            </w:pPr>
          </w:p>
          <w:p w14:paraId="6A5B9EBC" w14:textId="77777777" w:rsidR="006851D8" w:rsidRPr="0088777A" w:rsidRDefault="006851D8" w:rsidP="006A5067">
            <w:pPr>
              <w:rPr>
                <w:rFonts w:ascii="Calibri" w:hAnsi="Calibri" w:cs="Calibri"/>
                <w:sz w:val="28"/>
                <w:szCs w:val="28"/>
              </w:rPr>
            </w:pPr>
          </w:p>
          <w:p w14:paraId="17E26759" w14:textId="77777777" w:rsidR="006851D8" w:rsidRPr="0088777A" w:rsidRDefault="006851D8" w:rsidP="006A5067">
            <w:pPr>
              <w:rPr>
                <w:rFonts w:ascii="Calibri" w:hAnsi="Calibri" w:cs="Calibri"/>
                <w:sz w:val="28"/>
                <w:szCs w:val="28"/>
              </w:rPr>
            </w:pPr>
          </w:p>
          <w:p w14:paraId="0F9CE832" w14:textId="77777777" w:rsidR="006851D8" w:rsidRPr="0088777A" w:rsidRDefault="006851D8" w:rsidP="006A5067">
            <w:pPr>
              <w:rPr>
                <w:rFonts w:ascii="Calibri" w:hAnsi="Calibri" w:cs="Calibri"/>
                <w:sz w:val="28"/>
                <w:szCs w:val="28"/>
              </w:rPr>
            </w:pPr>
          </w:p>
          <w:p w14:paraId="2288F6C3" w14:textId="77777777" w:rsidR="006851D8" w:rsidRPr="0088777A" w:rsidRDefault="006851D8" w:rsidP="006A5067">
            <w:pPr>
              <w:rPr>
                <w:rFonts w:ascii="Calibri" w:hAnsi="Calibri" w:cs="Calibri"/>
                <w:sz w:val="28"/>
                <w:szCs w:val="28"/>
              </w:rPr>
            </w:pPr>
          </w:p>
          <w:p w14:paraId="6694F7BD" w14:textId="77777777" w:rsidR="006851D8" w:rsidRPr="0088777A" w:rsidRDefault="006851D8" w:rsidP="006A5067">
            <w:pPr>
              <w:rPr>
                <w:rFonts w:ascii="Calibri" w:hAnsi="Calibri" w:cs="Calibri"/>
                <w:sz w:val="28"/>
                <w:szCs w:val="28"/>
              </w:rPr>
            </w:pPr>
          </w:p>
          <w:p w14:paraId="66D0A9EF" w14:textId="77777777" w:rsidR="006851D8" w:rsidRPr="0088777A" w:rsidRDefault="006851D8" w:rsidP="006A5067">
            <w:pPr>
              <w:rPr>
                <w:rFonts w:ascii="Calibri" w:hAnsi="Calibri" w:cs="Calibri"/>
                <w:sz w:val="28"/>
                <w:szCs w:val="28"/>
              </w:rPr>
            </w:pPr>
          </w:p>
          <w:p w14:paraId="16DE5921" w14:textId="77777777" w:rsidR="006851D8" w:rsidRPr="0088777A" w:rsidRDefault="006851D8" w:rsidP="006A5067">
            <w:pPr>
              <w:rPr>
                <w:rFonts w:ascii="Calibri" w:hAnsi="Calibri" w:cs="Calibri"/>
                <w:sz w:val="28"/>
                <w:szCs w:val="28"/>
              </w:rPr>
            </w:pPr>
          </w:p>
        </w:tc>
        <w:tc>
          <w:tcPr>
            <w:tcW w:w="5400" w:type="dxa"/>
          </w:tcPr>
          <w:p w14:paraId="6B0DF332" w14:textId="77777777" w:rsidR="006851D8" w:rsidRPr="0088777A" w:rsidRDefault="006851D8" w:rsidP="006A5067">
            <w:pPr>
              <w:rPr>
                <w:rFonts w:ascii="Calibri" w:hAnsi="Calibri" w:cs="Calibri"/>
              </w:rPr>
            </w:pPr>
            <w:r w:rsidRPr="0088777A">
              <w:rPr>
                <w:rFonts w:ascii="Calibri" w:hAnsi="Calibri" w:cs="Calibri"/>
              </w:rPr>
              <w:t xml:space="preserve">5. </w:t>
            </w:r>
            <w:r w:rsidRPr="0088777A">
              <w:rPr>
                <w:rFonts w:ascii="Calibri" w:hAnsi="Calibri" w:cs="Calibri"/>
                <w:b/>
                <w:bCs/>
              </w:rPr>
              <w:t>The Bridge for Contrastive Analysis</w:t>
            </w:r>
          </w:p>
          <w:p w14:paraId="1137A573" w14:textId="77777777" w:rsidR="006851D8" w:rsidRPr="0088777A" w:rsidRDefault="006851D8" w:rsidP="006A5067">
            <w:pPr>
              <w:rPr>
                <w:rFonts w:ascii="Calibri" w:hAnsi="Calibri" w:cs="Calibri"/>
              </w:rPr>
            </w:pPr>
          </w:p>
          <w:p w14:paraId="4EAAE869" w14:textId="77777777" w:rsidR="006851D8" w:rsidRPr="0088777A" w:rsidRDefault="006851D8" w:rsidP="006A5067">
            <w:pPr>
              <w:rPr>
                <w:rFonts w:ascii="Calibri" w:hAnsi="Calibri" w:cs="Calibri"/>
                <w:sz w:val="28"/>
                <w:szCs w:val="28"/>
              </w:rPr>
            </w:pPr>
          </w:p>
        </w:tc>
      </w:tr>
      <w:tr w:rsidR="006851D8" w:rsidRPr="0088777A" w14:paraId="24FAAD94" w14:textId="77777777" w:rsidTr="006A5067">
        <w:tc>
          <w:tcPr>
            <w:tcW w:w="5575" w:type="dxa"/>
            <w:tcBorders>
              <w:bottom w:val="single" w:sz="4" w:space="0" w:color="auto"/>
            </w:tcBorders>
          </w:tcPr>
          <w:p w14:paraId="3D670FFE" w14:textId="1A32A656" w:rsidR="006851D8" w:rsidRPr="0088777A" w:rsidRDefault="006851D8" w:rsidP="006A5067">
            <w:pPr>
              <w:rPr>
                <w:rFonts w:ascii="Calibri" w:hAnsi="Calibri" w:cs="Calibri"/>
                <w:b/>
                <w:bCs/>
              </w:rPr>
            </w:pPr>
            <w:r w:rsidRPr="0088777A">
              <w:rPr>
                <w:rFonts w:ascii="Calibri" w:hAnsi="Calibri" w:cs="Calibri"/>
              </w:rPr>
              <w:t xml:space="preserve">3.  </w:t>
            </w:r>
            <w:r w:rsidRPr="0088777A">
              <w:rPr>
                <w:rFonts w:ascii="Calibri" w:hAnsi="Calibri" w:cs="Calibri"/>
                <w:b/>
                <w:bCs/>
              </w:rPr>
              <w:t>The Bridge for Transfer</w:t>
            </w:r>
            <w:r w:rsidR="00B45EAC">
              <w:rPr>
                <w:rFonts w:ascii="Calibri" w:hAnsi="Calibri" w:cs="Calibri"/>
                <w:b/>
                <w:bCs/>
              </w:rPr>
              <w:t xml:space="preserve">: </w:t>
            </w:r>
            <w:r w:rsidRPr="0088777A">
              <w:rPr>
                <w:rFonts w:ascii="Calibri" w:hAnsi="Calibri" w:cs="Calibri"/>
                <w:b/>
                <w:bCs/>
              </w:rPr>
              <w:t>Practice the terms in the new language</w:t>
            </w:r>
            <w:r w:rsidR="00B45EAC">
              <w:rPr>
                <w:rFonts w:ascii="Calibri" w:hAnsi="Calibri" w:cs="Calibri"/>
                <w:b/>
                <w:bCs/>
              </w:rPr>
              <w:t xml:space="preserve"> (i.e., build oracy in the opposite language).</w:t>
            </w:r>
          </w:p>
          <w:p w14:paraId="78043146" w14:textId="77777777" w:rsidR="006851D8" w:rsidRPr="0088777A" w:rsidRDefault="006851D8" w:rsidP="006A5067">
            <w:pPr>
              <w:rPr>
                <w:rFonts w:ascii="Calibri" w:hAnsi="Calibri" w:cs="Calibri"/>
                <w:sz w:val="28"/>
                <w:szCs w:val="28"/>
              </w:rPr>
            </w:pPr>
          </w:p>
          <w:p w14:paraId="5298F040" w14:textId="77777777" w:rsidR="006851D8" w:rsidRPr="0088777A" w:rsidRDefault="006851D8" w:rsidP="006A5067">
            <w:pPr>
              <w:rPr>
                <w:rFonts w:ascii="Calibri" w:hAnsi="Calibri" w:cs="Calibri"/>
                <w:sz w:val="28"/>
                <w:szCs w:val="28"/>
              </w:rPr>
            </w:pPr>
          </w:p>
          <w:p w14:paraId="1D91BAE1" w14:textId="77777777" w:rsidR="006851D8" w:rsidRPr="0088777A" w:rsidRDefault="006851D8" w:rsidP="006A5067">
            <w:pPr>
              <w:rPr>
                <w:rFonts w:ascii="Calibri" w:hAnsi="Calibri" w:cs="Calibri"/>
                <w:sz w:val="28"/>
                <w:szCs w:val="28"/>
              </w:rPr>
            </w:pPr>
          </w:p>
          <w:p w14:paraId="7448C4DD" w14:textId="77777777" w:rsidR="006851D8" w:rsidRPr="0088777A" w:rsidRDefault="006851D8" w:rsidP="006A5067">
            <w:pPr>
              <w:rPr>
                <w:rFonts w:ascii="Calibri" w:hAnsi="Calibri" w:cs="Calibri"/>
                <w:sz w:val="28"/>
                <w:szCs w:val="28"/>
              </w:rPr>
            </w:pPr>
          </w:p>
          <w:p w14:paraId="129AF4A5" w14:textId="77777777" w:rsidR="006851D8" w:rsidRPr="0088777A" w:rsidRDefault="006851D8" w:rsidP="006A5067">
            <w:pPr>
              <w:rPr>
                <w:rFonts w:ascii="Calibri" w:hAnsi="Calibri" w:cs="Calibri"/>
                <w:sz w:val="28"/>
                <w:szCs w:val="28"/>
              </w:rPr>
            </w:pPr>
          </w:p>
          <w:p w14:paraId="177F7BB4" w14:textId="77777777" w:rsidR="006851D8" w:rsidRPr="0088777A" w:rsidRDefault="006851D8" w:rsidP="006A5067">
            <w:pPr>
              <w:rPr>
                <w:rFonts w:ascii="Calibri" w:hAnsi="Calibri" w:cs="Calibri"/>
                <w:sz w:val="28"/>
                <w:szCs w:val="28"/>
              </w:rPr>
            </w:pPr>
          </w:p>
          <w:p w14:paraId="35505F6E" w14:textId="77777777" w:rsidR="006851D8" w:rsidRPr="0088777A" w:rsidRDefault="006851D8" w:rsidP="006A5067">
            <w:pPr>
              <w:rPr>
                <w:rFonts w:ascii="Calibri" w:hAnsi="Calibri" w:cs="Calibri"/>
                <w:sz w:val="28"/>
                <w:szCs w:val="28"/>
              </w:rPr>
            </w:pPr>
          </w:p>
          <w:p w14:paraId="5FE34258" w14:textId="77777777" w:rsidR="006851D8" w:rsidRPr="0088777A" w:rsidRDefault="006851D8" w:rsidP="006A5067">
            <w:pPr>
              <w:rPr>
                <w:rFonts w:ascii="Calibri" w:hAnsi="Calibri" w:cs="Calibri"/>
                <w:sz w:val="28"/>
                <w:szCs w:val="28"/>
              </w:rPr>
            </w:pPr>
          </w:p>
          <w:p w14:paraId="14DD2516" w14:textId="77777777" w:rsidR="006851D8" w:rsidRPr="0088777A" w:rsidRDefault="006851D8" w:rsidP="006A5067">
            <w:pPr>
              <w:rPr>
                <w:rFonts w:ascii="Calibri" w:hAnsi="Calibri" w:cs="Calibri"/>
                <w:sz w:val="28"/>
                <w:szCs w:val="28"/>
              </w:rPr>
            </w:pPr>
          </w:p>
          <w:p w14:paraId="419061AA" w14:textId="77777777" w:rsidR="006851D8" w:rsidRPr="0088777A" w:rsidRDefault="006851D8" w:rsidP="006A5067">
            <w:pPr>
              <w:rPr>
                <w:rFonts w:ascii="Calibri" w:hAnsi="Calibri" w:cs="Calibri"/>
                <w:sz w:val="28"/>
                <w:szCs w:val="28"/>
              </w:rPr>
            </w:pPr>
          </w:p>
        </w:tc>
        <w:tc>
          <w:tcPr>
            <w:tcW w:w="5400" w:type="dxa"/>
            <w:tcBorders>
              <w:bottom w:val="single" w:sz="4" w:space="0" w:color="auto"/>
            </w:tcBorders>
          </w:tcPr>
          <w:p w14:paraId="5AFF8475" w14:textId="70974EFF" w:rsidR="006851D8" w:rsidRPr="0088777A" w:rsidRDefault="006851D8" w:rsidP="006A5067">
            <w:pPr>
              <w:rPr>
                <w:rFonts w:ascii="Calibri" w:hAnsi="Calibri" w:cs="Calibri"/>
                <w:b/>
                <w:bCs/>
              </w:rPr>
            </w:pPr>
            <w:r w:rsidRPr="0088777A">
              <w:rPr>
                <w:rFonts w:ascii="Calibri" w:hAnsi="Calibri" w:cs="Calibri"/>
              </w:rPr>
              <w:t xml:space="preserve">6.  </w:t>
            </w:r>
            <w:r w:rsidRPr="0088777A">
              <w:rPr>
                <w:rFonts w:ascii="Calibri" w:hAnsi="Calibri" w:cs="Calibri"/>
                <w:b/>
                <w:bCs/>
              </w:rPr>
              <w:t xml:space="preserve">The Bridge </w:t>
            </w:r>
            <w:r w:rsidR="00FC6F1E" w:rsidRPr="0088777A">
              <w:rPr>
                <w:rFonts w:ascii="Calibri" w:hAnsi="Calibri" w:cs="Calibri"/>
                <w:b/>
                <w:bCs/>
              </w:rPr>
              <w:t>for Transfer: Practice</w:t>
            </w:r>
          </w:p>
          <w:p w14:paraId="444EFADC" w14:textId="77777777" w:rsidR="006851D8" w:rsidRPr="0088777A" w:rsidRDefault="006851D8" w:rsidP="006A5067">
            <w:pPr>
              <w:rPr>
                <w:rFonts w:ascii="Calibri" w:hAnsi="Calibri" w:cs="Calibri"/>
                <w:sz w:val="28"/>
                <w:szCs w:val="28"/>
              </w:rPr>
            </w:pPr>
          </w:p>
        </w:tc>
      </w:tr>
    </w:tbl>
    <w:p w14:paraId="0E4208E9" w14:textId="77777777" w:rsidR="00613FBA" w:rsidRPr="0088777A" w:rsidRDefault="00613FBA" w:rsidP="00613FBA">
      <w:pPr>
        <w:rPr>
          <w:rFonts w:ascii="Calibri" w:hAnsi="Calibri" w:cs="Calibri"/>
          <w:b/>
          <w:sz w:val="28"/>
          <w:szCs w:val="28"/>
        </w:rPr>
      </w:pPr>
    </w:p>
    <w:p w14:paraId="2FC7AD46" w14:textId="77777777" w:rsidR="006851D8" w:rsidRDefault="006851D8" w:rsidP="00613FBA">
      <w:pPr>
        <w:rPr>
          <w:rFonts w:ascii="Calibri" w:hAnsi="Calibri" w:cs="Calibri"/>
          <w:sz w:val="22"/>
          <w:szCs w:val="22"/>
        </w:rPr>
      </w:pPr>
    </w:p>
    <w:p w14:paraId="154E4A84" w14:textId="77777777" w:rsidR="00D365D3" w:rsidRPr="00932995" w:rsidRDefault="00D365D3" w:rsidP="00D365D3">
      <w:pPr>
        <w:jc w:val="center"/>
        <w:rPr>
          <w:rFonts w:asciiTheme="majorHAnsi" w:hAnsiTheme="majorHAnsi" w:cstheme="majorHAnsi"/>
          <w:b/>
          <w:bCs/>
          <w:sz w:val="32"/>
        </w:rPr>
      </w:pPr>
      <w:r w:rsidRPr="00932995">
        <w:rPr>
          <w:rFonts w:asciiTheme="majorHAnsi" w:hAnsiTheme="majorHAnsi" w:cstheme="majorHAnsi"/>
          <w:b/>
          <w:bCs/>
          <w:sz w:val="32"/>
        </w:rPr>
        <w:lastRenderedPageBreak/>
        <w:t>Assessment in Language Programs</w:t>
      </w:r>
    </w:p>
    <w:p w14:paraId="778D757A" w14:textId="77777777" w:rsidR="00D365D3" w:rsidRPr="00C73B9E" w:rsidRDefault="00D365D3" w:rsidP="00D365D3">
      <w:pPr>
        <w:jc w:val="center"/>
        <w:rPr>
          <w:rFonts w:asciiTheme="majorHAnsi" w:hAnsiTheme="majorHAnsi" w:cstheme="majorHAnsi"/>
          <w:sz w:val="32"/>
        </w:rPr>
      </w:pPr>
    </w:p>
    <w:p w14:paraId="08E0CD1F" w14:textId="77777777" w:rsidR="00D365D3" w:rsidRPr="00C73B9E" w:rsidRDefault="00D365D3" w:rsidP="00D365D3">
      <w:pPr>
        <w:rPr>
          <w:rFonts w:asciiTheme="majorHAnsi" w:hAnsiTheme="majorHAnsi" w:cstheme="majorHAnsi"/>
        </w:rPr>
      </w:pPr>
      <w:r w:rsidRPr="00C73B9E">
        <w:rPr>
          <w:rFonts w:asciiTheme="majorHAnsi" w:hAnsiTheme="majorHAnsi" w:cstheme="majorHAnsi"/>
        </w:rPr>
        <w:t xml:space="preserve">Adapted from Gottlieb, M. and Nguyen D. (2007).  </w:t>
      </w:r>
      <w:r w:rsidRPr="00C73B9E">
        <w:rPr>
          <w:rFonts w:asciiTheme="majorHAnsi" w:hAnsiTheme="majorHAnsi" w:cstheme="majorHAnsi"/>
          <w:i/>
        </w:rPr>
        <w:t>Assessment and Accountability in Language Education Programs.</w:t>
      </w:r>
      <w:r w:rsidRPr="00C73B9E">
        <w:rPr>
          <w:rFonts w:asciiTheme="majorHAnsi" w:hAnsiTheme="majorHAnsi" w:cstheme="majorHAnsi"/>
        </w:rPr>
        <w:t xml:space="preserve">  Philadelphia, PA:  Caslon Publishing</w:t>
      </w:r>
    </w:p>
    <w:p w14:paraId="3329E538" w14:textId="77777777" w:rsidR="00D365D3" w:rsidRPr="00C73B9E" w:rsidRDefault="00D365D3" w:rsidP="00D365D3">
      <w:pPr>
        <w:rPr>
          <w:rFonts w:asciiTheme="majorHAnsi" w:hAnsiTheme="majorHAnsi" w:cstheme="majorHAnsi"/>
        </w:rPr>
      </w:pPr>
    </w:p>
    <w:p w14:paraId="694B6FB4" w14:textId="77777777" w:rsidR="00D365D3" w:rsidRPr="00C73B9E" w:rsidRDefault="00D365D3" w:rsidP="00D365D3">
      <w:pPr>
        <w:rPr>
          <w:rFonts w:asciiTheme="majorHAnsi" w:hAnsiTheme="majorHAnsi" w:cstheme="majorHAnsi"/>
        </w:rPr>
      </w:pPr>
      <w:r w:rsidRPr="00C73B9E">
        <w:rPr>
          <w:rFonts w:asciiTheme="majorHAnsi" w:hAnsiTheme="majorHAnsi" w:cstheme="majorHAnsi"/>
        </w:rPr>
        <w:t>Principles:</w:t>
      </w:r>
    </w:p>
    <w:p w14:paraId="0E094ED8" w14:textId="77777777" w:rsidR="00D365D3" w:rsidRPr="00C73B9E" w:rsidRDefault="00D365D3">
      <w:pPr>
        <w:pStyle w:val="ListParagraph"/>
        <w:numPr>
          <w:ilvl w:val="0"/>
          <w:numId w:val="56"/>
        </w:numPr>
        <w:rPr>
          <w:rFonts w:asciiTheme="majorHAnsi" w:hAnsiTheme="majorHAnsi" w:cstheme="majorHAnsi"/>
        </w:rPr>
      </w:pPr>
      <w:r w:rsidRPr="00C73B9E">
        <w:rPr>
          <w:rFonts w:asciiTheme="majorHAnsi" w:hAnsiTheme="majorHAnsi" w:cstheme="majorHAnsi"/>
        </w:rPr>
        <w:t xml:space="preserve">Assessment should capture student growth in both language </w:t>
      </w:r>
      <w:r>
        <w:rPr>
          <w:rFonts w:asciiTheme="majorHAnsi" w:hAnsiTheme="majorHAnsi" w:cstheme="majorHAnsi"/>
        </w:rPr>
        <w:t xml:space="preserve">development </w:t>
      </w:r>
      <w:r w:rsidRPr="00C73B9E">
        <w:rPr>
          <w:rFonts w:asciiTheme="majorHAnsi" w:hAnsiTheme="majorHAnsi" w:cstheme="majorHAnsi"/>
        </w:rPr>
        <w:t>and academic achievement in each language.</w:t>
      </w:r>
    </w:p>
    <w:p w14:paraId="16227104" w14:textId="77777777" w:rsidR="00D365D3" w:rsidRPr="00C73B9E" w:rsidRDefault="00D365D3">
      <w:pPr>
        <w:pStyle w:val="ListParagraph"/>
        <w:numPr>
          <w:ilvl w:val="0"/>
          <w:numId w:val="56"/>
        </w:numPr>
        <w:rPr>
          <w:rFonts w:asciiTheme="majorHAnsi" w:hAnsiTheme="majorHAnsi" w:cstheme="majorHAnsi"/>
        </w:rPr>
      </w:pPr>
      <w:r w:rsidRPr="00C73B9E">
        <w:rPr>
          <w:rFonts w:asciiTheme="majorHAnsi" w:hAnsiTheme="majorHAnsi" w:cstheme="majorHAnsi"/>
        </w:rPr>
        <w:t xml:space="preserve">Formative assessment should mirror instruction and should be administered and collected over time using rubrics, checklists, and </w:t>
      </w:r>
      <w:r>
        <w:rPr>
          <w:rFonts w:asciiTheme="majorHAnsi" w:hAnsiTheme="majorHAnsi" w:cstheme="majorHAnsi"/>
        </w:rPr>
        <w:t xml:space="preserve">other </w:t>
      </w:r>
      <w:r w:rsidRPr="00C73B9E">
        <w:rPr>
          <w:rFonts w:asciiTheme="majorHAnsi" w:hAnsiTheme="majorHAnsi" w:cstheme="majorHAnsi"/>
        </w:rPr>
        <w:t>assessments.</w:t>
      </w:r>
    </w:p>
    <w:p w14:paraId="425650F0" w14:textId="77777777" w:rsidR="00D365D3" w:rsidRPr="00C73B9E" w:rsidRDefault="00D365D3">
      <w:pPr>
        <w:pStyle w:val="ListParagraph"/>
        <w:numPr>
          <w:ilvl w:val="0"/>
          <w:numId w:val="56"/>
        </w:numPr>
        <w:rPr>
          <w:rFonts w:asciiTheme="majorHAnsi" w:hAnsiTheme="majorHAnsi" w:cstheme="majorHAnsi"/>
        </w:rPr>
      </w:pPr>
      <w:r>
        <w:rPr>
          <w:rFonts w:asciiTheme="majorHAnsi" w:hAnsiTheme="majorHAnsi" w:cstheme="majorHAnsi"/>
        </w:rPr>
        <w:t>Standardized</w:t>
      </w:r>
      <w:r w:rsidRPr="00C73B9E">
        <w:rPr>
          <w:rFonts w:asciiTheme="majorHAnsi" w:hAnsiTheme="majorHAnsi" w:cstheme="majorHAnsi"/>
        </w:rPr>
        <w:t xml:space="preserve"> assessments </w:t>
      </w:r>
      <w:r>
        <w:rPr>
          <w:rFonts w:asciiTheme="majorHAnsi" w:hAnsiTheme="majorHAnsi" w:cstheme="majorHAnsi"/>
        </w:rPr>
        <w:t>reflect</w:t>
      </w:r>
      <w:r w:rsidRPr="00C73B9E">
        <w:rPr>
          <w:rFonts w:asciiTheme="majorHAnsi" w:hAnsiTheme="majorHAnsi" w:cstheme="majorHAnsi"/>
        </w:rPr>
        <w:t xml:space="preserve"> district, state, and federal guidelines.</w:t>
      </w:r>
    </w:p>
    <w:p w14:paraId="046BE0A8" w14:textId="77777777" w:rsidR="00D365D3" w:rsidRPr="00C73B9E" w:rsidRDefault="00D365D3" w:rsidP="00D365D3">
      <w:pPr>
        <w:rPr>
          <w:rFonts w:asciiTheme="majorHAnsi" w:hAnsiTheme="majorHAnsi" w:cstheme="majorHAnsi"/>
        </w:rPr>
      </w:pPr>
    </w:p>
    <w:tbl>
      <w:tblPr>
        <w:tblStyle w:val="TableGrid"/>
        <w:tblW w:w="0" w:type="auto"/>
        <w:tblLook w:val="00A0" w:firstRow="1" w:lastRow="0" w:firstColumn="1" w:lastColumn="0" w:noHBand="0" w:noVBand="0"/>
      </w:tblPr>
      <w:tblGrid>
        <w:gridCol w:w="1998"/>
        <w:gridCol w:w="3600"/>
        <w:gridCol w:w="3978"/>
      </w:tblGrid>
      <w:tr w:rsidR="00D365D3" w:rsidRPr="00C73B9E" w14:paraId="4F2CA191" w14:textId="77777777" w:rsidTr="00703638">
        <w:tc>
          <w:tcPr>
            <w:tcW w:w="1998" w:type="dxa"/>
            <w:shd w:val="clear" w:color="auto" w:fill="E6E6E6"/>
          </w:tcPr>
          <w:p w14:paraId="39963BDD" w14:textId="77777777" w:rsidR="00D365D3" w:rsidRPr="00C73B9E" w:rsidRDefault="00D365D3" w:rsidP="00703638">
            <w:pPr>
              <w:jc w:val="center"/>
              <w:rPr>
                <w:rFonts w:asciiTheme="majorHAnsi" w:hAnsiTheme="majorHAnsi" w:cstheme="majorHAnsi"/>
                <w:b/>
              </w:rPr>
            </w:pPr>
            <w:r w:rsidRPr="00C73B9E">
              <w:rPr>
                <w:rFonts w:asciiTheme="majorHAnsi" w:hAnsiTheme="majorHAnsi" w:cstheme="majorHAnsi"/>
                <w:b/>
              </w:rPr>
              <w:t>Language of Instruction</w:t>
            </w:r>
          </w:p>
        </w:tc>
        <w:tc>
          <w:tcPr>
            <w:tcW w:w="3600" w:type="dxa"/>
            <w:shd w:val="clear" w:color="auto" w:fill="E6E6E6"/>
          </w:tcPr>
          <w:p w14:paraId="538354EA" w14:textId="77777777" w:rsidR="00D365D3" w:rsidRPr="00C73B9E" w:rsidRDefault="00D365D3" w:rsidP="00703638">
            <w:pPr>
              <w:jc w:val="center"/>
              <w:rPr>
                <w:rFonts w:asciiTheme="majorHAnsi" w:hAnsiTheme="majorHAnsi" w:cstheme="majorHAnsi"/>
                <w:b/>
              </w:rPr>
            </w:pPr>
            <w:r w:rsidRPr="00C73B9E">
              <w:rPr>
                <w:rFonts w:asciiTheme="majorHAnsi" w:hAnsiTheme="majorHAnsi" w:cstheme="majorHAnsi"/>
                <w:b/>
              </w:rPr>
              <w:t>Language Assessments</w:t>
            </w:r>
          </w:p>
        </w:tc>
        <w:tc>
          <w:tcPr>
            <w:tcW w:w="3978" w:type="dxa"/>
            <w:shd w:val="clear" w:color="auto" w:fill="E6E6E6"/>
          </w:tcPr>
          <w:p w14:paraId="705D87B8" w14:textId="77777777" w:rsidR="00D365D3" w:rsidRPr="00C73B9E" w:rsidRDefault="00D365D3" w:rsidP="00703638">
            <w:pPr>
              <w:jc w:val="center"/>
              <w:rPr>
                <w:rFonts w:asciiTheme="majorHAnsi" w:hAnsiTheme="majorHAnsi" w:cstheme="majorHAnsi"/>
                <w:b/>
              </w:rPr>
            </w:pPr>
            <w:r w:rsidRPr="00C73B9E">
              <w:rPr>
                <w:rFonts w:asciiTheme="majorHAnsi" w:hAnsiTheme="majorHAnsi" w:cstheme="majorHAnsi"/>
                <w:b/>
              </w:rPr>
              <w:t>Academic Achievement Assessments</w:t>
            </w:r>
          </w:p>
        </w:tc>
      </w:tr>
      <w:tr w:rsidR="00D365D3" w:rsidRPr="00C73B9E" w14:paraId="7D8E0207" w14:textId="77777777" w:rsidTr="00703638">
        <w:tc>
          <w:tcPr>
            <w:tcW w:w="1998" w:type="dxa"/>
          </w:tcPr>
          <w:p w14:paraId="7E3F1DF3" w14:textId="77777777" w:rsidR="00D365D3" w:rsidRPr="00C73B9E" w:rsidRDefault="00D365D3" w:rsidP="00703638">
            <w:pPr>
              <w:rPr>
                <w:rFonts w:asciiTheme="majorHAnsi" w:hAnsiTheme="majorHAnsi" w:cstheme="majorHAnsi"/>
              </w:rPr>
            </w:pPr>
          </w:p>
          <w:p w14:paraId="566CF128" w14:textId="77777777" w:rsidR="00D365D3" w:rsidRPr="00C73B9E" w:rsidRDefault="00D365D3" w:rsidP="00703638">
            <w:pPr>
              <w:rPr>
                <w:rFonts w:asciiTheme="majorHAnsi" w:hAnsiTheme="majorHAnsi" w:cstheme="majorHAnsi"/>
              </w:rPr>
            </w:pPr>
          </w:p>
          <w:p w14:paraId="2C6C6B5E" w14:textId="77777777" w:rsidR="00D365D3" w:rsidRPr="00C73B9E" w:rsidRDefault="00D365D3" w:rsidP="00703638">
            <w:pPr>
              <w:rPr>
                <w:rFonts w:asciiTheme="majorHAnsi" w:hAnsiTheme="majorHAnsi" w:cstheme="majorHAnsi"/>
              </w:rPr>
            </w:pPr>
          </w:p>
          <w:p w14:paraId="565FB4D6" w14:textId="77777777" w:rsidR="00D365D3" w:rsidRPr="00C73B9E" w:rsidRDefault="00D365D3" w:rsidP="00703638">
            <w:pPr>
              <w:rPr>
                <w:rFonts w:asciiTheme="majorHAnsi" w:hAnsiTheme="majorHAnsi" w:cstheme="majorHAnsi"/>
              </w:rPr>
            </w:pPr>
            <w:r w:rsidRPr="00C73B9E">
              <w:rPr>
                <w:rFonts w:asciiTheme="majorHAnsi" w:hAnsiTheme="majorHAnsi" w:cstheme="majorHAnsi"/>
              </w:rPr>
              <w:t>Spanish</w:t>
            </w:r>
          </w:p>
        </w:tc>
        <w:tc>
          <w:tcPr>
            <w:tcW w:w="3600" w:type="dxa"/>
          </w:tcPr>
          <w:p w14:paraId="30A95EB8" w14:textId="77777777" w:rsidR="00D365D3" w:rsidRPr="00C73B9E" w:rsidRDefault="00D365D3" w:rsidP="00703638">
            <w:pPr>
              <w:rPr>
                <w:rFonts w:asciiTheme="majorHAnsi" w:hAnsiTheme="majorHAnsi" w:cstheme="majorHAnsi"/>
                <w:b/>
              </w:rPr>
            </w:pPr>
            <w:r w:rsidRPr="00C73B9E">
              <w:rPr>
                <w:rFonts w:asciiTheme="majorHAnsi" w:hAnsiTheme="majorHAnsi" w:cstheme="majorHAnsi"/>
                <w:b/>
              </w:rPr>
              <w:t xml:space="preserve">Formative </w:t>
            </w:r>
            <w:r>
              <w:rPr>
                <w:rFonts w:asciiTheme="majorHAnsi" w:hAnsiTheme="majorHAnsi" w:cstheme="majorHAnsi"/>
                <w:b/>
              </w:rPr>
              <w:t>or Instructional:</w:t>
            </w:r>
          </w:p>
          <w:p w14:paraId="6CA37EAD" w14:textId="77777777" w:rsidR="00D365D3" w:rsidRPr="00C73B9E" w:rsidRDefault="00D365D3" w:rsidP="00703638">
            <w:pPr>
              <w:rPr>
                <w:rFonts w:asciiTheme="majorHAnsi" w:hAnsiTheme="majorHAnsi" w:cstheme="majorHAnsi"/>
                <w:b/>
              </w:rPr>
            </w:pPr>
          </w:p>
          <w:p w14:paraId="573F97C6" w14:textId="77777777" w:rsidR="00D365D3" w:rsidRDefault="00D365D3" w:rsidP="00703638">
            <w:pPr>
              <w:rPr>
                <w:rFonts w:asciiTheme="majorHAnsi" w:hAnsiTheme="majorHAnsi" w:cstheme="majorHAnsi"/>
              </w:rPr>
            </w:pPr>
          </w:p>
          <w:p w14:paraId="3DAE7A8B" w14:textId="77777777" w:rsidR="00D365D3" w:rsidRPr="00C73B9E" w:rsidRDefault="00D365D3" w:rsidP="00703638">
            <w:pPr>
              <w:rPr>
                <w:rFonts w:asciiTheme="majorHAnsi" w:hAnsiTheme="majorHAnsi" w:cstheme="majorHAnsi"/>
              </w:rPr>
            </w:pPr>
          </w:p>
          <w:p w14:paraId="69A00ABF" w14:textId="77777777" w:rsidR="00D365D3" w:rsidRPr="00C73B9E" w:rsidRDefault="00D365D3" w:rsidP="00703638">
            <w:pPr>
              <w:rPr>
                <w:rFonts w:asciiTheme="majorHAnsi" w:hAnsiTheme="majorHAnsi" w:cstheme="majorHAnsi"/>
              </w:rPr>
            </w:pPr>
            <w:r w:rsidRPr="00C73B9E">
              <w:rPr>
                <w:rFonts w:asciiTheme="majorHAnsi" w:hAnsiTheme="majorHAnsi" w:cstheme="majorHAnsi"/>
                <w:b/>
              </w:rPr>
              <w:t>Interim</w:t>
            </w:r>
            <w:r w:rsidRPr="00C73B9E">
              <w:rPr>
                <w:rFonts w:asciiTheme="majorHAnsi" w:hAnsiTheme="majorHAnsi" w:cstheme="majorHAnsi"/>
              </w:rPr>
              <w:t>:</w:t>
            </w:r>
          </w:p>
          <w:p w14:paraId="3BC942F0" w14:textId="77777777" w:rsidR="00D365D3" w:rsidRPr="00C73B9E" w:rsidRDefault="00D365D3" w:rsidP="00703638">
            <w:pPr>
              <w:rPr>
                <w:rFonts w:asciiTheme="majorHAnsi" w:hAnsiTheme="majorHAnsi" w:cstheme="majorHAnsi"/>
              </w:rPr>
            </w:pPr>
          </w:p>
          <w:p w14:paraId="3319CD33" w14:textId="77777777" w:rsidR="00D365D3" w:rsidRDefault="00D365D3" w:rsidP="00703638">
            <w:pPr>
              <w:rPr>
                <w:rFonts w:asciiTheme="majorHAnsi" w:hAnsiTheme="majorHAnsi" w:cstheme="majorHAnsi"/>
              </w:rPr>
            </w:pPr>
          </w:p>
          <w:p w14:paraId="7FE1F976" w14:textId="77777777" w:rsidR="00D365D3" w:rsidRPr="00C73B9E" w:rsidRDefault="00D365D3" w:rsidP="00703638">
            <w:pPr>
              <w:rPr>
                <w:rFonts w:asciiTheme="majorHAnsi" w:hAnsiTheme="majorHAnsi" w:cstheme="majorHAnsi"/>
              </w:rPr>
            </w:pPr>
          </w:p>
          <w:p w14:paraId="1B2C1F34" w14:textId="77777777" w:rsidR="00D365D3" w:rsidRPr="00C73B9E" w:rsidRDefault="00D365D3" w:rsidP="00703638">
            <w:pPr>
              <w:rPr>
                <w:rFonts w:asciiTheme="majorHAnsi" w:hAnsiTheme="majorHAnsi" w:cstheme="majorHAnsi"/>
              </w:rPr>
            </w:pPr>
          </w:p>
          <w:p w14:paraId="06B5C09F" w14:textId="77777777" w:rsidR="00D365D3" w:rsidRDefault="00D365D3" w:rsidP="00703638">
            <w:pPr>
              <w:rPr>
                <w:rFonts w:asciiTheme="majorHAnsi" w:hAnsiTheme="majorHAnsi" w:cstheme="majorHAnsi"/>
                <w:b/>
              </w:rPr>
            </w:pPr>
            <w:r>
              <w:rPr>
                <w:rFonts w:asciiTheme="majorHAnsi" w:hAnsiTheme="majorHAnsi" w:cstheme="majorHAnsi"/>
                <w:b/>
              </w:rPr>
              <w:t>Standardized</w:t>
            </w:r>
            <w:r w:rsidRPr="00C73B9E">
              <w:rPr>
                <w:rFonts w:asciiTheme="majorHAnsi" w:hAnsiTheme="majorHAnsi" w:cstheme="majorHAnsi"/>
                <w:b/>
              </w:rPr>
              <w:t xml:space="preserve"> (occur once):</w:t>
            </w:r>
          </w:p>
          <w:p w14:paraId="05AB461E" w14:textId="77777777" w:rsidR="00D365D3" w:rsidRDefault="00D365D3" w:rsidP="00703638">
            <w:pPr>
              <w:rPr>
                <w:rFonts w:asciiTheme="majorHAnsi" w:hAnsiTheme="majorHAnsi" w:cstheme="majorHAnsi"/>
                <w:b/>
              </w:rPr>
            </w:pPr>
          </w:p>
          <w:p w14:paraId="16ADA2C6" w14:textId="77777777" w:rsidR="00D365D3" w:rsidRDefault="00D365D3" w:rsidP="00703638">
            <w:pPr>
              <w:rPr>
                <w:rFonts w:asciiTheme="majorHAnsi" w:hAnsiTheme="majorHAnsi" w:cstheme="majorHAnsi"/>
                <w:b/>
              </w:rPr>
            </w:pPr>
          </w:p>
          <w:p w14:paraId="1E4A5069" w14:textId="77777777" w:rsidR="00D365D3" w:rsidRPr="00E72552" w:rsidRDefault="00D365D3" w:rsidP="00703638">
            <w:pPr>
              <w:rPr>
                <w:rFonts w:asciiTheme="majorHAnsi" w:hAnsiTheme="majorHAnsi" w:cstheme="majorHAnsi"/>
                <w:b/>
              </w:rPr>
            </w:pPr>
          </w:p>
        </w:tc>
        <w:tc>
          <w:tcPr>
            <w:tcW w:w="3978" w:type="dxa"/>
          </w:tcPr>
          <w:p w14:paraId="23FB94C1" w14:textId="77777777" w:rsidR="00D365D3" w:rsidRPr="00C73B9E" w:rsidRDefault="00D365D3" w:rsidP="00703638">
            <w:pPr>
              <w:rPr>
                <w:rFonts w:asciiTheme="majorHAnsi" w:hAnsiTheme="majorHAnsi" w:cstheme="majorHAnsi"/>
                <w:b/>
              </w:rPr>
            </w:pPr>
            <w:r w:rsidRPr="00C73B9E">
              <w:rPr>
                <w:rFonts w:asciiTheme="majorHAnsi" w:hAnsiTheme="majorHAnsi" w:cstheme="majorHAnsi"/>
                <w:b/>
              </w:rPr>
              <w:t xml:space="preserve">Formative </w:t>
            </w:r>
            <w:r>
              <w:rPr>
                <w:rFonts w:asciiTheme="majorHAnsi" w:hAnsiTheme="majorHAnsi" w:cstheme="majorHAnsi"/>
                <w:b/>
              </w:rPr>
              <w:t>or Instructional:</w:t>
            </w:r>
          </w:p>
          <w:p w14:paraId="058663F8" w14:textId="77777777" w:rsidR="00D365D3" w:rsidRPr="00E72552" w:rsidRDefault="00D365D3" w:rsidP="00703638">
            <w:pPr>
              <w:rPr>
                <w:rFonts w:asciiTheme="majorHAnsi" w:hAnsiTheme="majorHAnsi" w:cstheme="majorHAnsi"/>
              </w:rPr>
            </w:pPr>
          </w:p>
          <w:p w14:paraId="0FB5C8E2" w14:textId="77777777" w:rsidR="00D365D3" w:rsidRPr="00C73B9E" w:rsidRDefault="00D365D3" w:rsidP="00703638">
            <w:pPr>
              <w:pStyle w:val="ListParagraph"/>
              <w:rPr>
                <w:rFonts w:asciiTheme="majorHAnsi" w:hAnsiTheme="majorHAnsi" w:cstheme="majorHAnsi"/>
              </w:rPr>
            </w:pPr>
          </w:p>
          <w:p w14:paraId="4BE84AE3" w14:textId="77777777" w:rsidR="00D365D3" w:rsidRDefault="00D365D3" w:rsidP="00703638">
            <w:pPr>
              <w:rPr>
                <w:rFonts w:asciiTheme="majorHAnsi" w:hAnsiTheme="majorHAnsi" w:cstheme="majorHAnsi"/>
                <w:b/>
              </w:rPr>
            </w:pPr>
          </w:p>
          <w:p w14:paraId="298DB691" w14:textId="77777777" w:rsidR="00D365D3" w:rsidRPr="00C73B9E" w:rsidRDefault="00D365D3" w:rsidP="00703638">
            <w:pPr>
              <w:rPr>
                <w:rFonts w:asciiTheme="majorHAnsi" w:hAnsiTheme="majorHAnsi" w:cstheme="majorHAnsi"/>
              </w:rPr>
            </w:pPr>
            <w:r w:rsidRPr="00C73B9E">
              <w:rPr>
                <w:rFonts w:asciiTheme="majorHAnsi" w:hAnsiTheme="majorHAnsi" w:cstheme="majorHAnsi"/>
                <w:b/>
              </w:rPr>
              <w:t>Interim</w:t>
            </w:r>
            <w:r w:rsidRPr="00C73B9E">
              <w:rPr>
                <w:rFonts w:asciiTheme="majorHAnsi" w:hAnsiTheme="majorHAnsi" w:cstheme="majorHAnsi"/>
              </w:rPr>
              <w:t xml:space="preserve">:  </w:t>
            </w:r>
          </w:p>
          <w:p w14:paraId="3CA192D2" w14:textId="77777777" w:rsidR="00D365D3" w:rsidRPr="00C73B9E" w:rsidRDefault="00D365D3" w:rsidP="00703638">
            <w:pPr>
              <w:rPr>
                <w:rFonts w:asciiTheme="majorHAnsi" w:hAnsiTheme="majorHAnsi" w:cstheme="majorHAnsi"/>
              </w:rPr>
            </w:pPr>
          </w:p>
          <w:p w14:paraId="1D8A5A55" w14:textId="77777777" w:rsidR="00D365D3" w:rsidRPr="00C73B9E" w:rsidRDefault="00D365D3" w:rsidP="00703638">
            <w:pPr>
              <w:rPr>
                <w:rFonts w:asciiTheme="majorHAnsi" w:hAnsiTheme="majorHAnsi" w:cstheme="majorHAnsi"/>
              </w:rPr>
            </w:pPr>
          </w:p>
          <w:p w14:paraId="5FB832C3" w14:textId="77777777" w:rsidR="00D365D3" w:rsidRPr="00C73B9E" w:rsidRDefault="00D365D3" w:rsidP="00703638">
            <w:pPr>
              <w:rPr>
                <w:rFonts w:asciiTheme="majorHAnsi" w:hAnsiTheme="majorHAnsi" w:cstheme="majorHAnsi"/>
              </w:rPr>
            </w:pPr>
          </w:p>
          <w:p w14:paraId="38805269" w14:textId="77777777" w:rsidR="00D365D3" w:rsidRDefault="00D365D3" w:rsidP="00703638">
            <w:pPr>
              <w:rPr>
                <w:rFonts w:asciiTheme="majorHAnsi" w:hAnsiTheme="majorHAnsi" w:cstheme="majorHAnsi"/>
                <w:b/>
              </w:rPr>
            </w:pPr>
          </w:p>
          <w:p w14:paraId="2DE64B61" w14:textId="77777777" w:rsidR="00D365D3" w:rsidRPr="00C73B9E" w:rsidRDefault="00D365D3" w:rsidP="00703638">
            <w:pPr>
              <w:rPr>
                <w:rFonts w:asciiTheme="majorHAnsi" w:hAnsiTheme="majorHAnsi" w:cstheme="majorHAnsi"/>
              </w:rPr>
            </w:pPr>
            <w:r>
              <w:rPr>
                <w:rFonts w:asciiTheme="majorHAnsi" w:hAnsiTheme="majorHAnsi" w:cstheme="majorHAnsi"/>
                <w:b/>
              </w:rPr>
              <w:t>Standardized</w:t>
            </w:r>
            <w:r w:rsidRPr="00C73B9E">
              <w:rPr>
                <w:rFonts w:asciiTheme="majorHAnsi" w:hAnsiTheme="majorHAnsi" w:cstheme="majorHAnsi"/>
              </w:rPr>
              <w:t>:</w:t>
            </w:r>
          </w:p>
          <w:p w14:paraId="76E69BC8" w14:textId="77777777" w:rsidR="00D365D3" w:rsidRPr="00C73B9E" w:rsidRDefault="00D365D3" w:rsidP="00703638">
            <w:pPr>
              <w:jc w:val="center"/>
              <w:rPr>
                <w:rFonts w:asciiTheme="majorHAnsi" w:hAnsiTheme="majorHAnsi" w:cstheme="majorHAnsi"/>
              </w:rPr>
            </w:pPr>
          </w:p>
          <w:p w14:paraId="07F335CE" w14:textId="77777777" w:rsidR="00D365D3" w:rsidRPr="00C73B9E" w:rsidRDefault="00D365D3" w:rsidP="00703638">
            <w:pPr>
              <w:jc w:val="center"/>
              <w:rPr>
                <w:rFonts w:asciiTheme="majorHAnsi" w:hAnsiTheme="majorHAnsi" w:cstheme="majorHAnsi"/>
              </w:rPr>
            </w:pPr>
          </w:p>
          <w:p w14:paraId="1863D3C4" w14:textId="77777777" w:rsidR="00D365D3" w:rsidRPr="00C73B9E" w:rsidRDefault="00D365D3" w:rsidP="00703638">
            <w:pPr>
              <w:jc w:val="center"/>
              <w:rPr>
                <w:rFonts w:asciiTheme="majorHAnsi" w:hAnsiTheme="majorHAnsi" w:cstheme="majorHAnsi"/>
              </w:rPr>
            </w:pPr>
          </w:p>
          <w:p w14:paraId="48BFB4F5" w14:textId="77777777" w:rsidR="00D365D3" w:rsidRPr="00C73B9E" w:rsidRDefault="00D365D3" w:rsidP="00703638">
            <w:pPr>
              <w:jc w:val="center"/>
              <w:rPr>
                <w:rFonts w:asciiTheme="majorHAnsi" w:hAnsiTheme="majorHAnsi" w:cstheme="majorHAnsi"/>
              </w:rPr>
            </w:pPr>
          </w:p>
        </w:tc>
      </w:tr>
      <w:tr w:rsidR="00D365D3" w:rsidRPr="00C73B9E" w14:paraId="41E07732" w14:textId="77777777" w:rsidTr="00703638">
        <w:tc>
          <w:tcPr>
            <w:tcW w:w="1998" w:type="dxa"/>
          </w:tcPr>
          <w:p w14:paraId="4BF0BD61" w14:textId="77777777" w:rsidR="00D365D3" w:rsidRPr="00C73B9E" w:rsidRDefault="00D365D3" w:rsidP="00703638">
            <w:pPr>
              <w:rPr>
                <w:rFonts w:asciiTheme="majorHAnsi" w:hAnsiTheme="majorHAnsi" w:cstheme="majorHAnsi"/>
              </w:rPr>
            </w:pPr>
          </w:p>
          <w:p w14:paraId="6D9E0F39" w14:textId="77777777" w:rsidR="00D365D3" w:rsidRPr="00C73B9E" w:rsidRDefault="00D365D3" w:rsidP="00703638">
            <w:pPr>
              <w:rPr>
                <w:rFonts w:asciiTheme="majorHAnsi" w:hAnsiTheme="majorHAnsi" w:cstheme="majorHAnsi"/>
              </w:rPr>
            </w:pPr>
          </w:p>
          <w:p w14:paraId="63BAE781" w14:textId="77777777" w:rsidR="00D365D3" w:rsidRPr="00C73B9E" w:rsidRDefault="00D365D3" w:rsidP="00703638">
            <w:pPr>
              <w:rPr>
                <w:rFonts w:asciiTheme="majorHAnsi" w:hAnsiTheme="majorHAnsi" w:cstheme="majorHAnsi"/>
              </w:rPr>
            </w:pPr>
          </w:p>
          <w:p w14:paraId="14502BFD" w14:textId="77777777" w:rsidR="00D365D3" w:rsidRPr="00C73B9E" w:rsidRDefault="00D365D3" w:rsidP="00703638">
            <w:pPr>
              <w:rPr>
                <w:rFonts w:asciiTheme="majorHAnsi" w:hAnsiTheme="majorHAnsi" w:cstheme="majorHAnsi"/>
              </w:rPr>
            </w:pPr>
            <w:r w:rsidRPr="00C73B9E">
              <w:rPr>
                <w:rFonts w:asciiTheme="majorHAnsi" w:hAnsiTheme="majorHAnsi" w:cstheme="majorHAnsi"/>
              </w:rPr>
              <w:t>English</w:t>
            </w:r>
          </w:p>
        </w:tc>
        <w:tc>
          <w:tcPr>
            <w:tcW w:w="3600" w:type="dxa"/>
          </w:tcPr>
          <w:p w14:paraId="62B44081" w14:textId="77777777" w:rsidR="00D365D3" w:rsidRPr="00C73B9E" w:rsidRDefault="00D365D3" w:rsidP="00703638">
            <w:pPr>
              <w:rPr>
                <w:rFonts w:asciiTheme="majorHAnsi" w:hAnsiTheme="majorHAnsi" w:cstheme="majorHAnsi"/>
                <w:b/>
              </w:rPr>
            </w:pPr>
            <w:r w:rsidRPr="00C73B9E">
              <w:rPr>
                <w:rFonts w:asciiTheme="majorHAnsi" w:hAnsiTheme="majorHAnsi" w:cstheme="majorHAnsi"/>
                <w:b/>
              </w:rPr>
              <w:t xml:space="preserve">Formative </w:t>
            </w:r>
            <w:r>
              <w:rPr>
                <w:rFonts w:asciiTheme="majorHAnsi" w:hAnsiTheme="majorHAnsi" w:cstheme="majorHAnsi"/>
                <w:b/>
              </w:rPr>
              <w:t>or Instructional:</w:t>
            </w:r>
          </w:p>
          <w:p w14:paraId="381B8C86" w14:textId="77777777" w:rsidR="00D365D3" w:rsidRPr="00C73B9E" w:rsidRDefault="00D365D3" w:rsidP="00703638">
            <w:pPr>
              <w:pStyle w:val="ListParagraph"/>
              <w:ind w:left="360"/>
              <w:rPr>
                <w:rFonts w:asciiTheme="majorHAnsi" w:hAnsiTheme="majorHAnsi" w:cstheme="majorHAnsi"/>
              </w:rPr>
            </w:pPr>
          </w:p>
          <w:p w14:paraId="13EACD98" w14:textId="77777777" w:rsidR="00D365D3" w:rsidRDefault="00D365D3" w:rsidP="00703638">
            <w:pPr>
              <w:rPr>
                <w:rFonts w:asciiTheme="majorHAnsi" w:hAnsiTheme="majorHAnsi" w:cstheme="majorHAnsi"/>
              </w:rPr>
            </w:pPr>
          </w:p>
          <w:p w14:paraId="31DDFCB0" w14:textId="77777777" w:rsidR="00D365D3" w:rsidRPr="00E72552" w:rsidRDefault="00D365D3" w:rsidP="00703638">
            <w:pPr>
              <w:rPr>
                <w:rFonts w:asciiTheme="majorHAnsi" w:hAnsiTheme="majorHAnsi" w:cstheme="majorHAnsi"/>
              </w:rPr>
            </w:pPr>
          </w:p>
          <w:p w14:paraId="2C33B5D1" w14:textId="77777777" w:rsidR="00D365D3" w:rsidRPr="00C73B9E" w:rsidRDefault="00D365D3" w:rsidP="00703638">
            <w:pPr>
              <w:pStyle w:val="ListParagraph"/>
              <w:ind w:left="360"/>
              <w:rPr>
                <w:rFonts w:asciiTheme="majorHAnsi" w:hAnsiTheme="majorHAnsi" w:cstheme="majorHAnsi"/>
              </w:rPr>
            </w:pPr>
          </w:p>
          <w:p w14:paraId="56D2F083" w14:textId="77777777" w:rsidR="00D365D3" w:rsidRPr="00C73B9E" w:rsidRDefault="00D365D3" w:rsidP="00703638">
            <w:pPr>
              <w:rPr>
                <w:rFonts w:asciiTheme="majorHAnsi" w:hAnsiTheme="majorHAnsi" w:cstheme="majorHAnsi"/>
              </w:rPr>
            </w:pPr>
            <w:r w:rsidRPr="00C73B9E">
              <w:rPr>
                <w:rFonts w:asciiTheme="majorHAnsi" w:hAnsiTheme="majorHAnsi" w:cstheme="majorHAnsi"/>
                <w:b/>
              </w:rPr>
              <w:t>Interim</w:t>
            </w:r>
            <w:r w:rsidRPr="00C73B9E">
              <w:rPr>
                <w:rFonts w:asciiTheme="majorHAnsi" w:hAnsiTheme="majorHAnsi" w:cstheme="majorHAnsi"/>
              </w:rPr>
              <w:t>:</w:t>
            </w:r>
          </w:p>
          <w:p w14:paraId="7561A668" w14:textId="77777777" w:rsidR="00D365D3" w:rsidRPr="00C73B9E" w:rsidRDefault="00D365D3" w:rsidP="00703638">
            <w:pPr>
              <w:rPr>
                <w:rFonts w:asciiTheme="majorHAnsi" w:hAnsiTheme="majorHAnsi" w:cstheme="majorHAnsi"/>
              </w:rPr>
            </w:pPr>
          </w:p>
          <w:p w14:paraId="3E39D54C" w14:textId="77777777" w:rsidR="00D365D3" w:rsidRDefault="00D365D3" w:rsidP="00703638">
            <w:pPr>
              <w:rPr>
                <w:rFonts w:asciiTheme="majorHAnsi" w:hAnsiTheme="majorHAnsi" w:cstheme="majorHAnsi"/>
              </w:rPr>
            </w:pPr>
          </w:p>
          <w:p w14:paraId="4BB8A5A4" w14:textId="77777777" w:rsidR="00D365D3" w:rsidRPr="00C73B9E" w:rsidRDefault="00D365D3" w:rsidP="00703638">
            <w:pPr>
              <w:rPr>
                <w:rFonts w:asciiTheme="majorHAnsi" w:hAnsiTheme="majorHAnsi" w:cstheme="majorHAnsi"/>
              </w:rPr>
            </w:pPr>
          </w:p>
          <w:p w14:paraId="05B7670A" w14:textId="77777777" w:rsidR="00D365D3" w:rsidRPr="00C73B9E" w:rsidRDefault="00D365D3" w:rsidP="00703638">
            <w:pPr>
              <w:rPr>
                <w:rFonts w:asciiTheme="majorHAnsi" w:hAnsiTheme="majorHAnsi" w:cstheme="majorHAnsi"/>
              </w:rPr>
            </w:pPr>
          </w:p>
          <w:p w14:paraId="67F891AB" w14:textId="77777777" w:rsidR="00D365D3" w:rsidRDefault="00D365D3" w:rsidP="00703638">
            <w:pPr>
              <w:rPr>
                <w:rFonts w:asciiTheme="majorHAnsi" w:hAnsiTheme="majorHAnsi" w:cstheme="majorHAnsi"/>
              </w:rPr>
            </w:pPr>
            <w:r>
              <w:rPr>
                <w:rFonts w:asciiTheme="majorHAnsi" w:hAnsiTheme="majorHAnsi" w:cstheme="majorHAnsi"/>
                <w:b/>
              </w:rPr>
              <w:t>Standardized</w:t>
            </w:r>
            <w:r w:rsidRPr="00C73B9E">
              <w:rPr>
                <w:rFonts w:asciiTheme="majorHAnsi" w:hAnsiTheme="majorHAnsi" w:cstheme="majorHAnsi"/>
              </w:rPr>
              <w:t>:</w:t>
            </w:r>
          </w:p>
          <w:p w14:paraId="45F93F50" w14:textId="77777777" w:rsidR="00D365D3" w:rsidRDefault="00D365D3" w:rsidP="00703638">
            <w:pPr>
              <w:rPr>
                <w:rFonts w:asciiTheme="majorHAnsi" w:hAnsiTheme="majorHAnsi" w:cstheme="majorHAnsi"/>
              </w:rPr>
            </w:pPr>
          </w:p>
          <w:p w14:paraId="05FEB303" w14:textId="77777777" w:rsidR="00D365D3" w:rsidRDefault="00D365D3" w:rsidP="00703638">
            <w:pPr>
              <w:rPr>
                <w:rFonts w:asciiTheme="majorHAnsi" w:hAnsiTheme="majorHAnsi" w:cstheme="majorHAnsi"/>
              </w:rPr>
            </w:pPr>
          </w:p>
          <w:p w14:paraId="1726307E" w14:textId="77777777" w:rsidR="00D365D3" w:rsidRPr="00C73B9E" w:rsidRDefault="00D365D3" w:rsidP="00703638">
            <w:pPr>
              <w:rPr>
                <w:rFonts w:asciiTheme="majorHAnsi" w:hAnsiTheme="majorHAnsi" w:cstheme="majorHAnsi"/>
              </w:rPr>
            </w:pPr>
          </w:p>
          <w:p w14:paraId="2F1F004E" w14:textId="77777777" w:rsidR="00D365D3" w:rsidRPr="00C73B9E" w:rsidRDefault="00D365D3" w:rsidP="00703638">
            <w:pPr>
              <w:rPr>
                <w:rFonts w:asciiTheme="majorHAnsi" w:hAnsiTheme="majorHAnsi" w:cstheme="majorHAnsi"/>
              </w:rPr>
            </w:pPr>
          </w:p>
        </w:tc>
        <w:tc>
          <w:tcPr>
            <w:tcW w:w="3978" w:type="dxa"/>
          </w:tcPr>
          <w:p w14:paraId="535B8275" w14:textId="77777777" w:rsidR="00D365D3" w:rsidRPr="00C73B9E" w:rsidRDefault="00D365D3" w:rsidP="00703638">
            <w:pPr>
              <w:rPr>
                <w:rFonts w:asciiTheme="majorHAnsi" w:hAnsiTheme="majorHAnsi" w:cstheme="majorHAnsi"/>
                <w:b/>
              </w:rPr>
            </w:pPr>
            <w:r w:rsidRPr="00C73B9E">
              <w:rPr>
                <w:rFonts w:asciiTheme="majorHAnsi" w:hAnsiTheme="majorHAnsi" w:cstheme="majorHAnsi"/>
                <w:b/>
              </w:rPr>
              <w:t xml:space="preserve">Formative </w:t>
            </w:r>
            <w:r>
              <w:rPr>
                <w:rFonts w:asciiTheme="majorHAnsi" w:hAnsiTheme="majorHAnsi" w:cstheme="majorHAnsi"/>
                <w:b/>
              </w:rPr>
              <w:t>or Instructional:</w:t>
            </w:r>
          </w:p>
          <w:p w14:paraId="78A89F56" w14:textId="77777777" w:rsidR="00D365D3" w:rsidRPr="00C73B9E" w:rsidRDefault="00D365D3" w:rsidP="00703638">
            <w:pPr>
              <w:rPr>
                <w:rFonts w:asciiTheme="majorHAnsi" w:hAnsiTheme="majorHAnsi" w:cstheme="majorHAnsi"/>
              </w:rPr>
            </w:pPr>
          </w:p>
          <w:p w14:paraId="77F5A877" w14:textId="77777777" w:rsidR="00D365D3" w:rsidRPr="00C73B9E" w:rsidRDefault="00D365D3" w:rsidP="00703638">
            <w:pPr>
              <w:rPr>
                <w:rFonts w:asciiTheme="majorHAnsi" w:hAnsiTheme="majorHAnsi" w:cstheme="majorHAnsi"/>
              </w:rPr>
            </w:pPr>
          </w:p>
          <w:p w14:paraId="264CD199" w14:textId="77777777" w:rsidR="00D365D3" w:rsidRDefault="00D365D3" w:rsidP="00703638">
            <w:pPr>
              <w:pStyle w:val="ListParagraph"/>
              <w:rPr>
                <w:rFonts w:asciiTheme="majorHAnsi" w:hAnsiTheme="majorHAnsi" w:cstheme="majorHAnsi"/>
              </w:rPr>
            </w:pPr>
          </w:p>
          <w:p w14:paraId="6C119181" w14:textId="77777777" w:rsidR="00D365D3" w:rsidRPr="00C73B9E" w:rsidRDefault="00D365D3" w:rsidP="00703638">
            <w:pPr>
              <w:pStyle w:val="ListParagraph"/>
              <w:rPr>
                <w:rFonts w:asciiTheme="majorHAnsi" w:hAnsiTheme="majorHAnsi" w:cstheme="majorHAnsi"/>
              </w:rPr>
            </w:pPr>
          </w:p>
          <w:p w14:paraId="7907E12B" w14:textId="77777777" w:rsidR="00D365D3" w:rsidRPr="00C73B9E" w:rsidRDefault="00D365D3" w:rsidP="00703638">
            <w:pPr>
              <w:rPr>
                <w:rFonts w:asciiTheme="majorHAnsi" w:hAnsiTheme="majorHAnsi" w:cstheme="majorHAnsi"/>
              </w:rPr>
            </w:pPr>
            <w:r w:rsidRPr="00C73B9E">
              <w:rPr>
                <w:rFonts w:asciiTheme="majorHAnsi" w:hAnsiTheme="majorHAnsi" w:cstheme="majorHAnsi"/>
                <w:b/>
              </w:rPr>
              <w:t>Interim</w:t>
            </w:r>
            <w:r w:rsidRPr="00C73B9E">
              <w:rPr>
                <w:rFonts w:asciiTheme="majorHAnsi" w:hAnsiTheme="majorHAnsi" w:cstheme="majorHAnsi"/>
              </w:rPr>
              <w:t xml:space="preserve">: </w:t>
            </w:r>
          </w:p>
          <w:p w14:paraId="3E56309F" w14:textId="77777777" w:rsidR="00D365D3" w:rsidRPr="00C73B9E" w:rsidRDefault="00D365D3" w:rsidP="00703638">
            <w:pPr>
              <w:rPr>
                <w:rFonts w:asciiTheme="majorHAnsi" w:hAnsiTheme="majorHAnsi" w:cstheme="majorHAnsi"/>
              </w:rPr>
            </w:pPr>
          </w:p>
          <w:p w14:paraId="0B94234C" w14:textId="77777777" w:rsidR="00D365D3" w:rsidRDefault="00D365D3" w:rsidP="00703638">
            <w:pPr>
              <w:rPr>
                <w:rFonts w:asciiTheme="majorHAnsi" w:hAnsiTheme="majorHAnsi" w:cstheme="majorHAnsi"/>
              </w:rPr>
            </w:pPr>
          </w:p>
          <w:p w14:paraId="4D1AE4CA" w14:textId="77777777" w:rsidR="00D365D3" w:rsidRDefault="00D365D3" w:rsidP="00703638">
            <w:pPr>
              <w:rPr>
                <w:rFonts w:asciiTheme="majorHAnsi" w:hAnsiTheme="majorHAnsi" w:cstheme="majorHAnsi"/>
              </w:rPr>
            </w:pPr>
          </w:p>
          <w:p w14:paraId="1BC7EC7B" w14:textId="77777777" w:rsidR="00D365D3" w:rsidRPr="00C73B9E" w:rsidRDefault="00D365D3" w:rsidP="00703638">
            <w:pPr>
              <w:rPr>
                <w:rFonts w:asciiTheme="majorHAnsi" w:hAnsiTheme="majorHAnsi" w:cstheme="majorHAnsi"/>
              </w:rPr>
            </w:pPr>
          </w:p>
          <w:p w14:paraId="5FC7EF04" w14:textId="77777777" w:rsidR="00D365D3" w:rsidRPr="00C73B9E" w:rsidRDefault="00D365D3" w:rsidP="00703638">
            <w:pPr>
              <w:rPr>
                <w:rFonts w:asciiTheme="majorHAnsi" w:hAnsiTheme="majorHAnsi" w:cstheme="majorHAnsi"/>
              </w:rPr>
            </w:pPr>
            <w:r>
              <w:rPr>
                <w:rFonts w:asciiTheme="majorHAnsi" w:hAnsiTheme="majorHAnsi" w:cstheme="majorHAnsi"/>
                <w:b/>
              </w:rPr>
              <w:t>Standardized</w:t>
            </w:r>
            <w:r w:rsidRPr="00C73B9E">
              <w:rPr>
                <w:rFonts w:asciiTheme="majorHAnsi" w:hAnsiTheme="majorHAnsi" w:cstheme="majorHAnsi"/>
              </w:rPr>
              <w:t>:</w:t>
            </w:r>
          </w:p>
          <w:p w14:paraId="14295F79" w14:textId="77777777" w:rsidR="00D365D3" w:rsidRPr="00C73B9E" w:rsidRDefault="00D365D3" w:rsidP="00703638">
            <w:pPr>
              <w:rPr>
                <w:rFonts w:asciiTheme="majorHAnsi" w:hAnsiTheme="majorHAnsi" w:cstheme="majorHAnsi"/>
              </w:rPr>
            </w:pPr>
          </w:p>
          <w:p w14:paraId="12405178" w14:textId="77777777" w:rsidR="00D365D3" w:rsidRPr="00C73B9E" w:rsidRDefault="00D365D3" w:rsidP="00703638">
            <w:pPr>
              <w:rPr>
                <w:rFonts w:asciiTheme="majorHAnsi" w:hAnsiTheme="majorHAnsi" w:cstheme="majorHAnsi"/>
              </w:rPr>
            </w:pPr>
          </w:p>
          <w:p w14:paraId="48821806" w14:textId="77777777" w:rsidR="00D365D3" w:rsidRPr="00C73B9E" w:rsidRDefault="00D365D3" w:rsidP="00703638">
            <w:pPr>
              <w:rPr>
                <w:rFonts w:asciiTheme="majorHAnsi" w:hAnsiTheme="majorHAnsi" w:cstheme="majorHAnsi"/>
              </w:rPr>
            </w:pPr>
          </w:p>
        </w:tc>
      </w:tr>
    </w:tbl>
    <w:p w14:paraId="5267E223" w14:textId="77777777" w:rsidR="00D365D3" w:rsidRDefault="00D365D3" w:rsidP="00613FBA">
      <w:pPr>
        <w:rPr>
          <w:rFonts w:ascii="Calibri" w:hAnsi="Calibri" w:cs="Calibri"/>
          <w:sz w:val="22"/>
          <w:szCs w:val="22"/>
        </w:rPr>
      </w:pPr>
    </w:p>
    <w:p w14:paraId="7367FFC4" w14:textId="77777777" w:rsidR="00D365D3" w:rsidRDefault="00D365D3" w:rsidP="00613FBA">
      <w:pPr>
        <w:rPr>
          <w:rFonts w:ascii="Calibri" w:hAnsi="Calibri" w:cs="Calibri"/>
          <w:sz w:val="22"/>
          <w:szCs w:val="22"/>
        </w:rPr>
      </w:pPr>
    </w:p>
    <w:p w14:paraId="6711C1FF" w14:textId="53314B2C" w:rsidR="00D365D3" w:rsidRDefault="00D365D3" w:rsidP="00D365D3">
      <w:pPr>
        <w:jc w:val="center"/>
        <w:rPr>
          <w:rFonts w:asciiTheme="majorHAnsi" w:hAnsiTheme="majorHAnsi" w:cstheme="majorHAnsi"/>
          <w:sz w:val="32"/>
        </w:rPr>
      </w:pPr>
      <w:r w:rsidRPr="00CF42D8">
        <w:rPr>
          <w:rFonts w:asciiTheme="majorHAnsi" w:hAnsiTheme="majorHAnsi" w:cstheme="majorHAnsi"/>
          <w:b/>
          <w:bCs/>
          <w:sz w:val="32"/>
        </w:rPr>
        <w:lastRenderedPageBreak/>
        <w:t>SAMPLE</w:t>
      </w:r>
      <w:r>
        <w:rPr>
          <w:rFonts w:asciiTheme="majorHAnsi" w:hAnsiTheme="majorHAnsi" w:cstheme="majorHAnsi"/>
          <w:sz w:val="32"/>
        </w:rPr>
        <w:t xml:space="preserve">: </w:t>
      </w:r>
      <w:r w:rsidRPr="00CF42D8">
        <w:rPr>
          <w:rFonts w:asciiTheme="majorHAnsi" w:hAnsiTheme="majorHAnsi" w:cstheme="majorHAnsi"/>
          <w:b/>
          <w:bCs/>
          <w:sz w:val="32"/>
        </w:rPr>
        <w:t>Assessment in Language Programs</w:t>
      </w:r>
    </w:p>
    <w:p w14:paraId="52747F00" w14:textId="77777777" w:rsidR="00D365D3" w:rsidRPr="00EA108A" w:rsidRDefault="00D365D3" w:rsidP="00D365D3">
      <w:pPr>
        <w:rPr>
          <w:rFonts w:asciiTheme="majorHAnsi" w:hAnsiTheme="majorHAnsi" w:cstheme="majorHAnsi"/>
        </w:rPr>
      </w:pPr>
    </w:p>
    <w:tbl>
      <w:tblPr>
        <w:tblStyle w:val="TableGrid"/>
        <w:tblW w:w="0" w:type="auto"/>
        <w:tblInd w:w="-95" w:type="dxa"/>
        <w:tblLook w:val="00A0" w:firstRow="1" w:lastRow="0" w:firstColumn="1" w:lastColumn="0" w:noHBand="0" w:noVBand="0"/>
      </w:tblPr>
      <w:tblGrid>
        <w:gridCol w:w="1677"/>
        <w:gridCol w:w="4466"/>
        <w:gridCol w:w="4310"/>
      </w:tblGrid>
      <w:tr w:rsidR="00D365D3" w:rsidRPr="00EA108A" w14:paraId="4CA0EE61" w14:textId="77777777" w:rsidTr="00703638">
        <w:tc>
          <w:tcPr>
            <w:tcW w:w="1710" w:type="dxa"/>
            <w:shd w:val="clear" w:color="auto" w:fill="E6E6E6"/>
          </w:tcPr>
          <w:p w14:paraId="5A390C93" w14:textId="77777777" w:rsidR="00D365D3" w:rsidRPr="00EA108A" w:rsidRDefault="00D365D3" w:rsidP="00703638">
            <w:pPr>
              <w:jc w:val="center"/>
              <w:rPr>
                <w:rFonts w:asciiTheme="majorHAnsi" w:hAnsiTheme="majorHAnsi" w:cstheme="majorHAnsi"/>
                <w:b/>
              </w:rPr>
            </w:pPr>
            <w:r w:rsidRPr="00EA108A">
              <w:rPr>
                <w:rFonts w:asciiTheme="majorHAnsi" w:hAnsiTheme="majorHAnsi" w:cstheme="majorHAnsi"/>
                <w:b/>
              </w:rPr>
              <w:t>Language of Instruction</w:t>
            </w:r>
          </w:p>
        </w:tc>
        <w:tc>
          <w:tcPr>
            <w:tcW w:w="4680" w:type="dxa"/>
            <w:shd w:val="clear" w:color="auto" w:fill="E6E6E6"/>
          </w:tcPr>
          <w:p w14:paraId="59A43A9E" w14:textId="77777777" w:rsidR="00D365D3" w:rsidRPr="00EA108A" w:rsidRDefault="00D365D3" w:rsidP="00703638">
            <w:pPr>
              <w:jc w:val="center"/>
              <w:rPr>
                <w:rFonts w:asciiTheme="majorHAnsi" w:hAnsiTheme="majorHAnsi" w:cstheme="majorHAnsi"/>
                <w:b/>
              </w:rPr>
            </w:pPr>
            <w:r w:rsidRPr="00EA108A">
              <w:rPr>
                <w:rFonts w:asciiTheme="majorHAnsi" w:hAnsiTheme="majorHAnsi" w:cstheme="majorHAnsi"/>
                <w:b/>
              </w:rPr>
              <w:t>Language Assessments</w:t>
            </w:r>
          </w:p>
        </w:tc>
        <w:tc>
          <w:tcPr>
            <w:tcW w:w="4495" w:type="dxa"/>
            <w:shd w:val="clear" w:color="auto" w:fill="E6E6E6"/>
          </w:tcPr>
          <w:p w14:paraId="0C69A9BA" w14:textId="77777777" w:rsidR="00D365D3" w:rsidRPr="00EA108A" w:rsidRDefault="00D365D3" w:rsidP="00703638">
            <w:pPr>
              <w:jc w:val="center"/>
              <w:rPr>
                <w:rFonts w:asciiTheme="majorHAnsi" w:hAnsiTheme="majorHAnsi" w:cstheme="majorHAnsi"/>
                <w:b/>
              </w:rPr>
            </w:pPr>
            <w:r w:rsidRPr="00EA108A">
              <w:rPr>
                <w:rFonts w:asciiTheme="majorHAnsi" w:hAnsiTheme="majorHAnsi" w:cstheme="majorHAnsi"/>
                <w:b/>
              </w:rPr>
              <w:t>Academic Achievement Assessments</w:t>
            </w:r>
          </w:p>
        </w:tc>
      </w:tr>
      <w:tr w:rsidR="00D365D3" w:rsidRPr="00EA108A" w14:paraId="34FB2573" w14:textId="77777777" w:rsidTr="00703638">
        <w:tc>
          <w:tcPr>
            <w:tcW w:w="1710" w:type="dxa"/>
          </w:tcPr>
          <w:p w14:paraId="54E5E6B7" w14:textId="77777777" w:rsidR="00D365D3" w:rsidRPr="00EA108A" w:rsidRDefault="00D365D3" w:rsidP="00703638">
            <w:pPr>
              <w:rPr>
                <w:rFonts w:asciiTheme="majorHAnsi" w:hAnsiTheme="majorHAnsi" w:cstheme="majorHAnsi"/>
              </w:rPr>
            </w:pPr>
          </w:p>
          <w:p w14:paraId="12D0CE67" w14:textId="77777777" w:rsidR="00D365D3" w:rsidRPr="00EA108A" w:rsidRDefault="00D365D3" w:rsidP="00703638">
            <w:pPr>
              <w:rPr>
                <w:rFonts w:asciiTheme="majorHAnsi" w:hAnsiTheme="majorHAnsi" w:cstheme="majorHAnsi"/>
              </w:rPr>
            </w:pPr>
          </w:p>
          <w:p w14:paraId="6F8B09AD" w14:textId="77777777" w:rsidR="00D365D3" w:rsidRPr="00EA108A" w:rsidRDefault="00D365D3" w:rsidP="00703638">
            <w:pPr>
              <w:rPr>
                <w:rFonts w:asciiTheme="majorHAnsi" w:hAnsiTheme="majorHAnsi" w:cstheme="majorHAnsi"/>
              </w:rPr>
            </w:pPr>
          </w:p>
          <w:p w14:paraId="43FF1DE5" w14:textId="77777777" w:rsidR="00D365D3" w:rsidRPr="00EA108A" w:rsidRDefault="00D365D3" w:rsidP="00703638">
            <w:pPr>
              <w:rPr>
                <w:rFonts w:asciiTheme="majorHAnsi" w:hAnsiTheme="majorHAnsi" w:cstheme="majorHAnsi"/>
              </w:rPr>
            </w:pPr>
            <w:r w:rsidRPr="00EA108A">
              <w:rPr>
                <w:rFonts w:asciiTheme="majorHAnsi" w:hAnsiTheme="majorHAnsi" w:cstheme="majorHAnsi"/>
              </w:rPr>
              <w:t>Spanish</w:t>
            </w:r>
          </w:p>
        </w:tc>
        <w:tc>
          <w:tcPr>
            <w:tcW w:w="4680" w:type="dxa"/>
          </w:tcPr>
          <w:p w14:paraId="2D2AB12F" w14:textId="77777777" w:rsidR="00D365D3" w:rsidRPr="00EA108A" w:rsidRDefault="00D365D3" w:rsidP="00703638">
            <w:pPr>
              <w:rPr>
                <w:rFonts w:asciiTheme="majorHAnsi" w:hAnsiTheme="majorHAnsi" w:cstheme="majorHAnsi"/>
              </w:rPr>
            </w:pPr>
            <w:r w:rsidRPr="00EA108A">
              <w:rPr>
                <w:rFonts w:asciiTheme="majorHAnsi" w:hAnsiTheme="majorHAnsi" w:cstheme="majorHAnsi"/>
                <w:b/>
              </w:rPr>
              <w:t>Formative</w:t>
            </w:r>
            <w:r>
              <w:rPr>
                <w:rFonts w:asciiTheme="majorHAnsi" w:hAnsiTheme="majorHAnsi" w:cstheme="majorHAnsi"/>
                <w:b/>
              </w:rPr>
              <w:t xml:space="preserve"> or Instructional</w:t>
            </w:r>
            <w:r w:rsidRPr="00EA108A">
              <w:rPr>
                <w:rFonts w:asciiTheme="majorHAnsi" w:hAnsiTheme="majorHAnsi" w:cstheme="majorHAnsi"/>
              </w:rPr>
              <w:t>:</w:t>
            </w:r>
          </w:p>
          <w:p w14:paraId="59DC2D7E" w14:textId="77777777" w:rsidR="00D365D3" w:rsidRPr="00023F02" w:rsidRDefault="00D365D3">
            <w:pPr>
              <w:pStyle w:val="NormalWeb"/>
              <w:numPr>
                <w:ilvl w:val="0"/>
                <w:numId w:val="65"/>
              </w:numPr>
              <w:spacing w:before="0" w:beforeAutospacing="0" w:after="0" w:afterAutospacing="0"/>
            </w:pPr>
            <w:r>
              <w:rPr>
                <w:rFonts w:ascii="Calibri" w:hAnsi="Calibri" w:cs="Calibri"/>
                <w:color w:val="000000"/>
              </w:rPr>
              <w:t>Language Development Rubrics for Spanish (WIDA CAN DO descriptors)</w:t>
            </w:r>
          </w:p>
          <w:p w14:paraId="6ECA174F" w14:textId="77777777" w:rsidR="00D365D3" w:rsidRPr="00023F02" w:rsidRDefault="00D365D3">
            <w:pPr>
              <w:pStyle w:val="NormalWeb"/>
              <w:numPr>
                <w:ilvl w:val="0"/>
                <w:numId w:val="65"/>
              </w:numPr>
              <w:spacing w:before="0" w:beforeAutospacing="0" w:after="0" w:afterAutospacing="0"/>
            </w:pPr>
            <w:r w:rsidRPr="00023F02">
              <w:rPr>
                <w:rFonts w:ascii="Calibri" w:hAnsi="Calibri" w:cs="Calibri"/>
                <w:color w:val="000000"/>
              </w:rPr>
              <w:t>Oracy Anecdotal Record Charts</w:t>
            </w:r>
          </w:p>
          <w:p w14:paraId="59ED180D" w14:textId="77777777" w:rsidR="00D365D3" w:rsidRDefault="00D365D3">
            <w:pPr>
              <w:pStyle w:val="NormalWeb"/>
              <w:numPr>
                <w:ilvl w:val="1"/>
                <w:numId w:val="62"/>
              </w:numPr>
              <w:spacing w:before="0" w:beforeAutospacing="0" w:after="0" w:afterAutospacing="0"/>
              <w:ind w:left="1080"/>
              <w:textAlignment w:val="baseline"/>
              <w:rPr>
                <w:rFonts w:ascii="Calibri" w:hAnsi="Calibri" w:cs="Calibri"/>
                <w:color w:val="000000"/>
              </w:rPr>
            </w:pPr>
            <w:hyperlink r:id="rId87" w:history="1">
              <w:r>
                <w:rPr>
                  <w:rStyle w:val="Hyperlink"/>
                  <w:rFonts w:ascii="Calibri" w:hAnsi="Calibri" w:cs="Calibri"/>
                  <w:color w:val="1155CC"/>
                </w:rPr>
                <w:t>Initial oracy for science</w:t>
              </w:r>
            </w:hyperlink>
          </w:p>
          <w:p w14:paraId="77C08934" w14:textId="77777777" w:rsidR="00D365D3" w:rsidRDefault="00D365D3">
            <w:pPr>
              <w:pStyle w:val="NormalWeb"/>
              <w:numPr>
                <w:ilvl w:val="1"/>
                <w:numId w:val="63"/>
              </w:numPr>
              <w:spacing w:before="0" w:beforeAutospacing="0" w:after="0" w:afterAutospacing="0"/>
              <w:ind w:left="1080"/>
              <w:textAlignment w:val="baseline"/>
              <w:rPr>
                <w:rFonts w:ascii="Calibri" w:hAnsi="Calibri" w:cs="Calibri"/>
                <w:color w:val="000000"/>
              </w:rPr>
            </w:pPr>
            <w:hyperlink r:id="rId88" w:anchor="bookmark=kix.rv6n40ckfany" w:history="1">
              <w:r>
                <w:rPr>
                  <w:rStyle w:val="Hyperlink"/>
                  <w:rFonts w:ascii="Calibri" w:hAnsi="Calibri" w:cs="Calibri"/>
                  <w:color w:val="1155CC"/>
                </w:rPr>
                <w:t>Oracy before reading</w:t>
              </w:r>
            </w:hyperlink>
          </w:p>
          <w:p w14:paraId="305C91F8" w14:textId="77777777" w:rsidR="00D365D3" w:rsidRDefault="00D365D3">
            <w:pPr>
              <w:pStyle w:val="NormalWeb"/>
              <w:numPr>
                <w:ilvl w:val="0"/>
                <w:numId w:val="61"/>
              </w:numPr>
              <w:spacing w:before="0" w:beforeAutospacing="0" w:after="0" w:afterAutospacing="0"/>
              <w:ind w:left="360"/>
              <w:textAlignment w:val="baseline"/>
              <w:rPr>
                <w:rFonts w:ascii="Noto Sans Symbols" w:hAnsi="Noto Sans Symbols" w:hint="eastAsia"/>
                <w:color w:val="000000"/>
              </w:rPr>
            </w:pPr>
            <w:r>
              <w:rPr>
                <w:rFonts w:ascii="Calibri" w:hAnsi="Calibri" w:cs="Calibri"/>
                <w:color w:val="000000"/>
              </w:rPr>
              <w:t>Spanish as a Second Language Checklists</w:t>
            </w:r>
          </w:p>
          <w:p w14:paraId="6A589728" w14:textId="77777777" w:rsidR="00D365D3" w:rsidRDefault="00D365D3">
            <w:pPr>
              <w:pStyle w:val="NormalWeb"/>
              <w:numPr>
                <w:ilvl w:val="0"/>
                <w:numId w:val="61"/>
              </w:numPr>
              <w:spacing w:before="0" w:beforeAutospacing="0" w:after="0" w:afterAutospacing="0"/>
              <w:ind w:left="360"/>
              <w:textAlignment w:val="baseline"/>
              <w:rPr>
                <w:rFonts w:ascii="Noto Sans Symbols" w:hAnsi="Noto Sans Symbols" w:hint="eastAsia"/>
                <w:color w:val="000000"/>
              </w:rPr>
            </w:pPr>
            <w:r>
              <w:rPr>
                <w:rFonts w:ascii="Calibri" w:hAnsi="Calibri" w:cs="Calibri"/>
                <w:color w:val="000000"/>
              </w:rPr>
              <w:t>Language Development Rubrics</w:t>
            </w:r>
          </w:p>
          <w:p w14:paraId="63ABBEFB" w14:textId="77777777" w:rsidR="00D365D3" w:rsidRDefault="00D365D3">
            <w:pPr>
              <w:pStyle w:val="NormalWeb"/>
              <w:numPr>
                <w:ilvl w:val="0"/>
                <w:numId w:val="61"/>
              </w:numPr>
              <w:spacing w:before="0" w:beforeAutospacing="0" w:after="0" w:afterAutospacing="0"/>
              <w:ind w:left="360"/>
              <w:textAlignment w:val="baseline"/>
              <w:rPr>
                <w:rFonts w:ascii="Noto Sans Symbols" w:hAnsi="Noto Sans Symbols" w:hint="eastAsia"/>
                <w:color w:val="000000"/>
              </w:rPr>
            </w:pPr>
            <w:r>
              <w:rPr>
                <w:rFonts w:ascii="Calibri" w:hAnsi="Calibri" w:cs="Calibri"/>
                <w:color w:val="000000"/>
              </w:rPr>
              <w:t>Speaking Rubrics</w:t>
            </w:r>
          </w:p>
          <w:p w14:paraId="4ECAA123" w14:textId="77777777" w:rsidR="00D365D3" w:rsidRDefault="00D365D3">
            <w:pPr>
              <w:pStyle w:val="NormalWeb"/>
              <w:numPr>
                <w:ilvl w:val="0"/>
                <w:numId w:val="61"/>
              </w:numPr>
              <w:spacing w:before="0" w:beforeAutospacing="0" w:after="0" w:afterAutospacing="0"/>
              <w:ind w:left="360"/>
              <w:textAlignment w:val="baseline"/>
              <w:rPr>
                <w:rFonts w:ascii="Noto Sans Symbols" w:hAnsi="Noto Sans Symbols" w:hint="eastAsia"/>
                <w:color w:val="000000"/>
              </w:rPr>
            </w:pPr>
            <w:r>
              <w:rPr>
                <w:rFonts w:ascii="Calibri" w:hAnsi="Calibri" w:cs="Calibri"/>
                <w:color w:val="000000"/>
              </w:rPr>
              <w:t>Listening Rubrics</w:t>
            </w:r>
          </w:p>
          <w:p w14:paraId="4E94A284" w14:textId="77777777" w:rsidR="00D365D3" w:rsidRDefault="00D365D3" w:rsidP="00703638">
            <w:pPr>
              <w:rPr>
                <w:rFonts w:ascii="Times New Roman" w:hAnsi="Times New Roman"/>
              </w:rPr>
            </w:pPr>
          </w:p>
          <w:p w14:paraId="372B83E3" w14:textId="77777777" w:rsidR="00D365D3" w:rsidRPr="00023F02" w:rsidRDefault="00D365D3" w:rsidP="00703638">
            <w:pPr>
              <w:pStyle w:val="NormalWeb"/>
              <w:spacing w:before="0" w:beforeAutospacing="0" w:after="0" w:afterAutospacing="0"/>
              <w:rPr>
                <w:rFonts w:ascii="Calibri" w:hAnsi="Calibri" w:cs="Calibri"/>
                <w:b/>
                <w:bCs/>
                <w:color w:val="000000"/>
              </w:rPr>
            </w:pPr>
            <w:r w:rsidRPr="00023F02">
              <w:rPr>
                <w:rFonts w:ascii="Calibri" w:hAnsi="Calibri" w:cs="Calibri"/>
                <w:b/>
                <w:bCs/>
                <w:color w:val="000000"/>
              </w:rPr>
              <w:t>Interim:</w:t>
            </w:r>
          </w:p>
          <w:p w14:paraId="1B6F5E74" w14:textId="77777777" w:rsidR="00D365D3" w:rsidRDefault="00D365D3">
            <w:pPr>
              <w:pStyle w:val="NormalWeb"/>
              <w:numPr>
                <w:ilvl w:val="0"/>
                <w:numId w:val="65"/>
              </w:numPr>
              <w:spacing w:before="0" w:beforeAutospacing="0" w:after="0" w:afterAutospacing="0"/>
            </w:pPr>
            <w:r>
              <w:rPr>
                <w:rFonts w:ascii="Calibri" w:hAnsi="Calibri" w:cs="Calibri"/>
                <w:color w:val="000000"/>
              </w:rPr>
              <w:t>Language Development Rubrics for Spanish (WIDA CAN DO descriptors)</w:t>
            </w:r>
          </w:p>
          <w:p w14:paraId="1A874A74" w14:textId="77777777" w:rsidR="00D365D3" w:rsidRDefault="00D365D3" w:rsidP="00703638">
            <w:pPr>
              <w:rPr>
                <w:rFonts w:ascii="Times New Roman" w:hAnsi="Times New Roman"/>
              </w:rPr>
            </w:pPr>
          </w:p>
          <w:p w14:paraId="53401477" w14:textId="77777777" w:rsidR="00D365D3" w:rsidRDefault="00D365D3" w:rsidP="00703638">
            <w:pPr>
              <w:pStyle w:val="NormalWeb"/>
              <w:spacing w:before="0" w:beforeAutospacing="0" w:after="0" w:afterAutospacing="0"/>
            </w:pPr>
            <w:r>
              <w:rPr>
                <w:rFonts w:ascii="Calibri" w:hAnsi="Calibri" w:cs="Calibri"/>
                <w:b/>
                <w:bCs/>
                <w:color w:val="000000"/>
              </w:rPr>
              <w:t>Summative/ Standardized:</w:t>
            </w:r>
          </w:p>
          <w:p w14:paraId="5C5DE847" w14:textId="77777777" w:rsidR="00D365D3" w:rsidRDefault="00D365D3">
            <w:pPr>
              <w:pStyle w:val="NormalWeb"/>
              <w:numPr>
                <w:ilvl w:val="0"/>
                <w:numId w:val="64"/>
              </w:numPr>
              <w:spacing w:before="0" w:beforeAutospacing="0" w:after="0" w:afterAutospacing="0"/>
              <w:textAlignment w:val="baseline"/>
              <w:rPr>
                <w:rFonts w:ascii="Calibri" w:hAnsi="Calibri" w:cs="Calibri"/>
                <w:color w:val="000000"/>
              </w:rPr>
            </w:pPr>
            <w:r>
              <w:rPr>
                <w:rFonts w:ascii="Calibri" w:hAnsi="Calibri" w:cs="Calibri"/>
                <w:color w:val="000000"/>
              </w:rPr>
              <w:t>AVANT STAMP Language Proficiency Test</w:t>
            </w:r>
          </w:p>
          <w:p w14:paraId="19A4DDD6" w14:textId="77777777" w:rsidR="00D365D3" w:rsidRDefault="00D365D3">
            <w:pPr>
              <w:pStyle w:val="NormalWeb"/>
              <w:numPr>
                <w:ilvl w:val="0"/>
                <w:numId w:val="64"/>
              </w:numPr>
              <w:spacing w:before="0" w:beforeAutospacing="0" w:after="0" w:afterAutospacing="0"/>
              <w:textAlignment w:val="baseline"/>
              <w:rPr>
                <w:rFonts w:ascii="Calibri" w:hAnsi="Calibri" w:cs="Calibri"/>
                <w:color w:val="000000"/>
              </w:rPr>
            </w:pPr>
            <w:r>
              <w:rPr>
                <w:rFonts w:ascii="Calibri" w:hAnsi="Calibri" w:cs="Calibri"/>
                <w:color w:val="000000"/>
              </w:rPr>
              <w:t>DELE (from Spain)</w:t>
            </w:r>
          </w:p>
          <w:p w14:paraId="64DF1FC0" w14:textId="77777777" w:rsidR="00D365D3" w:rsidRDefault="00D365D3">
            <w:pPr>
              <w:pStyle w:val="NormalWeb"/>
              <w:numPr>
                <w:ilvl w:val="0"/>
                <w:numId w:val="64"/>
              </w:numPr>
              <w:spacing w:before="0" w:beforeAutospacing="0" w:after="0" w:afterAutospacing="0"/>
              <w:textAlignment w:val="baseline"/>
              <w:rPr>
                <w:rFonts w:ascii="Calibri" w:hAnsi="Calibri" w:cs="Calibri"/>
                <w:color w:val="000000"/>
              </w:rPr>
            </w:pPr>
            <w:r>
              <w:rPr>
                <w:rFonts w:ascii="Calibri" w:hAnsi="Calibri" w:cs="Calibri"/>
                <w:color w:val="000000"/>
              </w:rPr>
              <w:t>ELLOPA (PK-5)</w:t>
            </w:r>
          </w:p>
          <w:p w14:paraId="5ED1EDC0" w14:textId="77777777" w:rsidR="00D365D3" w:rsidRPr="00023F02" w:rsidRDefault="00D365D3">
            <w:pPr>
              <w:pStyle w:val="NormalWeb"/>
              <w:numPr>
                <w:ilvl w:val="0"/>
                <w:numId w:val="64"/>
              </w:numPr>
              <w:spacing w:before="0" w:beforeAutospacing="0" w:after="0" w:afterAutospacing="0"/>
              <w:textAlignment w:val="baseline"/>
              <w:rPr>
                <w:rFonts w:ascii="Calibri" w:hAnsi="Calibri" w:cs="Calibri"/>
                <w:color w:val="000000"/>
              </w:rPr>
            </w:pPr>
            <w:r>
              <w:rPr>
                <w:rFonts w:ascii="Calibri" w:hAnsi="Calibri" w:cs="Calibri"/>
                <w:color w:val="000000"/>
              </w:rPr>
              <w:t xml:space="preserve">LAS Links </w:t>
            </w:r>
            <w:proofErr w:type="spellStart"/>
            <w:r>
              <w:rPr>
                <w:rFonts w:ascii="Calibri" w:hAnsi="Calibri" w:cs="Calibri"/>
                <w:color w:val="000000"/>
              </w:rPr>
              <w:t>español</w:t>
            </w:r>
            <w:proofErr w:type="spellEnd"/>
          </w:p>
        </w:tc>
        <w:tc>
          <w:tcPr>
            <w:tcW w:w="4495" w:type="dxa"/>
          </w:tcPr>
          <w:p w14:paraId="369AD942" w14:textId="77777777" w:rsidR="00D365D3" w:rsidRPr="00EA108A" w:rsidRDefault="00D365D3" w:rsidP="00703638">
            <w:pPr>
              <w:rPr>
                <w:rFonts w:asciiTheme="majorHAnsi" w:hAnsiTheme="majorHAnsi" w:cstheme="majorHAnsi"/>
              </w:rPr>
            </w:pPr>
            <w:r w:rsidRPr="00EA108A">
              <w:rPr>
                <w:rFonts w:asciiTheme="majorHAnsi" w:hAnsiTheme="majorHAnsi" w:cstheme="majorHAnsi"/>
                <w:b/>
              </w:rPr>
              <w:t>Formative</w:t>
            </w:r>
            <w:r>
              <w:rPr>
                <w:rFonts w:asciiTheme="majorHAnsi" w:hAnsiTheme="majorHAnsi" w:cstheme="majorHAnsi"/>
                <w:b/>
              </w:rPr>
              <w:t xml:space="preserve"> or Instructional</w:t>
            </w:r>
            <w:r w:rsidRPr="00EA108A">
              <w:rPr>
                <w:rFonts w:asciiTheme="majorHAnsi" w:hAnsiTheme="majorHAnsi" w:cstheme="majorHAnsi"/>
              </w:rPr>
              <w:t>:</w:t>
            </w:r>
          </w:p>
          <w:p w14:paraId="6D8D9224" w14:textId="77777777" w:rsidR="00D365D3" w:rsidRPr="00A10A76" w:rsidRDefault="00D365D3">
            <w:pPr>
              <w:pStyle w:val="ListParagraph"/>
              <w:numPr>
                <w:ilvl w:val="0"/>
                <w:numId w:val="57"/>
              </w:numPr>
              <w:rPr>
                <w:rFonts w:asciiTheme="majorHAnsi" w:hAnsiTheme="majorHAnsi" w:cstheme="majorHAnsi"/>
              </w:rPr>
            </w:pPr>
            <w:r w:rsidRPr="00EA108A">
              <w:rPr>
                <w:rFonts w:asciiTheme="majorHAnsi" w:hAnsiTheme="majorHAnsi" w:cstheme="majorHAnsi"/>
              </w:rPr>
              <w:t>Writing rubrics in Spanish</w:t>
            </w:r>
          </w:p>
          <w:p w14:paraId="6B2C4EC2" w14:textId="77777777" w:rsidR="00D365D3" w:rsidRPr="00EA108A" w:rsidRDefault="00D365D3">
            <w:pPr>
              <w:pStyle w:val="ListParagraph"/>
              <w:numPr>
                <w:ilvl w:val="0"/>
                <w:numId w:val="57"/>
              </w:numPr>
              <w:rPr>
                <w:rFonts w:asciiTheme="majorHAnsi" w:hAnsiTheme="majorHAnsi" w:cstheme="majorHAnsi"/>
              </w:rPr>
            </w:pPr>
            <w:r w:rsidRPr="00EA108A">
              <w:rPr>
                <w:rFonts w:asciiTheme="majorHAnsi" w:hAnsiTheme="majorHAnsi" w:cstheme="majorHAnsi"/>
              </w:rPr>
              <w:t>Reading Inventories</w:t>
            </w:r>
          </w:p>
          <w:p w14:paraId="1DD66708" w14:textId="77777777" w:rsidR="00D365D3" w:rsidRPr="00EA108A" w:rsidRDefault="00D365D3">
            <w:pPr>
              <w:pStyle w:val="ListParagraph"/>
              <w:numPr>
                <w:ilvl w:val="0"/>
                <w:numId w:val="57"/>
              </w:numPr>
              <w:rPr>
                <w:rFonts w:asciiTheme="majorHAnsi" w:hAnsiTheme="majorHAnsi" w:cstheme="majorHAnsi"/>
              </w:rPr>
            </w:pPr>
            <w:r w:rsidRPr="00EA108A">
              <w:rPr>
                <w:rFonts w:asciiTheme="majorHAnsi" w:hAnsiTheme="majorHAnsi" w:cstheme="majorHAnsi"/>
                <w:i/>
              </w:rPr>
              <w:t>Dictado</w:t>
            </w:r>
            <w:r w:rsidRPr="00EA108A">
              <w:rPr>
                <w:rFonts w:asciiTheme="majorHAnsi" w:hAnsiTheme="majorHAnsi" w:cstheme="majorHAnsi"/>
              </w:rPr>
              <w:t xml:space="preserve"> Checklists</w:t>
            </w:r>
          </w:p>
          <w:p w14:paraId="453B6FCE" w14:textId="77777777" w:rsidR="00D365D3" w:rsidRPr="00EA108A" w:rsidRDefault="00D365D3">
            <w:pPr>
              <w:pStyle w:val="ListParagraph"/>
              <w:numPr>
                <w:ilvl w:val="0"/>
                <w:numId w:val="57"/>
              </w:numPr>
              <w:rPr>
                <w:rFonts w:asciiTheme="majorHAnsi" w:hAnsiTheme="majorHAnsi" w:cstheme="majorHAnsi"/>
              </w:rPr>
            </w:pPr>
            <w:r w:rsidRPr="00EA108A">
              <w:rPr>
                <w:rFonts w:asciiTheme="majorHAnsi" w:hAnsiTheme="majorHAnsi" w:cstheme="majorHAnsi"/>
              </w:rPr>
              <w:t>Content area project rubrics</w:t>
            </w:r>
          </w:p>
          <w:p w14:paraId="143CF9C5" w14:textId="77777777" w:rsidR="00D365D3" w:rsidRPr="00EA108A" w:rsidRDefault="00D365D3">
            <w:pPr>
              <w:pStyle w:val="ListParagraph"/>
              <w:numPr>
                <w:ilvl w:val="0"/>
                <w:numId w:val="57"/>
              </w:numPr>
              <w:rPr>
                <w:rFonts w:asciiTheme="majorHAnsi" w:hAnsiTheme="majorHAnsi" w:cstheme="majorHAnsi"/>
              </w:rPr>
            </w:pPr>
            <w:r w:rsidRPr="00EA108A">
              <w:rPr>
                <w:rFonts w:asciiTheme="majorHAnsi" w:hAnsiTheme="majorHAnsi" w:cstheme="majorHAnsi"/>
              </w:rPr>
              <w:t>Teacher made tests</w:t>
            </w:r>
          </w:p>
          <w:p w14:paraId="0246BC6F" w14:textId="77777777" w:rsidR="00D365D3" w:rsidRDefault="00D365D3">
            <w:pPr>
              <w:pStyle w:val="ListParagraph"/>
              <w:numPr>
                <w:ilvl w:val="0"/>
                <w:numId w:val="57"/>
              </w:numPr>
              <w:rPr>
                <w:rFonts w:asciiTheme="majorHAnsi" w:hAnsiTheme="majorHAnsi" w:cstheme="majorHAnsi"/>
              </w:rPr>
            </w:pPr>
            <w:r w:rsidRPr="00EA108A">
              <w:rPr>
                <w:rFonts w:asciiTheme="majorHAnsi" w:hAnsiTheme="majorHAnsi" w:cstheme="majorHAnsi"/>
              </w:rPr>
              <w:t>Performance based tasks</w:t>
            </w:r>
          </w:p>
          <w:p w14:paraId="6EB794D6" w14:textId="77777777" w:rsidR="00D365D3" w:rsidRPr="00EA108A" w:rsidRDefault="00D365D3">
            <w:pPr>
              <w:pStyle w:val="ListParagraph"/>
              <w:numPr>
                <w:ilvl w:val="0"/>
                <w:numId w:val="57"/>
              </w:numPr>
              <w:rPr>
                <w:rFonts w:asciiTheme="majorHAnsi" w:hAnsiTheme="majorHAnsi" w:cstheme="majorHAnsi"/>
              </w:rPr>
            </w:pPr>
            <w:r>
              <w:rPr>
                <w:rFonts w:asciiTheme="majorHAnsi" w:hAnsiTheme="majorHAnsi" w:cstheme="majorHAnsi"/>
              </w:rPr>
              <w:t>Anecdotal Record Charts</w:t>
            </w:r>
          </w:p>
          <w:p w14:paraId="13D5BD86" w14:textId="77777777" w:rsidR="00D365D3" w:rsidRDefault="00D365D3" w:rsidP="00703638">
            <w:pPr>
              <w:pStyle w:val="ListParagraph"/>
              <w:rPr>
                <w:rFonts w:asciiTheme="majorHAnsi" w:hAnsiTheme="majorHAnsi" w:cstheme="majorHAnsi"/>
              </w:rPr>
            </w:pPr>
          </w:p>
          <w:p w14:paraId="09D477C1" w14:textId="77777777" w:rsidR="00D365D3" w:rsidRDefault="00D365D3" w:rsidP="00703638">
            <w:pPr>
              <w:pStyle w:val="ListParagraph"/>
              <w:rPr>
                <w:rFonts w:asciiTheme="majorHAnsi" w:hAnsiTheme="majorHAnsi" w:cstheme="majorHAnsi"/>
              </w:rPr>
            </w:pPr>
          </w:p>
          <w:p w14:paraId="3702D1D3" w14:textId="77777777" w:rsidR="00D365D3" w:rsidRPr="00EA108A" w:rsidRDefault="00D365D3" w:rsidP="00703638">
            <w:pPr>
              <w:pStyle w:val="ListParagraph"/>
              <w:rPr>
                <w:rFonts w:asciiTheme="majorHAnsi" w:hAnsiTheme="majorHAnsi" w:cstheme="majorHAnsi"/>
              </w:rPr>
            </w:pPr>
          </w:p>
          <w:p w14:paraId="023853AA" w14:textId="77777777" w:rsidR="00D365D3" w:rsidRDefault="00D365D3" w:rsidP="00703638">
            <w:pPr>
              <w:rPr>
                <w:rFonts w:asciiTheme="majorHAnsi" w:hAnsiTheme="majorHAnsi" w:cstheme="majorHAnsi"/>
                <w:b/>
              </w:rPr>
            </w:pPr>
          </w:p>
          <w:p w14:paraId="45EE433A" w14:textId="77777777" w:rsidR="00D365D3" w:rsidRDefault="00D365D3" w:rsidP="00703638">
            <w:pPr>
              <w:rPr>
                <w:rFonts w:asciiTheme="majorHAnsi" w:hAnsiTheme="majorHAnsi" w:cstheme="majorHAnsi"/>
                <w:b/>
              </w:rPr>
            </w:pPr>
          </w:p>
          <w:p w14:paraId="6095D0D4" w14:textId="77777777" w:rsidR="00D365D3" w:rsidRPr="00EA108A" w:rsidRDefault="00D365D3" w:rsidP="00703638">
            <w:pPr>
              <w:rPr>
                <w:rFonts w:asciiTheme="majorHAnsi" w:hAnsiTheme="majorHAnsi" w:cstheme="majorHAnsi"/>
              </w:rPr>
            </w:pPr>
            <w:r w:rsidRPr="00EA108A">
              <w:rPr>
                <w:rFonts w:asciiTheme="majorHAnsi" w:hAnsiTheme="majorHAnsi" w:cstheme="majorHAnsi"/>
                <w:b/>
              </w:rPr>
              <w:t>Interim</w:t>
            </w:r>
            <w:r w:rsidRPr="00EA108A">
              <w:rPr>
                <w:rFonts w:asciiTheme="majorHAnsi" w:hAnsiTheme="majorHAnsi" w:cstheme="majorHAnsi"/>
              </w:rPr>
              <w:t xml:space="preserve">:  </w:t>
            </w:r>
            <w:r>
              <w:rPr>
                <w:rFonts w:asciiTheme="majorHAnsi" w:hAnsiTheme="majorHAnsi" w:cstheme="majorHAnsi"/>
              </w:rPr>
              <w:t>EDL2 or STAR</w:t>
            </w:r>
          </w:p>
          <w:p w14:paraId="6E792DCE" w14:textId="77777777" w:rsidR="00D365D3" w:rsidRDefault="00D365D3" w:rsidP="00703638">
            <w:pPr>
              <w:rPr>
                <w:rFonts w:asciiTheme="majorHAnsi" w:hAnsiTheme="majorHAnsi" w:cstheme="majorHAnsi"/>
              </w:rPr>
            </w:pPr>
          </w:p>
          <w:p w14:paraId="39DF1B0B" w14:textId="77777777" w:rsidR="00D365D3" w:rsidRDefault="00D365D3" w:rsidP="00703638">
            <w:pPr>
              <w:rPr>
                <w:rFonts w:asciiTheme="majorHAnsi" w:hAnsiTheme="majorHAnsi" w:cstheme="majorHAnsi"/>
              </w:rPr>
            </w:pPr>
          </w:p>
          <w:p w14:paraId="3F1D3B5B" w14:textId="77777777" w:rsidR="00D365D3" w:rsidRDefault="00D365D3" w:rsidP="00703638">
            <w:pPr>
              <w:rPr>
                <w:rFonts w:asciiTheme="majorHAnsi" w:hAnsiTheme="majorHAnsi" w:cstheme="majorHAnsi"/>
              </w:rPr>
            </w:pPr>
          </w:p>
          <w:p w14:paraId="5F7ADB0A" w14:textId="77777777" w:rsidR="00D365D3" w:rsidRPr="00EA108A" w:rsidRDefault="00D365D3" w:rsidP="00703638">
            <w:pPr>
              <w:rPr>
                <w:rFonts w:asciiTheme="majorHAnsi" w:hAnsiTheme="majorHAnsi" w:cstheme="majorHAnsi"/>
              </w:rPr>
            </w:pPr>
          </w:p>
          <w:p w14:paraId="0731E554" w14:textId="77777777" w:rsidR="00D365D3" w:rsidRPr="00EA108A" w:rsidRDefault="00D365D3" w:rsidP="00703638">
            <w:pPr>
              <w:rPr>
                <w:rFonts w:asciiTheme="majorHAnsi" w:hAnsiTheme="majorHAnsi" w:cstheme="majorHAnsi"/>
              </w:rPr>
            </w:pPr>
            <w:r>
              <w:rPr>
                <w:rFonts w:asciiTheme="majorHAnsi" w:hAnsiTheme="majorHAnsi" w:cstheme="majorHAnsi"/>
                <w:b/>
              </w:rPr>
              <w:t>Standardized</w:t>
            </w:r>
            <w:r w:rsidRPr="00EA108A">
              <w:rPr>
                <w:rFonts w:asciiTheme="majorHAnsi" w:hAnsiTheme="majorHAnsi" w:cstheme="majorHAnsi"/>
              </w:rPr>
              <w:t>:</w:t>
            </w:r>
          </w:p>
          <w:p w14:paraId="20378110" w14:textId="77777777" w:rsidR="00D365D3" w:rsidRPr="00023F02" w:rsidRDefault="00D365D3">
            <w:pPr>
              <w:pStyle w:val="ListParagraph"/>
              <w:numPr>
                <w:ilvl w:val="0"/>
                <w:numId w:val="60"/>
              </w:numPr>
              <w:rPr>
                <w:rFonts w:asciiTheme="majorHAnsi" w:hAnsiTheme="majorHAnsi" w:cstheme="majorHAnsi"/>
              </w:rPr>
            </w:pPr>
            <w:r w:rsidRPr="00023F02">
              <w:rPr>
                <w:rFonts w:asciiTheme="majorHAnsi" w:hAnsiTheme="majorHAnsi" w:cstheme="majorHAnsi"/>
              </w:rPr>
              <w:t>LAS</w:t>
            </w:r>
          </w:p>
          <w:p w14:paraId="0C5F0979" w14:textId="77777777" w:rsidR="00D365D3" w:rsidRPr="00023F02" w:rsidRDefault="00D365D3">
            <w:pPr>
              <w:pStyle w:val="ListParagraph"/>
              <w:numPr>
                <w:ilvl w:val="0"/>
                <w:numId w:val="60"/>
              </w:numPr>
              <w:rPr>
                <w:rFonts w:asciiTheme="majorHAnsi" w:hAnsiTheme="majorHAnsi" w:cstheme="majorHAnsi"/>
              </w:rPr>
            </w:pPr>
            <w:r w:rsidRPr="00023F02">
              <w:rPr>
                <w:rFonts w:asciiTheme="majorHAnsi" w:hAnsiTheme="majorHAnsi" w:cstheme="majorHAnsi"/>
              </w:rPr>
              <w:t>APRENDA</w:t>
            </w:r>
          </w:p>
        </w:tc>
      </w:tr>
      <w:tr w:rsidR="00D365D3" w:rsidRPr="00EA108A" w14:paraId="00384157" w14:textId="77777777" w:rsidTr="00703638">
        <w:tc>
          <w:tcPr>
            <w:tcW w:w="1710" w:type="dxa"/>
          </w:tcPr>
          <w:p w14:paraId="21D872FD" w14:textId="77777777" w:rsidR="00D365D3" w:rsidRPr="00EA108A" w:rsidRDefault="00D365D3" w:rsidP="00703638">
            <w:pPr>
              <w:rPr>
                <w:rFonts w:asciiTheme="majorHAnsi" w:hAnsiTheme="majorHAnsi" w:cstheme="majorHAnsi"/>
              </w:rPr>
            </w:pPr>
          </w:p>
          <w:p w14:paraId="07C00EF5" w14:textId="77777777" w:rsidR="00D365D3" w:rsidRPr="00EA108A" w:rsidRDefault="00D365D3" w:rsidP="00703638">
            <w:pPr>
              <w:rPr>
                <w:rFonts w:asciiTheme="majorHAnsi" w:hAnsiTheme="majorHAnsi" w:cstheme="majorHAnsi"/>
              </w:rPr>
            </w:pPr>
          </w:p>
          <w:p w14:paraId="6E0A8593" w14:textId="77777777" w:rsidR="00D365D3" w:rsidRPr="00EA108A" w:rsidRDefault="00D365D3" w:rsidP="00703638">
            <w:pPr>
              <w:rPr>
                <w:rFonts w:asciiTheme="majorHAnsi" w:hAnsiTheme="majorHAnsi" w:cstheme="majorHAnsi"/>
              </w:rPr>
            </w:pPr>
          </w:p>
          <w:p w14:paraId="24B33790" w14:textId="77777777" w:rsidR="00D365D3" w:rsidRPr="00EA108A" w:rsidRDefault="00D365D3" w:rsidP="00703638">
            <w:pPr>
              <w:rPr>
                <w:rFonts w:asciiTheme="majorHAnsi" w:hAnsiTheme="majorHAnsi" w:cstheme="majorHAnsi"/>
              </w:rPr>
            </w:pPr>
            <w:r w:rsidRPr="00EA108A">
              <w:rPr>
                <w:rFonts w:asciiTheme="majorHAnsi" w:hAnsiTheme="majorHAnsi" w:cstheme="majorHAnsi"/>
              </w:rPr>
              <w:t>English</w:t>
            </w:r>
          </w:p>
        </w:tc>
        <w:tc>
          <w:tcPr>
            <w:tcW w:w="4680" w:type="dxa"/>
          </w:tcPr>
          <w:p w14:paraId="0A675D04" w14:textId="77777777" w:rsidR="00D365D3" w:rsidRPr="00EA108A" w:rsidRDefault="00D365D3" w:rsidP="00703638">
            <w:pPr>
              <w:rPr>
                <w:rFonts w:asciiTheme="majorHAnsi" w:hAnsiTheme="majorHAnsi" w:cstheme="majorHAnsi"/>
              </w:rPr>
            </w:pPr>
            <w:r w:rsidRPr="00EA108A">
              <w:rPr>
                <w:rFonts w:asciiTheme="majorHAnsi" w:hAnsiTheme="majorHAnsi" w:cstheme="majorHAnsi"/>
                <w:b/>
              </w:rPr>
              <w:t>Formative</w:t>
            </w:r>
            <w:r>
              <w:rPr>
                <w:rFonts w:asciiTheme="majorHAnsi" w:hAnsiTheme="majorHAnsi" w:cstheme="majorHAnsi"/>
                <w:b/>
              </w:rPr>
              <w:t xml:space="preserve"> or Instructional</w:t>
            </w:r>
            <w:r w:rsidRPr="00EA108A">
              <w:rPr>
                <w:rFonts w:asciiTheme="majorHAnsi" w:hAnsiTheme="majorHAnsi" w:cstheme="majorHAnsi"/>
              </w:rPr>
              <w:t>:</w:t>
            </w:r>
          </w:p>
          <w:p w14:paraId="3A6823CB" w14:textId="77777777" w:rsidR="00D365D3" w:rsidRPr="00EA108A" w:rsidRDefault="00D365D3">
            <w:pPr>
              <w:pStyle w:val="ListParagraph"/>
              <w:numPr>
                <w:ilvl w:val="0"/>
                <w:numId w:val="59"/>
              </w:numPr>
              <w:rPr>
                <w:rFonts w:asciiTheme="majorHAnsi" w:hAnsiTheme="majorHAnsi" w:cstheme="majorHAnsi"/>
              </w:rPr>
            </w:pPr>
            <w:r w:rsidRPr="00EA108A">
              <w:rPr>
                <w:rFonts w:asciiTheme="majorHAnsi" w:hAnsiTheme="majorHAnsi" w:cstheme="majorHAnsi"/>
              </w:rPr>
              <w:t>Language Development Rubrics (WIDA’s CAN DO descriptors) used formatively</w:t>
            </w:r>
          </w:p>
          <w:p w14:paraId="4831E535" w14:textId="77777777" w:rsidR="00D365D3" w:rsidRPr="00EA108A" w:rsidRDefault="00D365D3">
            <w:pPr>
              <w:pStyle w:val="ListParagraph"/>
              <w:numPr>
                <w:ilvl w:val="0"/>
                <w:numId w:val="59"/>
              </w:numPr>
              <w:rPr>
                <w:rFonts w:asciiTheme="majorHAnsi" w:hAnsiTheme="majorHAnsi" w:cstheme="majorHAnsi"/>
              </w:rPr>
            </w:pPr>
            <w:r w:rsidRPr="00EA108A">
              <w:rPr>
                <w:rFonts w:asciiTheme="majorHAnsi" w:hAnsiTheme="majorHAnsi" w:cstheme="majorHAnsi"/>
              </w:rPr>
              <w:t>ESL Checklists</w:t>
            </w:r>
          </w:p>
          <w:p w14:paraId="3D330084" w14:textId="77777777" w:rsidR="00D365D3" w:rsidRPr="00EA108A" w:rsidRDefault="00D365D3">
            <w:pPr>
              <w:pStyle w:val="ListParagraph"/>
              <w:numPr>
                <w:ilvl w:val="0"/>
                <w:numId w:val="59"/>
              </w:numPr>
              <w:rPr>
                <w:rFonts w:asciiTheme="majorHAnsi" w:hAnsiTheme="majorHAnsi" w:cstheme="majorHAnsi"/>
              </w:rPr>
            </w:pPr>
            <w:r w:rsidRPr="00EA108A">
              <w:rPr>
                <w:rFonts w:asciiTheme="majorHAnsi" w:hAnsiTheme="majorHAnsi" w:cstheme="majorHAnsi"/>
              </w:rPr>
              <w:t xml:space="preserve">Language Development Rubrics </w:t>
            </w:r>
          </w:p>
          <w:p w14:paraId="68A78EC2" w14:textId="77777777" w:rsidR="00D365D3" w:rsidRPr="00EA108A" w:rsidRDefault="00D365D3">
            <w:pPr>
              <w:pStyle w:val="ListParagraph"/>
              <w:numPr>
                <w:ilvl w:val="0"/>
                <w:numId w:val="59"/>
              </w:numPr>
              <w:rPr>
                <w:rFonts w:asciiTheme="majorHAnsi" w:hAnsiTheme="majorHAnsi" w:cstheme="majorHAnsi"/>
              </w:rPr>
            </w:pPr>
            <w:r w:rsidRPr="00EA108A">
              <w:rPr>
                <w:rFonts w:asciiTheme="majorHAnsi" w:hAnsiTheme="majorHAnsi" w:cstheme="majorHAnsi"/>
              </w:rPr>
              <w:t>Speaking Rubrics</w:t>
            </w:r>
          </w:p>
          <w:p w14:paraId="7F1C9B43" w14:textId="77777777" w:rsidR="00D365D3" w:rsidRDefault="00D365D3">
            <w:pPr>
              <w:pStyle w:val="ListParagraph"/>
              <w:numPr>
                <w:ilvl w:val="0"/>
                <w:numId w:val="59"/>
              </w:numPr>
              <w:rPr>
                <w:rFonts w:asciiTheme="majorHAnsi" w:hAnsiTheme="majorHAnsi" w:cstheme="majorHAnsi"/>
              </w:rPr>
            </w:pPr>
            <w:r w:rsidRPr="00EA108A">
              <w:rPr>
                <w:rFonts w:asciiTheme="majorHAnsi" w:hAnsiTheme="majorHAnsi" w:cstheme="majorHAnsi"/>
              </w:rPr>
              <w:t>Listening Rubrics</w:t>
            </w:r>
          </w:p>
          <w:p w14:paraId="077D6409" w14:textId="77777777" w:rsidR="00D365D3" w:rsidRDefault="00D365D3">
            <w:pPr>
              <w:pStyle w:val="ListParagraph"/>
              <w:numPr>
                <w:ilvl w:val="0"/>
                <w:numId w:val="59"/>
              </w:numPr>
              <w:rPr>
                <w:rFonts w:asciiTheme="majorHAnsi" w:hAnsiTheme="majorHAnsi" w:cstheme="majorHAnsi"/>
              </w:rPr>
            </w:pPr>
            <w:r>
              <w:rPr>
                <w:rFonts w:asciiTheme="majorHAnsi" w:hAnsiTheme="majorHAnsi" w:cstheme="majorHAnsi"/>
              </w:rPr>
              <w:t>Reading and Writing Rubrics</w:t>
            </w:r>
          </w:p>
          <w:p w14:paraId="70736922" w14:textId="77777777" w:rsidR="00D365D3" w:rsidRDefault="00D365D3" w:rsidP="00703638">
            <w:pPr>
              <w:rPr>
                <w:rFonts w:asciiTheme="majorHAnsi" w:hAnsiTheme="majorHAnsi" w:cstheme="majorHAnsi"/>
              </w:rPr>
            </w:pPr>
          </w:p>
          <w:p w14:paraId="16954294" w14:textId="77777777" w:rsidR="00D365D3" w:rsidRPr="00296FFF" w:rsidRDefault="00D365D3" w:rsidP="00703638">
            <w:pPr>
              <w:rPr>
                <w:rFonts w:asciiTheme="majorHAnsi" w:hAnsiTheme="majorHAnsi" w:cstheme="majorHAnsi"/>
              </w:rPr>
            </w:pPr>
          </w:p>
          <w:p w14:paraId="7727D997" w14:textId="77777777" w:rsidR="00D365D3" w:rsidRPr="00023F02" w:rsidRDefault="00D365D3" w:rsidP="00703638">
            <w:pPr>
              <w:pStyle w:val="NormalWeb"/>
              <w:spacing w:before="0" w:beforeAutospacing="0" w:after="0" w:afterAutospacing="0"/>
              <w:rPr>
                <w:rFonts w:ascii="Calibri" w:hAnsi="Calibri" w:cs="Calibri"/>
                <w:b/>
                <w:bCs/>
                <w:color w:val="000000"/>
              </w:rPr>
            </w:pPr>
            <w:r w:rsidRPr="00023F02">
              <w:rPr>
                <w:rFonts w:ascii="Calibri" w:hAnsi="Calibri" w:cs="Calibri"/>
                <w:b/>
                <w:bCs/>
                <w:color w:val="000000"/>
              </w:rPr>
              <w:t>Interim:</w:t>
            </w:r>
          </w:p>
          <w:p w14:paraId="4ED36E0A" w14:textId="77777777" w:rsidR="00D365D3" w:rsidRDefault="00D365D3">
            <w:pPr>
              <w:pStyle w:val="NormalWeb"/>
              <w:numPr>
                <w:ilvl w:val="0"/>
                <w:numId w:val="65"/>
              </w:numPr>
              <w:spacing w:before="0" w:beforeAutospacing="0" w:after="0" w:afterAutospacing="0"/>
            </w:pPr>
            <w:r>
              <w:rPr>
                <w:rFonts w:ascii="Calibri" w:hAnsi="Calibri" w:cs="Calibri"/>
                <w:color w:val="000000"/>
              </w:rPr>
              <w:t>Language Development Rubrics for English (WIDA CAN DO descriptors)</w:t>
            </w:r>
          </w:p>
          <w:p w14:paraId="20315CF6" w14:textId="77777777" w:rsidR="00D365D3" w:rsidRPr="00EA108A" w:rsidRDefault="00D365D3" w:rsidP="00703638">
            <w:pPr>
              <w:rPr>
                <w:rFonts w:asciiTheme="majorHAnsi" w:hAnsiTheme="majorHAnsi" w:cstheme="majorHAnsi"/>
              </w:rPr>
            </w:pPr>
          </w:p>
          <w:p w14:paraId="20C80F5A" w14:textId="77777777" w:rsidR="00D365D3" w:rsidRPr="00EA108A" w:rsidRDefault="00D365D3" w:rsidP="00703638">
            <w:pPr>
              <w:rPr>
                <w:rFonts w:asciiTheme="majorHAnsi" w:hAnsiTheme="majorHAnsi" w:cstheme="majorHAnsi"/>
              </w:rPr>
            </w:pPr>
            <w:r>
              <w:rPr>
                <w:rFonts w:asciiTheme="majorHAnsi" w:hAnsiTheme="majorHAnsi" w:cstheme="majorHAnsi"/>
                <w:b/>
              </w:rPr>
              <w:t>Standardized</w:t>
            </w:r>
            <w:r w:rsidRPr="00EA108A">
              <w:rPr>
                <w:rFonts w:asciiTheme="majorHAnsi" w:hAnsiTheme="majorHAnsi" w:cstheme="majorHAnsi"/>
              </w:rPr>
              <w:t>:</w:t>
            </w:r>
          </w:p>
          <w:p w14:paraId="3601BC33" w14:textId="77777777" w:rsidR="00D365D3" w:rsidRPr="00023F02" w:rsidRDefault="00D365D3">
            <w:pPr>
              <w:pStyle w:val="ListParagraph"/>
              <w:numPr>
                <w:ilvl w:val="0"/>
                <w:numId w:val="65"/>
              </w:numPr>
              <w:rPr>
                <w:rFonts w:asciiTheme="majorHAnsi" w:hAnsiTheme="majorHAnsi" w:cstheme="majorHAnsi"/>
              </w:rPr>
            </w:pPr>
            <w:r w:rsidRPr="00023F02">
              <w:rPr>
                <w:rFonts w:asciiTheme="majorHAnsi" w:hAnsiTheme="majorHAnsi" w:cstheme="majorHAnsi"/>
              </w:rPr>
              <w:t>ACCESS (WIDA states)</w:t>
            </w:r>
          </w:p>
          <w:p w14:paraId="7B9DB575" w14:textId="77777777" w:rsidR="00D365D3" w:rsidRPr="00023F02" w:rsidRDefault="00D365D3">
            <w:pPr>
              <w:pStyle w:val="ListParagraph"/>
              <w:numPr>
                <w:ilvl w:val="0"/>
                <w:numId w:val="65"/>
              </w:numPr>
              <w:rPr>
                <w:rFonts w:asciiTheme="majorHAnsi" w:hAnsiTheme="majorHAnsi" w:cstheme="majorHAnsi"/>
              </w:rPr>
            </w:pPr>
            <w:r w:rsidRPr="00023F02">
              <w:rPr>
                <w:rFonts w:asciiTheme="majorHAnsi" w:hAnsiTheme="majorHAnsi" w:cstheme="majorHAnsi"/>
              </w:rPr>
              <w:t>CELLA (Florida)</w:t>
            </w:r>
          </w:p>
          <w:p w14:paraId="6C474DE6" w14:textId="77777777" w:rsidR="00D365D3" w:rsidRPr="00023F02" w:rsidRDefault="00D365D3">
            <w:pPr>
              <w:pStyle w:val="ListParagraph"/>
              <w:numPr>
                <w:ilvl w:val="0"/>
                <w:numId w:val="65"/>
              </w:numPr>
              <w:rPr>
                <w:rFonts w:asciiTheme="majorHAnsi" w:hAnsiTheme="majorHAnsi" w:cstheme="majorHAnsi"/>
              </w:rPr>
            </w:pPr>
            <w:r w:rsidRPr="00023F02">
              <w:rPr>
                <w:rFonts w:asciiTheme="majorHAnsi" w:hAnsiTheme="majorHAnsi" w:cstheme="majorHAnsi"/>
              </w:rPr>
              <w:t>ELPAC (California)</w:t>
            </w:r>
          </w:p>
        </w:tc>
        <w:tc>
          <w:tcPr>
            <w:tcW w:w="4495" w:type="dxa"/>
          </w:tcPr>
          <w:p w14:paraId="06846F43" w14:textId="77777777" w:rsidR="00D365D3" w:rsidRPr="00EA108A" w:rsidRDefault="00D365D3" w:rsidP="00703638">
            <w:pPr>
              <w:rPr>
                <w:rFonts w:asciiTheme="majorHAnsi" w:hAnsiTheme="majorHAnsi" w:cstheme="majorHAnsi"/>
              </w:rPr>
            </w:pPr>
            <w:r w:rsidRPr="00EA108A">
              <w:rPr>
                <w:rFonts w:asciiTheme="majorHAnsi" w:hAnsiTheme="majorHAnsi" w:cstheme="majorHAnsi"/>
                <w:b/>
              </w:rPr>
              <w:t>Formative</w:t>
            </w:r>
            <w:r>
              <w:rPr>
                <w:rFonts w:asciiTheme="majorHAnsi" w:hAnsiTheme="majorHAnsi" w:cstheme="majorHAnsi"/>
                <w:b/>
              </w:rPr>
              <w:t xml:space="preserve"> or Instructional</w:t>
            </w:r>
            <w:r w:rsidRPr="00EA108A">
              <w:rPr>
                <w:rFonts w:asciiTheme="majorHAnsi" w:hAnsiTheme="majorHAnsi" w:cstheme="majorHAnsi"/>
              </w:rPr>
              <w:t>:</w:t>
            </w:r>
          </w:p>
          <w:p w14:paraId="21AD16D0" w14:textId="77777777" w:rsidR="00D365D3" w:rsidRPr="00EA108A" w:rsidRDefault="00D365D3">
            <w:pPr>
              <w:pStyle w:val="ListParagraph"/>
              <w:numPr>
                <w:ilvl w:val="0"/>
                <w:numId w:val="58"/>
              </w:numPr>
              <w:rPr>
                <w:rFonts w:asciiTheme="majorHAnsi" w:hAnsiTheme="majorHAnsi" w:cstheme="majorHAnsi"/>
              </w:rPr>
            </w:pPr>
            <w:r w:rsidRPr="00EA108A">
              <w:rPr>
                <w:rFonts w:asciiTheme="majorHAnsi" w:hAnsiTheme="majorHAnsi" w:cstheme="majorHAnsi"/>
              </w:rPr>
              <w:t>Writing rubrics in English</w:t>
            </w:r>
          </w:p>
          <w:p w14:paraId="0850E941" w14:textId="77777777" w:rsidR="00D365D3" w:rsidRPr="00EA108A" w:rsidRDefault="00D365D3">
            <w:pPr>
              <w:pStyle w:val="ListParagraph"/>
              <w:numPr>
                <w:ilvl w:val="0"/>
                <w:numId w:val="58"/>
              </w:numPr>
              <w:rPr>
                <w:rFonts w:asciiTheme="majorHAnsi" w:hAnsiTheme="majorHAnsi" w:cstheme="majorHAnsi"/>
              </w:rPr>
            </w:pPr>
            <w:r w:rsidRPr="00EA108A">
              <w:rPr>
                <w:rFonts w:asciiTheme="majorHAnsi" w:hAnsiTheme="majorHAnsi" w:cstheme="majorHAnsi"/>
              </w:rPr>
              <w:t>Reading Inventories</w:t>
            </w:r>
          </w:p>
          <w:p w14:paraId="2311253A" w14:textId="77777777" w:rsidR="00D365D3" w:rsidRPr="00EA108A" w:rsidRDefault="00D365D3">
            <w:pPr>
              <w:pStyle w:val="ListParagraph"/>
              <w:numPr>
                <w:ilvl w:val="0"/>
                <w:numId w:val="58"/>
              </w:numPr>
              <w:rPr>
                <w:rFonts w:asciiTheme="majorHAnsi" w:hAnsiTheme="majorHAnsi" w:cstheme="majorHAnsi"/>
              </w:rPr>
            </w:pPr>
            <w:r w:rsidRPr="00EA108A">
              <w:rPr>
                <w:rFonts w:asciiTheme="majorHAnsi" w:hAnsiTheme="majorHAnsi" w:cstheme="majorHAnsi"/>
              </w:rPr>
              <w:t>Spelling Growth</w:t>
            </w:r>
          </w:p>
          <w:p w14:paraId="63CDE7E7" w14:textId="77777777" w:rsidR="00D365D3" w:rsidRPr="00EA108A" w:rsidRDefault="00D365D3">
            <w:pPr>
              <w:pStyle w:val="ListParagraph"/>
              <w:numPr>
                <w:ilvl w:val="0"/>
                <w:numId w:val="58"/>
              </w:numPr>
              <w:rPr>
                <w:rFonts w:asciiTheme="majorHAnsi" w:hAnsiTheme="majorHAnsi" w:cstheme="majorHAnsi"/>
              </w:rPr>
            </w:pPr>
            <w:r w:rsidRPr="00EA108A">
              <w:rPr>
                <w:rFonts w:asciiTheme="majorHAnsi" w:hAnsiTheme="majorHAnsi" w:cstheme="majorHAnsi"/>
              </w:rPr>
              <w:t>Fluency Measures</w:t>
            </w:r>
          </w:p>
          <w:p w14:paraId="6D466DD8" w14:textId="77777777" w:rsidR="00D365D3" w:rsidRPr="00EA108A" w:rsidRDefault="00D365D3">
            <w:pPr>
              <w:pStyle w:val="ListParagraph"/>
              <w:numPr>
                <w:ilvl w:val="0"/>
                <w:numId w:val="58"/>
              </w:numPr>
              <w:rPr>
                <w:rFonts w:asciiTheme="majorHAnsi" w:hAnsiTheme="majorHAnsi" w:cstheme="majorHAnsi"/>
              </w:rPr>
            </w:pPr>
            <w:r w:rsidRPr="00EA108A">
              <w:rPr>
                <w:rFonts w:asciiTheme="majorHAnsi" w:hAnsiTheme="majorHAnsi" w:cstheme="majorHAnsi"/>
              </w:rPr>
              <w:t>Content area project rubrics</w:t>
            </w:r>
          </w:p>
          <w:p w14:paraId="41F0EB02" w14:textId="77777777" w:rsidR="00D365D3" w:rsidRPr="00EA108A" w:rsidRDefault="00D365D3">
            <w:pPr>
              <w:pStyle w:val="ListParagraph"/>
              <w:numPr>
                <w:ilvl w:val="0"/>
                <w:numId w:val="58"/>
              </w:numPr>
              <w:rPr>
                <w:rFonts w:asciiTheme="majorHAnsi" w:hAnsiTheme="majorHAnsi" w:cstheme="majorHAnsi"/>
              </w:rPr>
            </w:pPr>
            <w:r w:rsidRPr="00EA108A">
              <w:rPr>
                <w:rFonts w:asciiTheme="majorHAnsi" w:hAnsiTheme="majorHAnsi" w:cstheme="majorHAnsi"/>
              </w:rPr>
              <w:t>Teacher made tests</w:t>
            </w:r>
          </w:p>
          <w:p w14:paraId="52748903" w14:textId="77777777" w:rsidR="00D365D3" w:rsidRDefault="00D365D3">
            <w:pPr>
              <w:pStyle w:val="ListParagraph"/>
              <w:numPr>
                <w:ilvl w:val="0"/>
                <w:numId w:val="58"/>
              </w:numPr>
              <w:rPr>
                <w:rFonts w:asciiTheme="majorHAnsi" w:hAnsiTheme="majorHAnsi" w:cstheme="majorHAnsi"/>
              </w:rPr>
            </w:pPr>
            <w:r w:rsidRPr="00EA108A">
              <w:rPr>
                <w:rFonts w:asciiTheme="majorHAnsi" w:hAnsiTheme="majorHAnsi" w:cstheme="majorHAnsi"/>
              </w:rPr>
              <w:t>Performance based tasks</w:t>
            </w:r>
          </w:p>
          <w:p w14:paraId="5BB91766" w14:textId="77777777" w:rsidR="00D365D3" w:rsidRPr="00EA108A" w:rsidRDefault="00D365D3">
            <w:pPr>
              <w:pStyle w:val="ListParagraph"/>
              <w:numPr>
                <w:ilvl w:val="0"/>
                <w:numId w:val="58"/>
              </w:numPr>
              <w:rPr>
                <w:rFonts w:asciiTheme="majorHAnsi" w:hAnsiTheme="majorHAnsi" w:cstheme="majorHAnsi"/>
              </w:rPr>
            </w:pPr>
            <w:r>
              <w:rPr>
                <w:rFonts w:asciiTheme="majorHAnsi" w:hAnsiTheme="majorHAnsi" w:cstheme="majorHAnsi"/>
              </w:rPr>
              <w:t>Anecdotal Record Charts</w:t>
            </w:r>
          </w:p>
          <w:p w14:paraId="66C37FB1" w14:textId="77777777" w:rsidR="00D365D3" w:rsidRPr="00EA108A" w:rsidRDefault="00D365D3" w:rsidP="00703638">
            <w:pPr>
              <w:pStyle w:val="ListParagraph"/>
              <w:rPr>
                <w:rFonts w:asciiTheme="majorHAnsi" w:hAnsiTheme="majorHAnsi" w:cstheme="majorHAnsi"/>
              </w:rPr>
            </w:pPr>
          </w:p>
          <w:p w14:paraId="750688C2" w14:textId="77777777" w:rsidR="00D365D3" w:rsidRPr="00EA108A" w:rsidRDefault="00D365D3" w:rsidP="00703638">
            <w:pPr>
              <w:rPr>
                <w:rFonts w:asciiTheme="majorHAnsi" w:hAnsiTheme="majorHAnsi" w:cstheme="majorHAnsi"/>
              </w:rPr>
            </w:pPr>
            <w:r w:rsidRPr="00EA108A">
              <w:rPr>
                <w:rFonts w:asciiTheme="majorHAnsi" w:hAnsiTheme="majorHAnsi" w:cstheme="majorHAnsi"/>
                <w:b/>
              </w:rPr>
              <w:t>Interim</w:t>
            </w:r>
            <w:r w:rsidRPr="00EA108A">
              <w:rPr>
                <w:rFonts w:asciiTheme="majorHAnsi" w:hAnsiTheme="majorHAnsi" w:cstheme="majorHAnsi"/>
              </w:rPr>
              <w:t xml:space="preserve">:  </w:t>
            </w:r>
            <w:r>
              <w:rPr>
                <w:rFonts w:asciiTheme="majorHAnsi" w:hAnsiTheme="majorHAnsi" w:cstheme="majorHAnsi"/>
              </w:rPr>
              <w:t>DRA</w:t>
            </w:r>
            <w:r w:rsidRPr="00EA108A">
              <w:rPr>
                <w:rFonts w:asciiTheme="majorHAnsi" w:hAnsiTheme="majorHAnsi" w:cstheme="majorHAnsi"/>
              </w:rPr>
              <w:t xml:space="preserve"> </w:t>
            </w:r>
            <w:r>
              <w:rPr>
                <w:rFonts w:asciiTheme="majorHAnsi" w:hAnsiTheme="majorHAnsi" w:cstheme="majorHAnsi"/>
              </w:rPr>
              <w:t>or STAR</w:t>
            </w:r>
          </w:p>
          <w:p w14:paraId="16B9640E" w14:textId="77777777" w:rsidR="00D365D3" w:rsidRPr="00EA108A" w:rsidRDefault="00D365D3" w:rsidP="00703638">
            <w:pPr>
              <w:rPr>
                <w:rFonts w:asciiTheme="majorHAnsi" w:hAnsiTheme="majorHAnsi" w:cstheme="majorHAnsi"/>
              </w:rPr>
            </w:pPr>
          </w:p>
          <w:p w14:paraId="61401E03" w14:textId="77777777" w:rsidR="00D365D3" w:rsidRDefault="00D365D3" w:rsidP="00703638">
            <w:pPr>
              <w:rPr>
                <w:rFonts w:asciiTheme="majorHAnsi" w:hAnsiTheme="majorHAnsi" w:cstheme="majorHAnsi"/>
                <w:b/>
              </w:rPr>
            </w:pPr>
          </w:p>
          <w:p w14:paraId="73CC4A61" w14:textId="77777777" w:rsidR="00D365D3" w:rsidRDefault="00D365D3" w:rsidP="00703638">
            <w:pPr>
              <w:rPr>
                <w:rFonts w:asciiTheme="majorHAnsi" w:hAnsiTheme="majorHAnsi" w:cstheme="majorHAnsi"/>
                <w:b/>
              </w:rPr>
            </w:pPr>
          </w:p>
          <w:p w14:paraId="7F4E5DA6" w14:textId="77777777" w:rsidR="00D365D3" w:rsidRPr="00EA108A" w:rsidRDefault="00D365D3" w:rsidP="00703638">
            <w:pPr>
              <w:rPr>
                <w:rFonts w:asciiTheme="majorHAnsi" w:hAnsiTheme="majorHAnsi" w:cstheme="majorHAnsi"/>
              </w:rPr>
            </w:pPr>
            <w:r>
              <w:rPr>
                <w:rFonts w:asciiTheme="majorHAnsi" w:hAnsiTheme="majorHAnsi" w:cstheme="majorHAnsi"/>
                <w:b/>
              </w:rPr>
              <w:t>Standardized</w:t>
            </w:r>
            <w:r w:rsidRPr="00EA108A">
              <w:rPr>
                <w:rFonts w:asciiTheme="majorHAnsi" w:hAnsiTheme="majorHAnsi" w:cstheme="majorHAnsi"/>
              </w:rPr>
              <w:t>:</w:t>
            </w:r>
          </w:p>
          <w:p w14:paraId="7C6BB797" w14:textId="77777777" w:rsidR="00D365D3" w:rsidRPr="00023F02" w:rsidRDefault="00D365D3">
            <w:pPr>
              <w:pStyle w:val="ListParagraph"/>
              <w:numPr>
                <w:ilvl w:val="0"/>
                <w:numId w:val="66"/>
              </w:numPr>
              <w:rPr>
                <w:rFonts w:asciiTheme="majorHAnsi" w:hAnsiTheme="majorHAnsi" w:cstheme="majorHAnsi"/>
              </w:rPr>
            </w:pPr>
            <w:r w:rsidRPr="00023F02">
              <w:rPr>
                <w:rFonts w:asciiTheme="majorHAnsi" w:hAnsiTheme="majorHAnsi" w:cstheme="majorHAnsi"/>
              </w:rPr>
              <w:t>State large scale testing (PARCC and Smarter Balance) example:  Illinois Assessment of Readiness</w:t>
            </w:r>
          </w:p>
          <w:p w14:paraId="4B6F19A9" w14:textId="77777777" w:rsidR="00D365D3" w:rsidRPr="00EA108A" w:rsidRDefault="00D365D3" w:rsidP="00703638">
            <w:pPr>
              <w:rPr>
                <w:rFonts w:asciiTheme="majorHAnsi" w:hAnsiTheme="majorHAnsi" w:cstheme="majorHAnsi"/>
              </w:rPr>
            </w:pPr>
          </w:p>
        </w:tc>
      </w:tr>
    </w:tbl>
    <w:p w14:paraId="194731E2" w14:textId="42C9D958" w:rsidR="00D91F89" w:rsidRDefault="00F66BE6" w:rsidP="00A171A8">
      <w:pPr>
        <w:jc w:val="center"/>
        <w:rPr>
          <w:rFonts w:ascii="Calibri" w:hAnsi="Calibri" w:cs="Calibri"/>
          <w:b/>
          <w:sz w:val="32"/>
          <w:szCs w:val="32"/>
        </w:rPr>
      </w:pPr>
      <w:r w:rsidRPr="0088777A">
        <w:rPr>
          <w:rFonts w:ascii="Calibri" w:hAnsi="Calibri" w:cs="Calibri"/>
          <w:b/>
          <w:sz w:val="32"/>
          <w:szCs w:val="32"/>
        </w:rPr>
        <w:lastRenderedPageBreak/>
        <w:t xml:space="preserve">Topics for </w:t>
      </w:r>
      <w:r w:rsidR="00D91F89" w:rsidRPr="0088777A">
        <w:rPr>
          <w:rFonts w:ascii="Calibri" w:hAnsi="Calibri" w:cs="Calibri"/>
          <w:b/>
          <w:sz w:val="32"/>
          <w:szCs w:val="32"/>
        </w:rPr>
        <w:t>Individual or Team Institute Reflection</w:t>
      </w:r>
    </w:p>
    <w:p w14:paraId="2FCF65B5" w14:textId="77777777" w:rsidR="00D15A60" w:rsidRPr="00D15A60" w:rsidRDefault="00D15A60" w:rsidP="00F66BE6">
      <w:pPr>
        <w:jc w:val="center"/>
        <w:rPr>
          <w:rFonts w:ascii="Calibri" w:hAnsi="Calibri" w:cs="Calibri"/>
          <w:b/>
          <w:sz w:val="18"/>
          <w:szCs w:val="18"/>
        </w:rPr>
      </w:pPr>
    </w:p>
    <w:tbl>
      <w:tblPr>
        <w:tblStyle w:val="TableGrid"/>
        <w:tblW w:w="11065" w:type="dxa"/>
        <w:tblLook w:val="04A0" w:firstRow="1" w:lastRow="0" w:firstColumn="1" w:lastColumn="0" w:noHBand="0" w:noVBand="1"/>
      </w:tblPr>
      <w:tblGrid>
        <w:gridCol w:w="2695"/>
        <w:gridCol w:w="8370"/>
      </w:tblGrid>
      <w:tr w:rsidR="00D91F89" w:rsidRPr="0088777A" w14:paraId="5911102B" w14:textId="77777777" w:rsidTr="00E47122">
        <w:tc>
          <w:tcPr>
            <w:tcW w:w="2695" w:type="dxa"/>
            <w:shd w:val="clear" w:color="auto" w:fill="D9D9D9" w:themeFill="background1" w:themeFillShade="D9"/>
          </w:tcPr>
          <w:p w14:paraId="22232C29" w14:textId="420D01D3" w:rsidR="00D91F89" w:rsidRPr="0088777A" w:rsidRDefault="00D91F89" w:rsidP="00965C47">
            <w:pPr>
              <w:jc w:val="center"/>
              <w:rPr>
                <w:rFonts w:ascii="Calibri" w:hAnsi="Calibri" w:cs="Calibri"/>
                <w:b/>
              </w:rPr>
            </w:pPr>
            <w:r w:rsidRPr="0088777A">
              <w:rPr>
                <w:rFonts w:ascii="Calibri" w:hAnsi="Calibri" w:cs="Calibri"/>
                <w:b/>
              </w:rPr>
              <w:t>Agenda Item</w:t>
            </w:r>
          </w:p>
        </w:tc>
        <w:tc>
          <w:tcPr>
            <w:tcW w:w="8370" w:type="dxa"/>
            <w:shd w:val="clear" w:color="auto" w:fill="D9D9D9" w:themeFill="background1" w:themeFillShade="D9"/>
          </w:tcPr>
          <w:p w14:paraId="3A61E814" w14:textId="448BF3EF" w:rsidR="00D91F89" w:rsidRPr="0088777A" w:rsidRDefault="00D91F89" w:rsidP="00965C47">
            <w:pPr>
              <w:jc w:val="center"/>
              <w:rPr>
                <w:rFonts w:ascii="Calibri" w:hAnsi="Calibri" w:cs="Calibri"/>
                <w:b/>
              </w:rPr>
            </w:pPr>
            <w:r w:rsidRPr="0088777A">
              <w:rPr>
                <w:rFonts w:ascii="Calibri" w:hAnsi="Calibri" w:cs="Calibri"/>
                <w:b/>
              </w:rPr>
              <w:t>Reflection</w:t>
            </w:r>
          </w:p>
        </w:tc>
      </w:tr>
      <w:tr w:rsidR="00D91F89" w:rsidRPr="0088777A" w14:paraId="19422B61" w14:textId="77777777" w:rsidTr="00E47122">
        <w:trPr>
          <w:trHeight w:val="3024"/>
        </w:trPr>
        <w:tc>
          <w:tcPr>
            <w:tcW w:w="2695" w:type="dxa"/>
            <w:vAlign w:val="center"/>
          </w:tcPr>
          <w:p w14:paraId="7B6CD2FC" w14:textId="77777777" w:rsidR="00D91F89" w:rsidRPr="0088777A" w:rsidRDefault="00D91F89" w:rsidP="00410CFE">
            <w:pPr>
              <w:rPr>
                <w:rFonts w:ascii="Calibri" w:hAnsi="Calibri" w:cs="Calibri"/>
                <w:b/>
              </w:rPr>
            </w:pPr>
          </w:p>
          <w:p w14:paraId="26F4E6C9" w14:textId="39BF6C40" w:rsidR="00D91F89" w:rsidRPr="0088777A" w:rsidRDefault="00CC62C5" w:rsidP="00410CFE">
            <w:pPr>
              <w:rPr>
                <w:rFonts w:ascii="Calibri" w:hAnsi="Calibri" w:cs="Calibri"/>
                <w:b/>
              </w:rPr>
            </w:pPr>
            <w:r w:rsidRPr="0088777A">
              <w:rPr>
                <w:rFonts w:ascii="Calibri" w:hAnsi="Calibri" w:cs="Calibri"/>
                <w:b/>
              </w:rPr>
              <w:t>Students and Goals of Biliteracy Programs</w:t>
            </w:r>
          </w:p>
          <w:p w14:paraId="7EA637B4" w14:textId="2AF68E73" w:rsidR="00D91F89" w:rsidRPr="0088777A" w:rsidRDefault="00D91F89" w:rsidP="00410CFE">
            <w:pPr>
              <w:rPr>
                <w:rFonts w:ascii="Calibri" w:hAnsi="Calibri" w:cs="Calibri"/>
                <w:b/>
              </w:rPr>
            </w:pPr>
          </w:p>
        </w:tc>
        <w:tc>
          <w:tcPr>
            <w:tcW w:w="8370" w:type="dxa"/>
            <w:vAlign w:val="center"/>
          </w:tcPr>
          <w:p w14:paraId="49B3FEC8" w14:textId="77777777" w:rsidR="00D91F89" w:rsidRPr="0088777A" w:rsidRDefault="00D91F89" w:rsidP="00410CFE">
            <w:pPr>
              <w:rPr>
                <w:rFonts w:ascii="Calibri" w:hAnsi="Calibri" w:cs="Calibri"/>
                <w:b/>
              </w:rPr>
            </w:pPr>
          </w:p>
        </w:tc>
      </w:tr>
      <w:tr w:rsidR="00D91F89" w:rsidRPr="0088777A" w14:paraId="5B66E12D" w14:textId="77777777" w:rsidTr="00E47122">
        <w:trPr>
          <w:trHeight w:val="3024"/>
        </w:trPr>
        <w:tc>
          <w:tcPr>
            <w:tcW w:w="2695" w:type="dxa"/>
            <w:vAlign w:val="center"/>
          </w:tcPr>
          <w:p w14:paraId="1DD59E04" w14:textId="77777777" w:rsidR="00D91F89" w:rsidRPr="0088777A" w:rsidRDefault="00D91F89" w:rsidP="00410CFE">
            <w:pPr>
              <w:rPr>
                <w:rFonts w:ascii="Calibri" w:hAnsi="Calibri" w:cs="Calibri"/>
                <w:b/>
              </w:rPr>
            </w:pPr>
          </w:p>
          <w:p w14:paraId="1A86F139" w14:textId="211B9786" w:rsidR="00D91F89" w:rsidRPr="0088777A" w:rsidRDefault="00CC62C5" w:rsidP="00410CFE">
            <w:pPr>
              <w:rPr>
                <w:rFonts w:ascii="Calibri" w:hAnsi="Calibri" w:cs="Calibri"/>
                <w:b/>
              </w:rPr>
            </w:pPr>
            <w:r w:rsidRPr="0088777A">
              <w:rPr>
                <w:rFonts w:ascii="Calibri" w:hAnsi="Calibri" w:cs="Calibri"/>
                <w:b/>
              </w:rPr>
              <w:t>The Multilingual Perspective of Language</w:t>
            </w:r>
          </w:p>
        </w:tc>
        <w:tc>
          <w:tcPr>
            <w:tcW w:w="8370" w:type="dxa"/>
            <w:vAlign w:val="center"/>
          </w:tcPr>
          <w:p w14:paraId="45E0C809" w14:textId="77777777" w:rsidR="00D91F89" w:rsidRPr="0088777A" w:rsidRDefault="00D91F89" w:rsidP="00410CFE">
            <w:pPr>
              <w:rPr>
                <w:rFonts w:ascii="Calibri" w:hAnsi="Calibri" w:cs="Calibri"/>
                <w:b/>
              </w:rPr>
            </w:pPr>
          </w:p>
        </w:tc>
      </w:tr>
      <w:tr w:rsidR="00D91F89" w:rsidRPr="0088777A" w14:paraId="795E855B" w14:textId="77777777" w:rsidTr="00E47122">
        <w:trPr>
          <w:trHeight w:val="3024"/>
        </w:trPr>
        <w:tc>
          <w:tcPr>
            <w:tcW w:w="2695" w:type="dxa"/>
            <w:vAlign w:val="center"/>
          </w:tcPr>
          <w:p w14:paraId="1FE00300" w14:textId="27975755" w:rsidR="00D91F89" w:rsidRPr="0088777A" w:rsidRDefault="00CC62C5" w:rsidP="00CC62C5">
            <w:pPr>
              <w:rPr>
                <w:rFonts w:ascii="Calibri" w:hAnsi="Calibri" w:cs="Calibri"/>
                <w:b/>
              </w:rPr>
            </w:pPr>
            <w:r w:rsidRPr="0088777A">
              <w:rPr>
                <w:rFonts w:ascii="Calibri" w:hAnsi="Calibri" w:cs="Calibri"/>
                <w:b/>
              </w:rPr>
              <w:t>The Biliteracy Unit Framework (BUF)</w:t>
            </w:r>
          </w:p>
        </w:tc>
        <w:tc>
          <w:tcPr>
            <w:tcW w:w="8370" w:type="dxa"/>
            <w:vAlign w:val="center"/>
          </w:tcPr>
          <w:p w14:paraId="6FDFD796" w14:textId="77777777" w:rsidR="00D91F89" w:rsidRPr="0088777A" w:rsidRDefault="00D91F89" w:rsidP="00410CFE">
            <w:pPr>
              <w:rPr>
                <w:rFonts w:ascii="Calibri" w:hAnsi="Calibri" w:cs="Calibri"/>
                <w:b/>
              </w:rPr>
            </w:pPr>
          </w:p>
        </w:tc>
      </w:tr>
      <w:tr w:rsidR="00410CFE" w:rsidRPr="0088777A" w14:paraId="02B92658" w14:textId="77777777" w:rsidTr="00E47122">
        <w:trPr>
          <w:trHeight w:val="3024"/>
        </w:trPr>
        <w:tc>
          <w:tcPr>
            <w:tcW w:w="2695" w:type="dxa"/>
            <w:vAlign w:val="center"/>
          </w:tcPr>
          <w:p w14:paraId="648D0A32" w14:textId="33AE78BB" w:rsidR="00410CFE" w:rsidRPr="0088777A" w:rsidRDefault="00CC62C5" w:rsidP="00410CFE">
            <w:pPr>
              <w:rPr>
                <w:rFonts w:ascii="Calibri" w:hAnsi="Calibri" w:cs="Calibri"/>
                <w:b/>
              </w:rPr>
            </w:pPr>
            <w:r w:rsidRPr="0088777A">
              <w:rPr>
                <w:rFonts w:ascii="Calibri" w:hAnsi="Calibri" w:cs="Calibri"/>
                <w:b/>
              </w:rPr>
              <w:t>Strategic Use of Teacher Language Use</w:t>
            </w:r>
            <w:r w:rsidR="00E47122">
              <w:rPr>
                <w:rFonts w:ascii="Calibri" w:hAnsi="Calibri" w:cs="Calibri"/>
                <w:b/>
              </w:rPr>
              <w:t>: Establishing a Language Policy</w:t>
            </w:r>
          </w:p>
        </w:tc>
        <w:tc>
          <w:tcPr>
            <w:tcW w:w="8370" w:type="dxa"/>
            <w:vAlign w:val="center"/>
          </w:tcPr>
          <w:p w14:paraId="11CD0EB0" w14:textId="77777777" w:rsidR="00410CFE" w:rsidRPr="0088777A" w:rsidRDefault="00410CFE" w:rsidP="00410CFE">
            <w:pPr>
              <w:rPr>
                <w:rFonts w:ascii="Calibri" w:hAnsi="Calibri" w:cs="Calibri"/>
                <w:b/>
              </w:rPr>
            </w:pPr>
          </w:p>
        </w:tc>
      </w:tr>
      <w:tr w:rsidR="00CC62C5" w:rsidRPr="0088777A" w14:paraId="0431C70A" w14:textId="77777777" w:rsidTr="00E47122">
        <w:trPr>
          <w:trHeight w:val="3024"/>
        </w:trPr>
        <w:tc>
          <w:tcPr>
            <w:tcW w:w="2695" w:type="dxa"/>
            <w:vAlign w:val="center"/>
          </w:tcPr>
          <w:p w14:paraId="5AD7DBE2" w14:textId="74C59D94" w:rsidR="00CC62C5" w:rsidRPr="0088777A" w:rsidRDefault="00CC62C5" w:rsidP="00410CFE">
            <w:pPr>
              <w:rPr>
                <w:rFonts w:ascii="Calibri" w:hAnsi="Calibri" w:cs="Calibri"/>
                <w:b/>
              </w:rPr>
            </w:pPr>
            <w:r w:rsidRPr="0088777A">
              <w:rPr>
                <w:rFonts w:ascii="Calibri" w:hAnsi="Calibri" w:cs="Calibri"/>
                <w:b/>
              </w:rPr>
              <w:lastRenderedPageBreak/>
              <w:t>Educational Equity: Research on Dual Language Programs</w:t>
            </w:r>
          </w:p>
        </w:tc>
        <w:tc>
          <w:tcPr>
            <w:tcW w:w="8370" w:type="dxa"/>
            <w:vAlign w:val="center"/>
          </w:tcPr>
          <w:p w14:paraId="261B6656" w14:textId="77777777" w:rsidR="00CC62C5" w:rsidRPr="0088777A" w:rsidRDefault="00CC62C5" w:rsidP="00410CFE">
            <w:pPr>
              <w:rPr>
                <w:rFonts w:ascii="Calibri" w:hAnsi="Calibri" w:cs="Calibri"/>
                <w:b/>
              </w:rPr>
            </w:pPr>
          </w:p>
        </w:tc>
      </w:tr>
      <w:tr w:rsidR="00CC62C5" w:rsidRPr="0088777A" w14:paraId="42B15317" w14:textId="77777777" w:rsidTr="00E47122">
        <w:trPr>
          <w:trHeight w:val="3024"/>
        </w:trPr>
        <w:tc>
          <w:tcPr>
            <w:tcW w:w="2695" w:type="dxa"/>
            <w:vAlign w:val="center"/>
          </w:tcPr>
          <w:p w14:paraId="21F10A96" w14:textId="565D4101" w:rsidR="00CC62C5" w:rsidRPr="0088777A" w:rsidRDefault="00CC62C5" w:rsidP="00410CFE">
            <w:pPr>
              <w:rPr>
                <w:rFonts w:ascii="Calibri" w:hAnsi="Calibri" w:cs="Calibri"/>
                <w:b/>
              </w:rPr>
            </w:pPr>
            <w:r w:rsidRPr="0088777A">
              <w:rPr>
                <w:rFonts w:ascii="Calibri" w:hAnsi="Calibri" w:cs="Calibri"/>
                <w:b/>
              </w:rPr>
              <w:t xml:space="preserve">The Teaching for Biliteracy </w:t>
            </w:r>
            <w:r w:rsidR="00E47122">
              <w:rPr>
                <w:rFonts w:ascii="Calibri" w:hAnsi="Calibri" w:cs="Calibri"/>
                <w:b/>
              </w:rPr>
              <w:t>Recommendations</w:t>
            </w:r>
          </w:p>
        </w:tc>
        <w:tc>
          <w:tcPr>
            <w:tcW w:w="8370" w:type="dxa"/>
            <w:vAlign w:val="center"/>
          </w:tcPr>
          <w:p w14:paraId="372FE001" w14:textId="77777777" w:rsidR="00CC62C5" w:rsidRPr="0088777A" w:rsidRDefault="00CC62C5" w:rsidP="00410CFE">
            <w:pPr>
              <w:rPr>
                <w:rFonts w:ascii="Calibri" w:hAnsi="Calibri" w:cs="Calibri"/>
                <w:b/>
              </w:rPr>
            </w:pPr>
          </w:p>
        </w:tc>
      </w:tr>
      <w:tr w:rsidR="00CC62C5" w:rsidRPr="0088777A" w14:paraId="1C078854" w14:textId="77777777" w:rsidTr="00E47122">
        <w:trPr>
          <w:trHeight w:val="3024"/>
        </w:trPr>
        <w:tc>
          <w:tcPr>
            <w:tcW w:w="2695" w:type="dxa"/>
            <w:vAlign w:val="center"/>
          </w:tcPr>
          <w:p w14:paraId="06B06062" w14:textId="2A9EDF39" w:rsidR="00CC62C5" w:rsidRPr="0088777A" w:rsidRDefault="00CC62C5" w:rsidP="00410CFE">
            <w:pPr>
              <w:rPr>
                <w:rFonts w:ascii="Calibri" w:hAnsi="Calibri" w:cs="Calibri"/>
                <w:b/>
              </w:rPr>
            </w:pPr>
            <w:r w:rsidRPr="0088777A">
              <w:rPr>
                <w:rFonts w:ascii="Calibri" w:hAnsi="Calibri" w:cs="Calibri"/>
                <w:b/>
              </w:rPr>
              <w:t xml:space="preserve">Planning for Sustainability: </w:t>
            </w:r>
            <w:r w:rsidR="00E47122">
              <w:rPr>
                <w:rFonts w:ascii="Calibri" w:hAnsi="Calibri" w:cs="Calibri"/>
                <w:b/>
              </w:rPr>
              <w:t>Handbook of Biliteracy Systems and Structures</w:t>
            </w:r>
          </w:p>
        </w:tc>
        <w:tc>
          <w:tcPr>
            <w:tcW w:w="8370" w:type="dxa"/>
            <w:vAlign w:val="center"/>
          </w:tcPr>
          <w:p w14:paraId="376E42DA" w14:textId="77777777" w:rsidR="00CC62C5" w:rsidRPr="0088777A" w:rsidRDefault="00CC62C5" w:rsidP="00410CFE">
            <w:pPr>
              <w:rPr>
                <w:rFonts w:ascii="Calibri" w:hAnsi="Calibri" w:cs="Calibri"/>
                <w:b/>
              </w:rPr>
            </w:pPr>
          </w:p>
        </w:tc>
      </w:tr>
      <w:tr w:rsidR="00264AE5" w:rsidRPr="0088777A" w14:paraId="553F67F3" w14:textId="77777777" w:rsidTr="00E47122">
        <w:trPr>
          <w:trHeight w:val="3024"/>
        </w:trPr>
        <w:tc>
          <w:tcPr>
            <w:tcW w:w="2695" w:type="dxa"/>
            <w:vAlign w:val="center"/>
          </w:tcPr>
          <w:p w14:paraId="70C107FF" w14:textId="723A6AC2" w:rsidR="00264AE5" w:rsidRPr="0088777A" w:rsidRDefault="00264AE5" w:rsidP="00410CFE">
            <w:pPr>
              <w:rPr>
                <w:rFonts w:ascii="Calibri" w:hAnsi="Calibri" w:cs="Calibri"/>
                <w:b/>
              </w:rPr>
            </w:pPr>
            <w:r w:rsidRPr="0088777A">
              <w:rPr>
                <w:rFonts w:ascii="Calibri" w:hAnsi="Calibri" w:cs="Calibri"/>
                <w:b/>
              </w:rPr>
              <w:t>Characteristics of Effective Biliteracy Instruction</w:t>
            </w:r>
          </w:p>
        </w:tc>
        <w:tc>
          <w:tcPr>
            <w:tcW w:w="8370" w:type="dxa"/>
            <w:vAlign w:val="center"/>
          </w:tcPr>
          <w:p w14:paraId="385CA554" w14:textId="77777777" w:rsidR="00264AE5" w:rsidRPr="0088777A" w:rsidRDefault="00264AE5" w:rsidP="00410CFE">
            <w:pPr>
              <w:rPr>
                <w:rFonts w:ascii="Calibri" w:hAnsi="Calibri" w:cs="Calibri"/>
                <w:b/>
              </w:rPr>
            </w:pPr>
          </w:p>
        </w:tc>
      </w:tr>
    </w:tbl>
    <w:p w14:paraId="60429222" w14:textId="77777777" w:rsidR="00D91F89" w:rsidRDefault="00D91F89" w:rsidP="00D91F89">
      <w:pPr>
        <w:rPr>
          <w:rFonts w:ascii="Calibri" w:hAnsi="Calibri" w:cs="Calibri"/>
          <w:b/>
          <w:sz w:val="32"/>
          <w:szCs w:val="32"/>
        </w:rPr>
      </w:pPr>
    </w:p>
    <w:p w14:paraId="5978A157" w14:textId="77777777" w:rsidR="00D15A60" w:rsidRDefault="00D15A60" w:rsidP="00D91F89">
      <w:pPr>
        <w:rPr>
          <w:rFonts w:ascii="Calibri" w:hAnsi="Calibri" w:cs="Calibri"/>
          <w:b/>
          <w:sz w:val="32"/>
          <w:szCs w:val="32"/>
        </w:rPr>
      </w:pPr>
    </w:p>
    <w:p w14:paraId="62ADC8FD" w14:textId="77777777" w:rsidR="00D15A60" w:rsidRPr="0088777A" w:rsidRDefault="00D15A60" w:rsidP="00D91F89">
      <w:pPr>
        <w:rPr>
          <w:rFonts w:ascii="Calibri" w:hAnsi="Calibri" w:cs="Calibri"/>
          <w:b/>
          <w:sz w:val="32"/>
          <w:szCs w:val="32"/>
        </w:rPr>
      </w:pPr>
    </w:p>
    <w:p w14:paraId="72A1C44F" w14:textId="780E8649" w:rsidR="000B7F35" w:rsidRPr="0088777A" w:rsidRDefault="000B7F35" w:rsidP="00965C47">
      <w:pPr>
        <w:jc w:val="center"/>
        <w:rPr>
          <w:rFonts w:ascii="Calibri" w:hAnsi="Calibri" w:cs="Calibri"/>
          <w:b/>
          <w:sz w:val="32"/>
          <w:szCs w:val="32"/>
        </w:rPr>
      </w:pPr>
      <w:r w:rsidRPr="0088777A">
        <w:rPr>
          <w:rFonts w:ascii="Calibri" w:hAnsi="Calibri" w:cs="Calibri"/>
          <w:b/>
          <w:sz w:val="32"/>
          <w:szCs w:val="32"/>
        </w:rPr>
        <w:lastRenderedPageBreak/>
        <w:t>Individual or Team Planning</w:t>
      </w:r>
      <w:r w:rsidR="00D91F89" w:rsidRPr="0088777A">
        <w:rPr>
          <w:rFonts w:ascii="Calibri" w:hAnsi="Calibri" w:cs="Calibri"/>
          <w:b/>
          <w:sz w:val="32"/>
          <w:szCs w:val="32"/>
        </w:rPr>
        <w:t xml:space="preserve"> for Next Steps</w:t>
      </w:r>
    </w:p>
    <w:p w14:paraId="42F4F3AD" w14:textId="77777777" w:rsidR="000B7F35" w:rsidRPr="0088777A" w:rsidRDefault="000B7F35" w:rsidP="000B7F35">
      <w:pPr>
        <w:rPr>
          <w:rFonts w:ascii="Calibri" w:hAnsi="Calibri" w:cs="Calibri"/>
          <w:sz w:val="16"/>
          <w:szCs w:val="16"/>
        </w:rPr>
      </w:pPr>
    </w:p>
    <w:tbl>
      <w:tblPr>
        <w:tblStyle w:val="TableGrid"/>
        <w:tblW w:w="10795" w:type="dxa"/>
        <w:tblLook w:val="04A0" w:firstRow="1" w:lastRow="0" w:firstColumn="1" w:lastColumn="0" w:noHBand="0" w:noVBand="1"/>
      </w:tblPr>
      <w:tblGrid>
        <w:gridCol w:w="3598"/>
        <w:gridCol w:w="3598"/>
        <w:gridCol w:w="3599"/>
      </w:tblGrid>
      <w:tr w:rsidR="000B7F35" w:rsidRPr="0088777A" w14:paraId="56ACAA2D" w14:textId="77777777" w:rsidTr="00965C47">
        <w:tc>
          <w:tcPr>
            <w:tcW w:w="3598" w:type="dxa"/>
            <w:shd w:val="pct20" w:color="auto" w:fill="auto"/>
          </w:tcPr>
          <w:p w14:paraId="4A34F9C1" w14:textId="77777777" w:rsidR="000B7F35" w:rsidRPr="0088777A" w:rsidRDefault="000B7F35" w:rsidP="00613339">
            <w:pPr>
              <w:jc w:val="center"/>
              <w:rPr>
                <w:rFonts w:ascii="Calibri" w:hAnsi="Calibri" w:cs="Calibri"/>
                <w:b/>
              </w:rPr>
            </w:pPr>
            <w:r w:rsidRPr="0088777A">
              <w:rPr>
                <w:rFonts w:ascii="Calibri" w:hAnsi="Calibri" w:cs="Calibri"/>
                <w:b/>
              </w:rPr>
              <w:t>Elements we have in place: Affirmations</w:t>
            </w:r>
          </w:p>
        </w:tc>
        <w:tc>
          <w:tcPr>
            <w:tcW w:w="3598" w:type="dxa"/>
            <w:shd w:val="pct20" w:color="auto" w:fill="auto"/>
          </w:tcPr>
          <w:p w14:paraId="6D5E4D02" w14:textId="77777777" w:rsidR="000B7F35" w:rsidRPr="0088777A" w:rsidRDefault="000B7F35" w:rsidP="00613339">
            <w:pPr>
              <w:jc w:val="center"/>
              <w:rPr>
                <w:rFonts w:ascii="Calibri" w:hAnsi="Calibri" w:cs="Calibri"/>
                <w:b/>
              </w:rPr>
            </w:pPr>
            <w:r w:rsidRPr="0088777A">
              <w:rPr>
                <w:rFonts w:ascii="Calibri" w:hAnsi="Calibri" w:cs="Calibri"/>
                <w:b/>
              </w:rPr>
              <w:t>Areas to work on:  Next Steps</w:t>
            </w:r>
          </w:p>
        </w:tc>
        <w:tc>
          <w:tcPr>
            <w:tcW w:w="3599" w:type="dxa"/>
            <w:shd w:val="pct20" w:color="auto" w:fill="auto"/>
          </w:tcPr>
          <w:p w14:paraId="55BD3525" w14:textId="77777777" w:rsidR="000B7F35" w:rsidRPr="0088777A" w:rsidRDefault="000B7F35" w:rsidP="00613339">
            <w:pPr>
              <w:jc w:val="center"/>
              <w:rPr>
                <w:rFonts w:ascii="Calibri" w:hAnsi="Calibri" w:cs="Calibri"/>
                <w:b/>
              </w:rPr>
            </w:pPr>
            <w:r w:rsidRPr="0088777A">
              <w:rPr>
                <w:rFonts w:ascii="Calibri" w:hAnsi="Calibri" w:cs="Calibri"/>
                <w:b/>
              </w:rPr>
              <w:t>Other</w:t>
            </w:r>
          </w:p>
        </w:tc>
      </w:tr>
      <w:tr w:rsidR="000B7F35" w:rsidRPr="0088777A" w14:paraId="2C0BA19D" w14:textId="77777777" w:rsidTr="00965C47">
        <w:trPr>
          <w:trHeight w:val="1872"/>
        </w:trPr>
        <w:tc>
          <w:tcPr>
            <w:tcW w:w="3598" w:type="dxa"/>
          </w:tcPr>
          <w:p w14:paraId="3909631B" w14:textId="77777777" w:rsidR="000B7F35" w:rsidRPr="0088777A" w:rsidRDefault="000B7F35" w:rsidP="00613339">
            <w:pPr>
              <w:rPr>
                <w:rFonts w:ascii="Calibri" w:hAnsi="Calibri" w:cs="Calibri"/>
              </w:rPr>
            </w:pPr>
          </w:p>
          <w:p w14:paraId="382BC5B8" w14:textId="77777777" w:rsidR="000B7F35" w:rsidRPr="0088777A" w:rsidRDefault="000B7F35" w:rsidP="00613339">
            <w:pPr>
              <w:rPr>
                <w:rFonts w:ascii="Calibri" w:hAnsi="Calibri" w:cs="Calibri"/>
              </w:rPr>
            </w:pPr>
          </w:p>
          <w:p w14:paraId="024D058E" w14:textId="77777777" w:rsidR="000B7F35" w:rsidRPr="0088777A" w:rsidRDefault="000B7F35" w:rsidP="00613339">
            <w:pPr>
              <w:rPr>
                <w:rFonts w:ascii="Calibri" w:hAnsi="Calibri" w:cs="Calibri"/>
              </w:rPr>
            </w:pPr>
          </w:p>
          <w:p w14:paraId="5FDAC6AA" w14:textId="77777777" w:rsidR="000B7F35" w:rsidRPr="0088777A" w:rsidRDefault="000B7F35" w:rsidP="00613339">
            <w:pPr>
              <w:rPr>
                <w:rFonts w:ascii="Calibri" w:hAnsi="Calibri" w:cs="Calibri"/>
              </w:rPr>
            </w:pPr>
          </w:p>
        </w:tc>
        <w:tc>
          <w:tcPr>
            <w:tcW w:w="3598" w:type="dxa"/>
          </w:tcPr>
          <w:p w14:paraId="67045CCC" w14:textId="77777777" w:rsidR="000B7F35" w:rsidRPr="0088777A" w:rsidRDefault="000B7F35" w:rsidP="00613339">
            <w:pPr>
              <w:rPr>
                <w:rFonts w:ascii="Calibri" w:hAnsi="Calibri" w:cs="Calibri"/>
              </w:rPr>
            </w:pPr>
          </w:p>
        </w:tc>
        <w:tc>
          <w:tcPr>
            <w:tcW w:w="3599" w:type="dxa"/>
          </w:tcPr>
          <w:p w14:paraId="2D68E450" w14:textId="77777777" w:rsidR="000B7F35" w:rsidRPr="0088777A" w:rsidRDefault="000B7F35" w:rsidP="00613339">
            <w:pPr>
              <w:rPr>
                <w:rFonts w:ascii="Calibri" w:hAnsi="Calibri" w:cs="Calibri"/>
              </w:rPr>
            </w:pPr>
          </w:p>
        </w:tc>
      </w:tr>
      <w:tr w:rsidR="000B7F35" w:rsidRPr="0088777A" w14:paraId="278AB8F8" w14:textId="77777777" w:rsidTr="00965C47">
        <w:trPr>
          <w:trHeight w:val="1872"/>
        </w:trPr>
        <w:tc>
          <w:tcPr>
            <w:tcW w:w="3598" w:type="dxa"/>
          </w:tcPr>
          <w:p w14:paraId="5543C1A0" w14:textId="77777777" w:rsidR="000B7F35" w:rsidRPr="0088777A" w:rsidRDefault="000B7F35" w:rsidP="00613339">
            <w:pPr>
              <w:rPr>
                <w:rFonts w:ascii="Calibri" w:hAnsi="Calibri" w:cs="Calibri"/>
              </w:rPr>
            </w:pPr>
          </w:p>
          <w:p w14:paraId="2367FCCE" w14:textId="77777777" w:rsidR="000B7F35" w:rsidRPr="0088777A" w:rsidRDefault="000B7F35" w:rsidP="00613339">
            <w:pPr>
              <w:rPr>
                <w:rFonts w:ascii="Calibri" w:hAnsi="Calibri" w:cs="Calibri"/>
              </w:rPr>
            </w:pPr>
          </w:p>
          <w:p w14:paraId="675A30F7" w14:textId="77777777" w:rsidR="000B7F35" w:rsidRPr="0088777A" w:rsidRDefault="000B7F35" w:rsidP="00613339">
            <w:pPr>
              <w:rPr>
                <w:rFonts w:ascii="Calibri" w:hAnsi="Calibri" w:cs="Calibri"/>
              </w:rPr>
            </w:pPr>
          </w:p>
          <w:p w14:paraId="0A157489" w14:textId="77777777" w:rsidR="000B7F35" w:rsidRPr="0088777A" w:rsidRDefault="000B7F35" w:rsidP="00613339">
            <w:pPr>
              <w:rPr>
                <w:rFonts w:ascii="Calibri" w:hAnsi="Calibri" w:cs="Calibri"/>
              </w:rPr>
            </w:pPr>
          </w:p>
        </w:tc>
        <w:tc>
          <w:tcPr>
            <w:tcW w:w="3598" w:type="dxa"/>
          </w:tcPr>
          <w:p w14:paraId="74246875" w14:textId="77777777" w:rsidR="000B7F35" w:rsidRPr="0088777A" w:rsidRDefault="000B7F35" w:rsidP="00613339">
            <w:pPr>
              <w:rPr>
                <w:rFonts w:ascii="Calibri" w:hAnsi="Calibri" w:cs="Calibri"/>
              </w:rPr>
            </w:pPr>
          </w:p>
        </w:tc>
        <w:tc>
          <w:tcPr>
            <w:tcW w:w="3599" w:type="dxa"/>
          </w:tcPr>
          <w:p w14:paraId="33C855A7" w14:textId="77777777" w:rsidR="000B7F35" w:rsidRPr="0088777A" w:rsidRDefault="000B7F35" w:rsidP="00613339">
            <w:pPr>
              <w:rPr>
                <w:rFonts w:ascii="Calibri" w:hAnsi="Calibri" w:cs="Calibri"/>
              </w:rPr>
            </w:pPr>
          </w:p>
        </w:tc>
      </w:tr>
      <w:tr w:rsidR="000B7F35" w:rsidRPr="0088777A" w14:paraId="100E29D7" w14:textId="77777777" w:rsidTr="00965C47">
        <w:trPr>
          <w:trHeight w:val="1872"/>
        </w:trPr>
        <w:tc>
          <w:tcPr>
            <w:tcW w:w="3598" w:type="dxa"/>
          </w:tcPr>
          <w:p w14:paraId="0FE6B8A5" w14:textId="77777777" w:rsidR="000B7F35" w:rsidRPr="0088777A" w:rsidRDefault="000B7F35" w:rsidP="00613339">
            <w:pPr>
              <w:rPr>
                <w:rFonts w:ascii="Calibri" w:hAnsi="Calibri" w:cs="Calibri"/>
              </w:rPr>
            </w:pPr>
          </w:p>
          <w:p w14:paraId="21464E69" w14:textId="77777777" w:rsidR="000B7F35" w:rsidRPr="0088777A" w:rsidRDefault="000B7F35" w:rsidP="00613339">
            <w:pPr>
              <w:rPr>
                <w:rFonts w:ascii="Calibri" w:hAnsi="Calibri" w:cs="Calibri"/>
              </w:rPr>
            </w:pPr>
          </w:p>
          <w:p w14:paraId="213ADC07" w14:textId="77777777" w:rsidR="000B7F35" w:rsidRPr="0088777A" w:rsidRDefault="000B7F35" w:rsidP="00613339">
            <w:pPr>
              <w:rPr>
                <w:rFonts w:ascii="Calibri" w:hAnsi="Calibri" w:cs="Calibri"/>
              </w:rPr>
            </w:pPr>
          </w:p>
          <w:p w14:paraId="6A17AFC3" w14:textId="77777777" w:rsidR="000B7F35" w:rsidRPr="0088777A" w:rsidRDefault="000B7F35" w:rsidP="00613339">
            <w:pPr>
              <w:rPr>
                <w:rFonts w:ascii="Calibri" w:hAnsi="Calibri" w:cs="Calibri"/>
              </w:rPr>
            </w:pPr>
          </w:p>
        </w:tc>
        <w:tc>
          <w:tcPr>
            <w:tcW w:w="3598" w:type="dxa"/>
          </w:tcPr>
          <w:p w14:paraId="29BEC706" w14:textId="77777777" w:rsidR="000B7F35" w:rsidRPr="0088777A" w:rsidRDefault="000B7F35" w:rsidP="00613339">
            <w:pPr>
              <w:rPr>
                <w:rFonts w:ascii="Calibri" w:hAnsi="Calibri" w:cs="Calibri"/>
              </w:rPr>
            </w:pPr>
          </w:p>
        </w:tc>
        <w:tc>
          <w:tcPr>
            <w:tcW w:w="3599" w:type="dxa"/>
          </w:tcPr>
          <w:p w14:paraId="16E5FC56" w14:textId="77777777" w:rsidR="000B7F35" w:rsidRPr="0088777A" w:rsidRDefault="000B7F35" w:rsidP="00613339">
            <w:pPr>
              <w:rPr>
                <w:rFonts w:ascii="Calibri" w:hAnsi="Calibri" w:cs="Calibri"/>
              </w:rPr>
            </w:pPr>
          </w:p>
        </w:tc>
      </w:tr>
      <w:tr w:rsidR="000B7F35" w:rsidRPr="0088777A" w14:paraId="36A0FA32" w14:textId="77777777" w:rsidTr="00965C47">
        <w:trPr>
          <w:trHeight w:val="1872"/>
        </w:trPr>
        <w:tc>
          <w:tcPr>
            <w:tcW w:w="3598" w:type="dxa"/>
          </w:tcPr>
          <w:p w14:paraId="0A67D23C" w14:textId="77777777" w:rsidR="000B7F35" w:rsidRPr="0088777A" w:rsidRDefault="000B7F35" w:rsidP="00613339">
            <w:pPr>
              <w:rPr>
                <w:rFonts w:ascii="Calibri" w:hAnsi="Calibri" w:cs="Calibri"/>
              </w:rPr>
            </w:pPr>
          </w:p>
          <w:p w14:paraId="4BF8F2F5" w14:textId="77777777" w:rsidR="000B7F35" w:rsidRPr="0088777A" w:rsidRDefault="000B7F35" w:rsidP="00613339">
            <w:pPr>
              <w:rPr>
                <w:rFonts w:ascii="Calibri" w:hAnsi="Calibri" w:cs="Calibri"/>
              </w:rPr>
            </w:pPr>
          </w:p>
          <w:p w14:paraId="288D6C75" w14:textId="77777777" w:rsidR="000B7F35" w:rsidRPr="0088777A" w:rsidRDefault="000B7F35" w:rsidP="00613339">
            <w:pPr>
              <w:rPr>
                <w:rFonts w:ascii="Calibri" w:hAnsi="Calibri" w:cs="Calibri"/>
              </w:rPr>
            </w:pPr>
          </w:p>
          <w:p w14:paraId="54869AF8" w14:textId="77777777" w:rsidR="000B7F35" w:rsidRPr="0088777A" w:rsidRDefault="000B7F35" w:rsidP="00613339">
            <w:pPr>
              <w:rPr>
                <w:rFonts w:ascii="Calibri" w:hAnsi="Calibri" w:cs="Calibri"/>
              </w:rPr>
            </w:pPr>
          </w:p>
        </w:tc>
        <w:tc>
          <w:tcPr>
            <w:tcW w:w="3598" w:type="dxa"/>
          </w:tcPr>
          <w:p w14:paraId="4AF40D76" w14:textId="77777777" w:rsidR="000B7F35" w:rsidRPr="0088777A" w:rsidRDefault="000B7F35" w:rsidP="00613339">
            <w:pPr>
              <w:rPr>
                <w:rFonts w:ascii="Calibri" w:hAnsi="Calibri" w:cs="Calibri"/>
              </w:rPr>
            </w:pPr>
          </w:p>
        </w:tc>
        <w:tc>
          <w:tcPr>
            <w:tcW w:w="3599" w:type="dxa"/>
          </w:tcPr>
          <w:p w14:paraId="0FB53AE4" w14:textId="77777777" w:rsidR="000B7F35" w:rsidRPr="0088777A" w:rsidRDefault="000B7F35" w:rsidP="00613339">
            <w:pPr>
              <w:rPr>
                <w:rFonts w:ascii="Calibri" w:hAnsi="Calibri" w:cs="Calibri"/>
              </w:rPr>
            </w:pPr>
          </w:p>
        </w:tc>
      </w:tr>
      <w:tr w:rsidR="000B7F35" w:rsidRPr="0088777A" w14:paraId="58611FA7" w14:textId="77777777" w:rsidTr="00965C47">
        <w:trPr>
          <w:trHeight w:val="1872"/>
        </w:trPr>
        <w:tc>
          <w:tcPr>
            <w:tcW w:w="3598" w:type="dxa"/>
          </w:tcPr>
          <w:p w14:paraId="58AB20F0" w14:textId="77777777" w:rsidR="000B7F35" w:rsidRPr="0088777A" w:rsidRDefault="000B7F35" w:rsidP="00613339">
            <w:pPr>
              <w:rPr>
                <w:rFonts w:ascii="Calibri" w:hAnsi="Calibri" w:cs="Calibri"/>
              </w:rPr>
            </w:pPr>
          </w:p>
          <w:p w14:paraId="381B69AF" w14:textId="77777777" w:rsidR="000B7F35" w:rsidRPr="0088777A" w:rsidRDefault="000B7F35" w:rsidP="00613339">
            <w:pPr>
              <w:rPr>
                <w:rFonts w:ascii="Calibri" w:hAnsi="Calibri" w:cs="Calibri"/>
              </w:rPr>
            </w:pPr>
          </w:p>
          <w:p w14:paraId="0EB237E4" w14:textId="77777777" w:rsidR="000B7F35" w:rsidRPr="0088777A" w:rsidRDefault="000B7F35" w:rsidP="00613339">
            <w:pPr>
              <w:rPr>
                <w:rFonts w:ascii="Calibri" w:hAnsi="Calibri" w:cs="Calibri"/>
              </w:rPr>
            </w:pPr>
          </w:p>
          <w:p w14:paraId="6616ED15" w14:textId="77777777" w:rsidR="000B7F35" w:rsidRPr="0088777A" w:rsidRDefault="000B7F35" w:rsidP="00613339">
            <w:pPr>
              <w:rPr>
                <w:rFonts w:ascii="Calibri" w:hAnsi="Calibri" w:cs="Calibri"/>
              </w:rPr>
            </w:pPr>
          </w:p>
        </w:tc>
        <w:tc>
          <w:tcPr>
            <w:tcW w:w="3598" w:type="dxa"/>
          </w:tcPr>
          <w:p w14:paraId="189234DE" w14:textId="77777777" w:rsidR="000B7F35" w:rsidRPr="0088777A" w:rsidRDefault="000B7F35" w:rsidP="00613339">
            <w:pPr>
              <w:rPr>
                <w:rFonts w:ascii="Calibri" w:hAnsi="Calibri" w:cs="Calibri"/>
              </w:rPr>
            </w:pPr>
          </w:p>
        </w:tc>
        <w:tc>
          <w:tcPr>
            <w:tcW w:w="3599" w:type="dxa"/>
          </w:tcPr>
          <w:p w14:paraId="3C02F440" w14:textId="77777777" w:rsidR="000B7F35" w:rsidRPr="0088777A" w:rsidRDefault="000B7F35" w:rsidP="00613339">
            <w:pPr>
              <w:rPr>
                <w:rFonts w:ascii="Calibri" w:hAnsi="Calibri" w:cs="Calibri"/>
              </w:rPr>
            </w:pPr>
          </w:p>
        </w:tc>
      </w:tr>
      <w:tr w:rsidR="000B7F35" w:rsidRPr="0088777A" w14:paraId="218B3F74" w14:textId="77777777" w:rsidTr="00965C47">
        <w:trPr>
          <w:trHeight w:val="1872"/>
        </w:trPr>
        <w:tc>
          <w:tcPr>
            <w:tcW w:w="3598" w:type="dxa"/>
          </w:tcPr>
          <w:p w14:paraId="210832CB" w14:textId="77777777" w:rsidR="000B7F35" w:rsidRPr="0088777A" w:rsidRDefault="000B7F35" w:rsidP="00613339">
            <w:pPr>
              <w:rPr>
                <w:rFonts w:ascii="Calibri" w:hAnsi="Calibri" w:cs="Calibri"/>
              </w:rPr>
            </w:pPr>
          </w:p>
          <w:p w14:paraId="52916984" w14:textId="77777777" w:rsidR="000B7F35" w:rsidRPr="0088777A" w:rsidRDefault="000B7F35" w:rsidP="00613339">
            <w:pPr>
              <w:rPr>
                <w:rFonts w:ascii="Calibri" w:hAnsi="Calibri" w:cs="Calibri"/>
              </w:rPr>
            </w:pPr>
          </w:p>
          <w:p w14:paraId="2F89C9A4" w14:textId="77777777" w:rsidR="000B7F35" w:rsidRPr="0088777A" w:rsidRDefault="000B7F35" w:rsidP="00613339">
            <w:pPr>
              <w:rPr>
                <w:rFonts w:ascii="Calibri" w:hAnsi="Calibri" w:cs="Calibri"/>
              </w:rPr>
            </w:pPr>
          </w:p>
          <w:p w14:paraId="54096681" w14:textId="77777777" w:rsidR="000B7F35" w:rsidRPr="0088777A" w:rsidRDefault="000B7F35" w:rsidP="00613339">
            <w:pPr>
              <w:rPr>
                <w:rFonts w:ascii="Calibri" w:hAnsi="Calibri" w:cs="Calibri"/>
              </w:rPr>
            </w:pPr>
          </w:p>
        </w:tc>
        <w:tc>
          <w:tcPr>
            <w:tcW w:w="3598" w:type="dxa"/>
          </w:tcPr>
          <w:p w14:paraId="07AE391C" w14:textId="77777777" w:rsidR="000B7F35" w:rsidRPr="0088777A" w:rsidRDefault="000B7F35" w:rsidP="00613339">
            <w:pPr>
              <w:rPr>
                <w:rFonts w:ascii="Calibri" w:hAnsi="Calibri" w:cs="Calibri"/>
              </w:rPr>
            </w:pPr>
          </w:p>
        </w:tc>
        <w:tc>
          <w:tcPr>
            <w:tcW w:w="3599" w:type="dxa"/>
          </w:tcPr>
          <w:p w14:paraId="41D19D45" w14:textId="77777777" w:rsidR="000B7F35" w:rsidRPr="0088777A" w:rsidRDefault="000B7F35" w:rsidP="00613339">
            <w:pPr>
              <w:rPr>
                <w:rFonts w:ascii="Calibri" w:hAnsi="Calibri" w:cs="Calibri"/>
              </w:rPr>
            </w:pPr>
          </w:p>
        </w:tc>
      </w:tr>
    </w:tbl>
    <w:p w14:paraId="1F1A9719" w14:textId="106A87C5" w:rsidR="00B44BD9" w:rsidRPr="0088777A" w:rsidRDefault="00B44BD9" w:rsidP="00965C47">
      <w:pPr>
        <w:rPr>
          <w:rFonts w:ascii="Calibri" w:hAnsi="Calibri" w:cs="Calibri"/>
          <w:b/>
          <w:bCs/>
          <w:color w:val="000000" w:themeColor="text1"/>
        </w:rPr>
      </w:pPr>
    </w:p>
    <w:sectPr w:rsidR="00B44BD9" w:rsidRPr="0088777A" w:rsidSect="0000430B">
      <w:footerReference w:type="even" r:id="rId89"/>
      <w:footerReference w:type="default" r:id="rId90"/>
      <w:pgSz w:w="12240" w:h="15840"/>
      <w:pgMar w:top="720" w:right="1152" w:bottom="806" w:left="720" w:header="720" w:footer="125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31B3AE" w14:textId="77777777" w:rsidR="00DA43FE" w:rsidRDefault="00DA43FE" w:rsidP="00227A8C">
      <w:r>
        <w:separator/>
      </w:r>
    </w:p>
  </w:endnote>
  <w:endnote w:type="continuationSeparator" w:id="0">
    <w:p w14:paraId="1D2F0F32" w14:textId="77777777" w:rsidR="00DA43FE" w:rsidRDefault="00DA43FE" w:rsidP="0022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mbria"/>
    <w:panose1 w:val="020B0604020202020204"/>
    <w:charset w:val="4D"/>
    <w:family w:val="auto"/>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1586886"/>
      <w:docPartObj>
        <w:docPartGallery w:val="Page Numbers (Bottom of Page)"/>
        <w:docPartUnique/>
      </w:docPartObj>
    </w:sdtPr>
    <w:sdtContent>
      <w:p w14:paraId="64280BBB" w14:textId="77777777" w:rsidR="00605443" w:rsidRDefault="00605443" w:rsidP="007F7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sdtContent>
  </w:sdt>
  <w:p w14:paraId="6F56F626" w14:textId="77777777" w:rsidR="00605443" w:rsidRDefault="00605443" w:rsidP="00613F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77663066"/>
      <w:docPartObj>
        <w:docPartGallery w:val="Page Numbers (Bottom of Page)"/>
        <w:docPartUnique/>
      </w:docPartObj>
    </w:sdtPr>
    <w:sdtContent>
      <w:p w14:paraId="5D0CB238" w14:textId="77777777" w:rsidR="00605443" w:rsidRDefault="00605443" w:rsidP="007F7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1E04CE" w14:textId="77777777" w:rsidR="00605443" w:rsidRDefault="00605443" w:rsidP="00613FB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87D2FA" w14:textId="3CDA03F9" w:rsidR="0090184F" w:rsidRDefault="0090184F" w:rsidP="006D6F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787E">
      <w:rPr>
        <w:rStyle w:val="PageNumber"/>
        <w:noProof/>
      </w:rPr>
      <w:t>17</w:t>
    </w:r>
    <w:r>
      <w:rPr>
        <w:rStyle w:val="PageNumber"/>
      </w:rPr>
      <w:fldChar w:fldCharType="end"/>
    </w:r>
  </w:p>
  <w:p w14:paraId="34F2A3EF" w14:textId="77777777" w:rsidR="0090184F" w:rsidRDefault="0090184F" w:rsidP="00FE604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B5A1C8" w14:textId="77777777" w:rsidR="0090184F" w:rsidRDefault="0090184F" w:rsidP="006D6F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B499A2" w14:textId="7744C021" w:rsidR="0090184F" w:rsidRDefault="0090184F" w:rsidP="00FE6041">
    <w:pPr>
      <w:pStyle w:val="Footer"/>
      <w:ind w:right="360"/>
      <w:jc w:val="center"/>
      <w:rPr>
        <w:sz w:val="16"/>
        <w:szCs w:val="16"/>
      </w:rPr>
    </w:pPr>
    <w:hyperlink r:id="rId1" w:history="1">
      <w:r w:rsidRPr="00A21826">
        <w:rPr>
          <w:rStyle w:val="Hyperlink"/>
          <w:sz w:val="16"/>
          <w:szCs w:val="16"/>
        </w:rPr>
        <w:t>www.TeachingForBiliteracy.com</w:t>
      </w:r>
    </w:hyperlink>
  </w:p>
  <w:p w14:paraId="4A8FA441" w14:textId="60010C3F" w:rsidR="0090184F" w:rsidRPr="00227A8C" w:rsidRDefault="0090184F" w:rsidP="00FE6041">
    <w:pPr>
      <w:pStyle w:val="Footer"/>
      <w:ind w:right="360"/>
      <w:jc w:val="center"/>
      <w:rPr>
        <w:sz w:val="16"/>
        <w:szCs w:val="16"/>
      </w:rPr>
    </w:pPr>
    <w:r>
      <w:rPr>
        <w:sz w:val="16"/>
        <w:szCs w:val="16"/>
      </w:rPr>
      <w:sym w:font="Symbol" w:char="F0E3"/>
    </w:r>
    <w:r>
      <w:rPr>
        <w:sz w:val="16"/>
        <w:szCs w:val="16"/>
      </w:rPr>
      <w:t xml:space="preserve">Center for Teaching for Biliteracy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8A804F" w14:textId="77777777" w:rsidR="00DA43FE" w:rsidRDefault="00DA43FE" w:rsidP="00227A8C">
      <w:r>
        <w:separator/>
      </w:r>
    </w:p>
  </w:footnote>
  <w:footnote w:type="continuationSeparator" w:id="0">
    <w:p w14:paraId="64561F65" w14:textId="77777777" w:rsidR="00DA43FE" w:rsidRDefault="00DA43FE" w:rsidP="00227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D1A40"/>
    <w:multiLevelType w:val="multilevel"/>
    <w:tmpl w:val="9846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C7061"/>
    <w:multiLevelType w:val="multilevel"/>
    <w:tmpl w:val="841E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047AE"/>
    <w:multiLevelType w:val="multilevel"/>
    <w:tmpl w:val="3788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651C0"/>
    <w:multiLevelType w:val="multilevel"/>
    <w:tmpl w:val="C97A0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43567"/>
    <w:multiLevelType w:val="hybridMultilevel"/>
    <w:tmpl w:val="C04CD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D0A53"/>
    <w:multiLevelType w:val="multilevel"/>
    <w:tmpl w:val="9372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56C6E"/>
    <w:multiLevelType w:val="hybridMultilevel"/>
    <w:tmpl w:val="FAAAD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D0C3B"/>
    <w:multiLevelType w:val="multilevel"/>
    <w:tmpl w:val="F0AA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33D2E"/>
    <w:multiLevelType w:val="hybridMultilevel"/>
    <w:tmpl w:val="3D5AF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F50F03"/>
    <w:multiLevelType w:val="hybridMultilevel"/>
    <w:tmpl w:val="1156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EB76B9"/>
    <w:multiLevelType w:val="hybridMultilevel"/>
    <w:tmpl w:val="E07A6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2D0F8D"/>
    <w:multiLevelType w:val="multilevel"/>
    <w:tmpl w:val="7AEC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1D5D9B"/>
    <w:multiLevelType w:val="multilevel"/>
    <w:tmpl w:val="B1905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8635FC"/>
    <w:multiLevelType w:val="hybridMultilevel"/>
    <w:tmpl w:val="96D4C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260F07"/>
    <w:multiLevelType w:val="hybridMultilevel"/>
    <w:tmpl w:val="44968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D54D86"/>
    <w:multiLevelType w:val="hybridMultilevel"/>
    <w:tmpl w:val="2D5EF114"/>
    <w:lvl w:ilvl="0" w:tplc="DB90AD22">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FF71C6"/>
    <w:multiLevelType w:val="multilevel"/>
    <w:tmpl w:val="14E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344808"/>
    <w:multiLevelType w:val="hybridMultilevel"/>
    <w:tmpl w:val="50288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C17C6E"/>
    <w:multiLevelType w:val="hybridMultilevel"/>
    <w:tmpl w:val="9C62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64248"/>
    <w:multiLevelType w:val="hybridMultilevel"/>
    <w:tmpl w:val="FD0AF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C3A5C8A"/>
    <w:multiLevelType w:val="hybridMultilevel"/>
    <w:tmpl w:val="DFF4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8704D6"/>
    <w:multiLevelType w:val="hybridMultilevel"/>
    <w:tmpl w:val="8B54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B72251"/>
    <w:multiLevelType w:val="hybridMultilevel"/>
    <w:tmpl w:val="9620D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5717F9"/>
    <w:multiLevelType w:val="hybridMultilevel"/>
    <w:tmpl w:val="9CF4D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9F6FB6"/>
    <w:multiLevelType w:val="hybridMultilevel"/>
    <w:tmpl w:val="ABCE82DE"/>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5" w15:restartNumberingAfterBreak="0">
    <w:nsid w:val="2E912BC8"/>
    <w:multiLevelType w:val="hybridMultilevel"/>
    <w:tmpl w:val="C0005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EEC4295"/>
    <w:multiLevelType w:val="multilevel"/>
    <w:tmpl w:val="FAA4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E407E3"/>
    <w:multiLevelType w:val="multilevel"/>
    <w:tmpl w:val="9D72C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6F76DD1"/>
    <w:multiLevelType w:val="multilevel"/>
    <w:tmpl w:val="85A6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BA7A79"/>
    <w:multiLevelType w:val="multilevel"/>
    <w:tmpl w:val="841EF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091408"/>
    <w:multiLevelType w:val="hybridMultilevel"/>
    <w:tmpl w:val="6FC65DB4"/>
    <w:lvl w:ilvl="0" w:tplc="04090001">
      <w:start w:val="1"/>
      <w:numFmt w:val="bullet"/>
      <w:lvlText w:val=""/>
      <w:lvlJc w:val="left"/>
      <w:pPr>
        <w:ind w:left="740" w:hanging="360"/>
      </w:pPr>
      <w:rPr>
        <w:rFonts w:ascii="Symbol" w:hAnsi="Symbol" w:hint="default"/>
      </w:rPr>
    </w:lvl>
    <w:lvl w:ilvl="1" w:tplc="04090003">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1" w15:restartNumberingAfterBreak="0">
    <w:nsid w:val="3E0E51F3"/>
    <w:multiLevelType w:val="hybridMultilevel"/>
    <w:tmpl w:val="7498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F87F3A"/>
    <w:multiLevelType w:val="hybridMultilevel"/>
    <w:tmpl w:val="5766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5A2392"/>
    <w:multiLevelType w:val="multilevel"/>
    <w:tmpl w:val="83E4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5D3D04"/>
    <w:multiLevelType w:val="multilevel"/>
    <w:tmpl w:val="FEE6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D73B8D"/>
    <w:multiLevelType w:val="hybridMultilevel"/>
    <w:tmpl w:val="49082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DD272A"/>
    <w:multiLevelType w:val="multilevel"/>
    <w:tmpl w:val="7CBC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D837D3"/>
    <w:multiLevelType w:val="multilevel"/>
    <w:tmpl w:val="9022EC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46137E15"/>
    <w:multiLevelType w:val="multilevel"/>
    <w:tmpl w:val="5978E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424D95"/>
    <w:multiLevelType w:val="hybridMultilevel"/>
    <w:tmpl w:val="59B0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4C2921"/>
    <w:multiLevelType w:val="hybridMultilevel"/>
    <w:tmpl w:val="BE38F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E87694"/>
    <w:multiLevelType w:val="multilevel"/>
    <w:tmpl w:val="A4D4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F96C81"/>
    <w:multiLevelType w:val="multilevel"/>
    <w:tmpl w:val="AB72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2E63D4"/>
    <w:multiLevelType w:val="multilevel"/>
    <w:tmpl w:val="1D3E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94648F"/>
    <w:multiLevelType w:val="multilevel"/>
    <w:tmpl w:val="391A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2479C1"/>
    <w:multiLevelType w:val="hybridMultilevel"/>
    <w:tmpl w:val="8C3C4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351C5D"/>
    <w:multiLevelType w:val="multilevel"/>
    <w:tmpl w:val="8D98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4877B8"/>
    <w:multiLevelType w:val="multilevel"/>
    <w:tmpl w:val="54AE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394A0F"/>
    <w:multiLevelType w:val="hybridMultilevel"/>
    <w:tmpl w:val="EC5C2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6C20A46"/>
    <w:multiLevelType w:val="multilevel"/>
    <w:tmpl w:val="AA46C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220BE6"/>
    <w:multiLevelType w:val="hybridMultilevel"/>
    <w:tmpl w:val="46B02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711051"/>
    <w:multiLevelType w:val="hybridMultilevel"/>
    <w:tmpl w:val="2A6CC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E6F102F"/>
    <w:multiLevelType w:val="multilevel"/>
    <w:tmpl w:val="4116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4E5740"/>
    <w:multiLevelType w:val="hybridMultilevel"/>
    <w:tmpl w:val="3C00149A"/>
    <w:lvl w:ilvl="0" w:tplc="6E7CE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57F0BBE"/>
    <w:multiLevelType w:val="hybridMultilevel"/>
    <w:tmpl w:val="69DCA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13389B"/>
    <w:multiLevelType w:val="multilevel"/>
    <w:tmpl w:val="813A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0B4A35"/>
    <w:multiLevelType w:val="hybridMultilevel"/>
    <w:tmpl w:val="FEB0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647E0C"/>
    <w:multiLevelType w:val="multilevel"/>
    <w:tmpl w:val="C48C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3A64F5"/>
    <w:multiLevelType w:val="hybridMultilevel"/>
    <w:tmpl w:val="C13A8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D66909"/>
    <w:multiLevelType w:val="multilevel"/>
    <w:tmpl w:val="722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FA09EE"/>
    <w:multiLevelType w:val="hybridMultilevel"/>
    <w:tmpl w:val="39947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4C0363E"/>
    <w:multiLevelType w:val="hybridMultilevel"/>
    <w:tmpl w:val="55F87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8E0843"/>
    <w:multiLevelType w:val="multilevel"/>
    <w:tmpl w:val="2240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A83585"/>
    <w:multiLevelType w:val="hybridMultilevel"/>
    <w:tmpl w:val="A1F2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E826B2"/>
    <w:multiLevelType w:val="multilevel"/>
    <w:tmpl w:val="7A7A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D421AEE"/>
    <w:multiLevelType w:val="multilevel"/>
    <w:tmpl w:val="AAE0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25472">
    <w:abstractNumId w:val="63"/>
  </w:num>
  <w:num w:numId="2" w16cid:durableId="1188299190">
    <w:abstractNumId w:val="8"/>
  </w:num>
  <w:num w:numId="3" w16cid:durableId="197553258">
    <w:abstractNumId w:val="15"/>
  </w:num>
  <w:num w:numId="4" w16cid:durableId="1121805169">
    <w:abstractNumId w:val="20"/>
  </w:num>
  <w:num w:numId="5" w16cid:durableId="1087121089">
    <w:abstractNumId w:val="60"/>
  </w:num>
  <w:num w:numId="6" w16cid:durableId="1549687946">
    <w:abstractNumId w:val="40"/>
  </w:num>
  <w:num w:numId="7" w16cid:durableId="1846168520">
    <w:abstractNumId w:val="58"/>
  </w:num>
  <w:num w:numId="8" w16cid:durableId="23404960">
    <w:abstractNumId w:val="35"/>
  </w:num>
  <w:num w:numId="9" w16cid:durableId="920873203">
    <w:abstractNumId w:val="50"/>
  </w:num>
  <w:num w:numId="10" w16cid:durableId="1435902502">
    <w:abstractNumId w:val="4"/>
  </w:num>
  <w:num w:numId="11" w16cid:durableId="1345983576">
    <w:abstractNumId w:val="56"/>
  </w:num>
  <w:num w:numId="12" w16cid:durableId="1382629627">
    <w:abstractNumId w:val="6"/>
  </w:num>
  <w:num w:numId="13" w16cid:durableId="462623236">
    <w:abstractNumId w:val="9"/>
  </w:num>
  <w:num w:numId="14" w16cid:durableId="1655599617">
    <w:abstractNumId w:val="14"/>
  </w:num>
  <w:num w:numId="15" w16cid:durableId="1956670546">
    <w:abstractNumId w:val="27"/>
  </w:num>
  <w:num w:numId="16" w16cid:durableId="1393576701">
    <w:abstractNumId w:val="42"/>
  </w:num>
  <w:num w:numId="17" w16cid:durableId="229118768">
    <w:abstractNumId w:val="43"/>
  </w:num>
  <w:num w:numId="18" w16cid:durableId="1162163692">
    <w:abstractNumId w:val="41"/>
  </w:num>
  <w:num w:numId="19" w16cid:durableId="1433669871">
    <w:abstractNumId w:val="47"/>
  </w:num>
  <w:num w:numId="20" w16cid:durableId="1635212528">
    <w:abstractNumId w:val="62"/>
  </w:num>
  <w:num w:numId="21" w16cid:durableId="511531509">
    <w:abstractNumId w:val="44"/>
  </w:num>
  <w:num w:numId="22" w16cid:durableId="1198003559">
    <w:abstractNumId w:val="28"/>
  </w:num>
  <w:num w:numId="23" w16cid:durableId="1304696797">
    <w:abstractNumId w:val="46"/>
  </w:num>
  <w:num w:numId="24" w16cid:durableId="875701334">
    <w:abstractNumId w:val="24"/>
  </w:num>
  <w:num w:numId="25" w16cid:durableId="186143180">
    <w:abstractNumId w:val="53"/>
  </w:num>
  <w:num w:numId="26" w16cid:durableId="984547913">
    <w:abstractNumId w:val="55"/>
  </w:num>
  <w:num w:numId="27" w16cid:durableId="1441145548">
    <w:abstractNumId w:val="11"/>
  </w:num>
  <w:num w:numId="28" w16cid:durableId="1223179893">
    <w:abstractNumId w:val="0"/>
  </w:num>
  <w:num w:numId="29" w16cid:durableId="1977370556">
    <w:abstractNumId w:val="30"/>
  </w:num>
  <w:num w:numId="30" w16cid:durableId="499321355">
    <w:abstractNumId w:val="29"/>
  </w:num>
  <w:num w:numId="31" w16cid:durableId="827021216">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539979276">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233127864">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743092391">
    <w:abstractNumId w:val="31"/>
  </w:num>
  <w:num w:numId="35" w16cid:durableId="1369716307">
    <w:abstractNumId w:val="22"/>
  </w:num>
  <w:num w:numId="36" w16cid:durableId="1795828666">
    <w:abstractNumId w:val="2"/>
  </w:num>
  <w:num w:numId="37" w16cid:durableId="111871115">
    <w:abstractNumId w:val="33"/>
  </w:num>
  <w:num w:numId="38" w16cid:durableId="699011955">
    <w:abstractNumId w:val="64"/>
  </w:num>
  <w:num w:numId="39" w16cid:durableId="1351882087">
    <w:abstractNumId w:val="39"/>
  </w:num>
  <w:num w:numId="40" w16cid:durableId="1911886864">
    <w:abstractNumId w:val="57"/>
  </w:num>
  <w:num w:numId="41" w16cid:durableId="1408531486">
    <w:abstractNumId w:val="49"/>
  </w:num>
  <w:num w:numId="42" w16cid:durableId="123231475">
    <w:abstractNumId w:val="49"/>
    <w:lvlOverride w:ilvl="1">
      <w:lvl w:ilvl="1">
        <w:numFmt w:val="bullet"/>
        <w:lvlText w:val=""/>
        <w:lvlJc w:val="left"/>
        <w:pPr>
          <w:tabs>
            <w:tab w:val="num" w:pos="1440"/>
          </w:tabs>
          <w:ind w:left="1440" w:hanging="360"/>
        </w:pPr>
        <w:rPr>
          <w:rFonts w:ascii="Symbol" w:hAnsi="Symbol" w:hint="default"/>
          <w:sz w:val="20"/>
        </w:rPr>
      </w:lvl>
    </w:lvlOverride>
  </w:num>
  <w:num w:numId="43" w16cid:durableId="690254308">
    <w:abstractNumId w:val="38"/>
  </w:num>
  <w:num w:numId="44" w16cid:durableId="1042051499">
    <w:abstractNumId w:val="38"/>
    <w:lvlOverride w:ilvl="1">
      <w:lvl w:ilvl="1">
        <w:numFmt w:val="bullet"/>
        <w:lvlText w:val=""/>
        <w:lvlJc w:val="left"/>
        <w:pPr>
          <w:tabs>
            <w:tab w:val="num" w:pos="1440"/>
          </w:tabs>
          <w:ind w:left="1440" w:hanging="360"/>
        </w:pPr>
        <w:rPr>
          <w:rFonts w:ascii="Symbol" w:hAnsi="Symbol" w:hint="default"/>
          <w:sz w:val="20"/>
        </w:rPr>
      </w:lvl>
    </w:lvlOverride>
  </w:num>
  <w:num w:numId="45" w16cid:durableId="1314597890">
    <w:abstractNumId w:val="26"/>
  </w:num>
  <w:num w:numId="46" w16cid:durableId="1381056721">
    <w:abstractNumId w:val="65"/>
  </w:num>
  <w:num w:numId="47" w16cid:durableId="1094478325">
    <w:abstractNumId w:val="36"/>
  </w:num>
  <w:num w:numId="48" w16cid:durableId="212811355">
    <w:abstractNumId w:val="52"/>
  </w:num>
  <w:num w:numId="49" w16cid:durableId="536553274">
    <w:abstractNumId w:val="59"/>
  </w:num>
  <w:num w:numId="50" w16cid:durableId="1668512672">
    <w:abstractNumId w:val="7"/>
  </w:num>
  <w:num w:numId="51" w16cid:durableId="1132594254">
    <w:abstractNumId w:val="5"/>
  </w:num>
  <w:num w:numId="52" w16cid:durableId="1482499999">
    <w:abstractNumId w:val="21"/>
  </w:num>
  <w:num w:numId="53" w16cid:durableId="1457799510">
    <w:abstractNumId w:val="48"/>
  </w:num>
  <w:num w:numId="54" w16cid:durableId="158539482">
    <w:abstractNumId w:val="3"/>
  </w:num>
  <w:num w:numId="55" w16cid:durableId="2108229467">
    <w:abstractNumId w:val="45"/>
  </w:num>
  <w:num w:numId="56" w16cid:durableId="1942564855">
    <w:abstractNumId w:val="32"/>
  </w:num>
  <w:num w:numId="57" w16cid:durableId="805509171">
    <w:abstractNumId w:val="23"/>
  </w:num>
  <w:num w:numId="58" w16cid:durableId="1810320384">
    <w:abstractNumId w:val="10"/>
  </w:num>
  <w:num w:numId="59" w16cid:durableId="967929818">
    <w:abstractNumId w:val="25"/>
  </w:num>
  <w:num w:numId="60" w16cid:durableId="1500651705">
    <w:abstractNumId w:val="13"/>
  </w:num>
  <w:num w:numId="61" w16cid:durableId="136916416">
    <w:abstractNumId w:val="12"/>
  </w:num>
  <w:num w:numId="62" w16cid:durableId="1083533052">
    <w:abstractNumId w:val="12"/>
    <w:lvlOverride w:ilvl="1">
      <w:lvl w:ilvl="1">
        <w:numFmt w:val="bullet"/>
        <w:lvlText w:val=""/>
        <w:lvlJc w:val="left"/>
        <w:pPr>
          <w:tabs>
            <w:tab w:val="num" w:pos="1440"/>
          </w:tabs>
          <w:ind w:left="1440" w:hanging="360"/>
        </w:pPr>
        <w:rPr>
          <w:rFonts w:ascii="Symbol" w:hAnsi="Symbol" w:hint="default"/>
          <w:sz w:val="20"/>
        </w:rPr>
      </w:lvl>
    </w:lvlOverride>
  </w:num>
  <w:num w:numId="63" w16cid:durableId="779377191">
    <w:abstractNumId w:val="12"/>
    <w:lvlOverride w:ilvl="1">
      <w:lvl w:ilvl="1">
        <w:numFmt w:val="bullet"/>
        <w:lvlText w:val=""/>
        <w:lvlJc w:val="left"/>
        <w:pPr>
          <w:tabs>
            <w:tab w:val="num" w:pos="1440"/>
          </w:tabs>
          <w:ind w:left="1440" w:hanging="360"/>
        </w:pPr>
        <w:rPr>
          <w:rFonts w:ascii="Symbol" w:hAnsi="Symbol" w:hint="default"/>
          <w:sz w:val="20"/>
        </w:rPr>
      </w:lvl>
    </w:lvlOverride>
  </w:num>
  <w:num w:numId="64" w16cid:durableId="2123114161">
    <w:abstractNumId w:val="16"/>
  </w:num>
  <w:num w:numId="65" w16cid:durableId="1165585492">
    <w:abstractNumId w:val="19"/>
  </w:num>
  <w:num w:numId="66" w16cid:durableId="2037584150">
    <w:abstractNumId w:val="17"/>
  </w:num>
  <w:num w:numId="67" w16cid:durableId="93139542">
    <w:abstractNumId w:val="51"/>
  </w:num>
  <w:num w:numId="68" w16cid:durableId="1364673115">
    <w:abstractNumId w:val="37"/>
  </w:num>
  <w:num w:numId="69" w16cid:durableId="396166292">
    <w:abstractNumId w:val="34"/>
  </w:num>
  <w:num w:numId="70" w16cid:durableId="1251813698">
    <w:abstractNumId w:val="61"/>
  </w:num>
  <w:num w:numId="71" w16cid:durableId="218326557">
    <w:abstractNumId w:val="18"/>
  </w:num>
  <w:num w:numId="72" w16cid:durableId="930695835">
    <w:abstractNumId w:val="54"/>
  </w:num>
  <w:numIdMacAtCleanup w:val="6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3"/>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E6"/>
    <w:rsid w:val="00001EA8"/>
    <w:rsid w:val="0000430B"/>
    <w:rsid w:val="00007FBF"/>
    <w:rsid w:val="000106BF"/>
    <w:rsid w:val="00017190"/>
    <w:rsid w:val="00020FA8"/>
    <w:rsid w:val="000312B6"/>
    <w:rsid w:val="00031ACC"/>
    <w:rsid w:val="00036B80"/>
    <w:rsid w:val="00037FEB"/>
    <w:rsid w:val="0004064B"/>
    <w:rsid w:val="00041477"/>
    <w:rsid w:val="000443B8"/>
    <w:rsid w:val="00044418"/>
    <w:rsid w:val="00047362"/>
    <w:rsid w:val="00051BD3"/>
    <w:rsid w:val="0006278A"/>
    <w:rsid w:val="00070A1A"/>
    <w:rsid w:val="00082120"/>
    <w:rsid w:val="00083D7F"/>
    <w:rsid w:val="00087357"/>
    <w:rsid w:val="000927CB"/>
    <w:rsid w:val="000962CB"/>
    <w:rsid w:val="00096F1F"/>
    <w:rsid w:val="000A6ADC"/>
    <w:rsid w:val="000B5225"/>
    <w:rsid w:val="000B7F35"/>
    <w:rsid w:val="000C028F"/>
    <w:rsid w:val="000C1AA8"/>
    <w:rsid w:val="000C6C9C"/>
    <w:rsid w:val="000D17B3"/>
    <w:rsid w:val="000D4DE6"/>
    <w:rsid w:val="000E5E15"/>
    <w:rsid w:val="0010120F"/>
    <w:rsid w:val="00101D4B"/>
    <w:rsid w:val="0010231D"/>
    <w:rsid w:val="00112E5E"/>
    <w:rsid w:val="00121BC5"/>
    <w:rsid w:val="001230A6"/>
    <w:rsid w:val="00125017"/>
    <w:rsid w:val="00126AF3"/>
    <w:rsid w:val="0013103A"/>
    <w:rsid w:val="001320E6"/>
    <w:rsid w:val="0013437C"/>
    <w:rsid w:val="001346E3"/>
    <w:rsid w:val="00147213"/>
    <w:rsid w:val="00152E09"/>
    <w:rsid w:val="0015345A"/>
    <w:rsid w:val="00153C06"/>
    <w:rsid w:val="00157D74"/>
    <w:rsid w:val="00160620"/>
    <w:rsid w:val="00160B8E"/>
    <w:rsid w:val="00161513"/>
    <w:rsid w:val="00165C49"/>
    <w:rsid w:val="00166EF9"/>
    <w:rsid w:val="00174934"/>
    <w:rsid w:val="00175AB5"/>
    <w:rsid w:val="00185906"/>
    <w:rsid w:val="001860D4"/>
    <w:rsid w:val="00187337"/>
    <w:rsid w:val="001907E8"/>
    <w:rsid w:val="001919E7"/>
    <w:rsid w:val="001949F0"/>
    <w:rsid w:val="00194A8D"/>
    <w:rsid w:val="00195EF0"/>
    <w:rsid w:val="001A3F06"/>
    <w:rsid w:val="001B34FC"/>
    <w:rsid w:val="001D3508"/>
    <w:rsid w:val="001F1D81"/>
    <w:rsid w:val="001F2FA8"/>
    <w:rsid w:val="001F36C2"/>
    <w:rsid w:val="0020285D"/>
    <w:rsid w:val="00205F6E"/>
    <w:rsid w:val="00206AE5"/>
    <w:rsid w:val="00210231"/>
    <w:rsid w:val="00216FBB"/>
    <w:rsid w:val="00217C9B"/>
    <w:rsid w:val="00220E51"/>
    <w:rsid w:val="00227A8C"/>
    <w:rsid w:val="00230B4A"/>
    <w:rsid w:val="00232F17"/>
    <w:rsid w:val="00234B63"/>
    <w:rsid w:val="00243A3B"/>
    <w:rsid w:val="0026319E"/>
    <w:rsid w:val="00264AE5"/>
    <w:rsid w:val="00266B3A"/>
    <w:rsid w:val="002729CC"/>
    <w:rsid w:val="00274DB2"/>
    <w:rsid w:val="00286715"/>
    <w:rsid w:val="002908F8"/>
    <w:rsid w:val="002931FD"/>
    <w:rsid w:val="00293B05"/>
    <w:rsid w:val="0029531E"/>
    <w:rsid w:val="002A4426"/>
    <w:rsid w:val="002A4F3E"/>
    <w:rsid w:val="002A5658"/>
    <w:rsid w:val="002A6241"/>
    <w:rsid w:val="002B1D93"/>
    <w:rsid w:val="002C0823"/>
    <w:rsid w:val="002C7B45"/>
    <w:rsid w:val="002E1998"/>
    <w:rsid w:val="002E3584"/>
    <w:rsid w:val="002E75F8"/>
    <w:rsid w:val="002F442D"/>
    <w:rsid w:val="002F51DC"/>
    <w:rsid w:val="00307B99"/>
    <w:rsid w:val="00312E0B"/>
    <w:rsid w:val="00313160"/>
    <w:rsid w:val="00313A3A"/>
    <w:rsid w:val="003246C1"/>
    <w:rsid w:val="00332D8C"/>
    <w:rsid w:val="0033345D"/>
    <w:rsid w:val="00333568"/>
    <w:rsid w:val="00334835"/>
    <w:rsid w:val="00334E5C"/>
    <w:rsid w:val="00342F0D"/>
    <w:rsid w:val="0035229F"/>
    <w:rsid w:val="00352F7A"/>
    <w:rsid w:val="00356170"/>
    <w:rsid w:val="00362B69"/>
    <w:rsid w:val="00363B97"/>
    <w:rsid w:val="00367899"/>
    <w:rsid w:val="00367D51"/>
    <w:rsid w:val="003764F8"/>
    <w:rsid w:val="00380E04"/>
    <w:rsid w:val="00382426"/>
    <w:rsid w:val="003A217A"/>
    <w:rsid w:val="003A3EFE"/>
    <w:rsid w:val="003A718D"/>
    <w:rsid w:val="003B01FD"/>
    <w:rsid w:val="003B0CDD"/>
    <w:rsid w:val="003B22FE"/>
    <w:rsid w:val="003B60EF"/>
    <w:rsid w:val="003B68A6"/>
    <w:rsid w:val="003B6ECA"/>
    <w:rsid w:val="003C182A"/>
    <w:rsid w:val="003C5ACC"/>
    <w:rsid w:val="003D07D8"/>
    <w:rsid w:val="003D6859"/>
    <w:rsid w:val="003E17B2"/>
    <w:rsid w:val="003E4D21"/>
    <w:rsid w:val="003F3F95"/>
    <w:rsid w:val="003F5DB4"/>
    <w:rsid w:val="00404549"/>
    <w:rsid w:val="00405DE2"/>
    <w:rsid w:val="0041013F"/>
    <w:rsid w:val="00410CFE"/>
    <w:rsid w:val="004132B6"/>
    <w:rsid w:val="0042447E"/>
    <w:rsid w:val="004328B8"/>
    <w:rsid w:val="00434E1C"/>
    <w:rsid w:val="00455D5A"/>
    <w:rsid w:val="00456D37"/>
    <w:rsid w:val="00462759"/>
    <w:rsid w:val="004712B9"/>
    <w:rsid w:val="004723F2"/>
    <w:rsid w:val="00475B70"/>
    <w:rsid w:val="00476FC9"/>
    <w:rsid w:val="004854A2"/>
    <w:rsid w:val="0048608A"/>
    <w:rsid w:val="00496343"/>
    <w:rsid w:val="004A4B13"/>
    <w:rsid w:val="004A6672"/>
    <w:rsid w:val="004B5654"/>
    <w:rsid w:val="004C293C"/>
    <w:rsid w:val="004E1F5A"/>
    <w:rsid w:val="004E33C7"/>
    <w:rsid w:val="004E3F71"/>
    <w:rsid w:val="004F3544"/>
    <w:rsid w:val="004F5E85"/>
    <w:rsid w:val="005014D6"/>
    <w:rsid w:val="0051186C"/>
    <w:rsid w:val="0051501A"/>
    <w:rsid w:val="00527C7B"/>
    <w:rsid w:val="0053206C"/>
    <w:rsid w:val="00532BD2"/>
    <w:rsid w:val="005337E9"/>
    <w:rsid w:val="00542FC1"/>
    <w:rsid w:val="00553F62"/>
    <w:rsid w:val="005549D2"/>
    <w:rsid w:val="00557005"/>
    <w:rsid w:val="0055739E"/>
    <w:rsid w:val="00557832"/>
    <w:rsid w:val="00560443"/>
    <w:rsid w:val="00560507"/>
    <w:rsid w:val="00580594"/>
    <w:rsid w:val="00581064"/>
    <w:rsid w:val="00587968"/>
    <w:rsid w:val="00590EE4"/>
    <w:rsid w:val="00596833"/>
    <w:rsid w:val="005A364E"/>
    <w:rsid w:val="005B5571"/>
    <w:rsid w:val="005B5DB9"/>
    <w:rsid w:val="005E1728"/>
    <w:rsid w:val="005E3F53"/>
    <w:rsid w:val="005F2ED7"/>
    <w:rsid w:val="005F63BD"/>
    <w:rsid w:val="00603553"/>
    <w:rsid w:val="00605443"/>
    <w:rsid w:val="006066DF"/>
    <w:rsid w:val="00606DC9"/>
    <w:rsid w:val="006079D3"/>
    <w:rsid w:val="00613339"/>
    <w:rsid w:val="00613FBA"/>
    <w:rsid w:val="006247E9"/>
    <w:rsid w:val="0063017A"/>
    <w:rsid w:val="00630824"/>
    <w:rsid w:val="00640176"/>
    <w:rsid w:val="00642896"/>
    <w:rsid w:val="00645D6A"/>
    <w:rsid w:val="006472A4"/>
    <w:rsid w:val="006600D4"/>
    <w:rsid w:val="006622E3"/>
    <w:rsid w:val="006655D5"/>
    <w:rsid w:val="00672D32"/>
    <w:rsid w:val="00674652"/>
    <w:rsid w:val="00675A69"/>
    <w:rsid w:val="00680A69"/>
    <w:rsid w:val="00682475"/>
    <w:rsid w:val="0068382E"/>
    <w:rsid w:val="006851D8"/>
    <w:rsid w:val="00686CA8"/>
    <w:rsid w:val="00691154"/>
    <w:rsid w:val="006916D6"/>
    <w:rsid w:val="00695D76"/>
    <w:rsid w:val="006B3047"/>
    <w:rsid w:val="006B4F88"/>
    <w:rsid w:val="006C0A73"/>
    <w:rsid w:val="006C675C"/>
    <w:rsid w:val="006C7526"/>
    <w:rsid w:val="006D6FB0"/>
    <w:rsid w:val="006E0ED6"/>
    <w:rsid w:val="00700FD5"/>
    <w:rsid w:val="007039F9"/>
    <w:rsid w:val="007202FA"/>
    <w:rsid w:val="0073238A"/>
    <w:rsid w:val="00737E1C"/>
    <w:rsid w:val="0074476B"/>
    <w:rsid w:val="00745517"/>
    <w:rsid w:val="00751B61"/>
    <w:rsid w:val="00760E2A"/>
    <w:rsid w:val="007623B7"/>
    <w:rsid w:val="00764A59"/>
    <w:rsid w:val="00774F4D"/>
    <w:rsid w:val="0077761A"/>
    <w:rsid w:val="0078031C"/>
    <w:rsid w:val="00787324"/>
    <w:rsid w:val="00791800"/>
    <w:rsid w:val="00792B49"/>
    <w:rsid w:val="00793B2B"/>
    <w:rsid w:val="007A126E"/>
    <w:rsid w:val="007A2F5C"/>
    <w:rsid w:val="007B056E"/>
    <w:rsid w:val="007C3078"/>
    <w:rsid w:val="007C5F56"/>
    <w:rsid w:val="007D324A"/>
    <w:rsid w:val="007E0CA6"/>
    <w:rsid w:val="007E7CDE"/>
    <w:rsid w:val="007F172C"/>
    <w:rsid w:val="007F639E"/>
    <w:rsid w:val="007F66DC"/>
    <w:rsid w:val="007F7033"/>
    <w:rsid w:val="007F7796"/>
    <w:rsid w:val="008026F8"/>
    <w:rsid w:val="00803962"/>
    <w:rsid w:val="0081062F"/>
    <w:rsid w:val="008175B0"/>
    <w:rsid w:val="008209D4"/>
    <w:rsid w:val="008246C9"/>
    <w:rsid w:val="00825547"/>
    <w:rsid w:val="00836224"/>
    <w:rsid w:val="00837A5E"/>
    <w:rsid w:val="00840B45"/>
    <w:rsid w:val="00841F02"/>
    <w:rsid w:val="00843922"/>
    <w:rsid w:val="00851F3F"/>
    <w:rsid w:val="00852263"/>
    <w:rsid w:val="00856AC6"/>
    <w:rsid w:val="00856B00"/>
    <w:rsid w:val="00857367"/>
    <w:rsid w:val="0086707D"/>
    <w:rsid w:val="008753A4"/>
    <w:rsid w:val="00882D9F"/>
    <w:rsid w:val="00883A90"/>
    <w:rsid w:val="0088445F"/>
    <w:rsid w:val="0088777A"/>
    <w:rsid w:val="00897C39"/>
    <w:rsid w:val="008A0CAA"/>
    <w:rsid w:val="008A7902"/>
    <w:rsid w:val="008B4740"/>
    <w:rsid w:val="008C34FF"/>
    <w:rsid w:val="008C6DA7"/>
    <w:rsid w:val="008C7085"/>
    <w:rsid w:val="008D32C0"/>
    <w:rsid w:val="008D5075"/>
    <w:rsid w:val="008E211A"/>
    <w:rsid w:val="008E463A"/>
    <w:rsid w:val="008E54E2"/>
    <w:rsid w:val="008F2EA4"/>
    <w:rsid w:val="008F5CA6"/>
    <w:rsid w:val="0090184F"/>
    <w:rsid w:val="0090724E"/>
    <w:rsid w:val="009122CC"/>
    <w:rsid w:val="00913635"/>
    <w:rsid w:val="00913CE6"/>
    <w:rsid w:val="00920755"/>
    <w:rsid w:val="009236A7"/>
    <w:rsid w:val="009302D0"/>
    <w:rsid w:val="0093041A"/>
    <w:rsid w:val="009316F2"/>
    <w:rsid w:val="009320AD"/>
    <w:rsid w:val="00942357"/>
    <w:rsid w:val="00942A0E"/>
    <w:rsid w:val="00944FDA"/>
    <w:rsid w:val="00953F4D"/>
    <w:rsid w:val="0095524B"/>
    <w:rsid w:val="00961EC4"/>
    <w:rsid w:val="009635A2"/>
    <w:rsid w:val="0096507F"/>
    <w:rsid w:val="00965C47"/>
    <w:rsid w:val="00965EC4"/>
    <w:rsid w:val="009677E6"/>
    <w:rsid w:val="00977D4F"/>
    <w:rsid w:val="00982DB7"/>
    <w:rsid w:val="00985D60"/>
    <w:rsid w:val="00987218"/>
    <w:rsid w:val="009926EB"/>
    <w:rsid w:val="00992CF6"/>
    <w:rsid w:val="00993406"/>
    <w:rsid w:val="00996915"/>
    <w:rsid w:val="0099787E"/>
    <w:rsid w:val="009B18CC"/>
    <w:rsid w:val="009B7D12"/>
    <w:rsid w:val="009D04C4"/>
    <w:rsid w:val="009D18D0"/>
    <w:rsid w:val="009D64AF"/>
    <w:rsid w:val="009E0BAE"/>
    <w:rsid w:val="009E2620"/>
    <w:rsid w:val="009F0C8B"/>
    <w:rsid w:val="009F4068"/>
    <w:rsid w:val="009F54C6"/>
    <w:rsid w:val="00A04832"/>
    <w:rsid w:val="00A10F49"/>
    <w:rsid w:val="00A116B0"/>
    <w:rsid w:val="00A11973"/>
    <w:rsid w:val="00A15587"/>
    <w:rsid w:val="00A155E8"/>
    <w:rsid w:val="00A171A8"/>
    <w:rsid w:val="00A1722C"/>
    <w:rsid w:val="00A22D98"/>
    <w:rsid w:val="00A30EEC"/>
    <w:rsid w:val="00A31E23"/>
    <w:rsid w:val="00A352E6"/>
    <w:rsid w:val="00A37BAC"/>
    <w:rsid w:val="00A424A4"/>
    <w:rsid w:val="00A43D8D"/>
    <w:rsid w:val="00A56D3F"/>
    <w:rsid w:val="00A608F8"/>
    <w:rsid w:val="00A61B9D"/>
    <w:rsid w:val="00A64957"/>
    <w:rsid w:val="00A736C0"/>
    <w:rsid w:val="00A84E77"/>
    <w:rsid w:val="00A913A1"/>
    <w:rsid w:val="00AA58E9"/>
    <w:rsid w:val="00AB0A3E"/>
    <w:rsid w:val="00AB0CBE"/>
    <w:rsid w:val="00AB47F8"/>
    <w:rsid w:val="00AB6908"/>
    <w:rsid w:val="00AC0F5D"/>
    <w:rsid w:val="00AC2FA6"/>
    <w:rsid w:val="00AC4980"/>
    <w:rsid w:val="00AD20BB"/>
    <w:rsid w:val="00AD4F90"/>
    <w:rsid w:val="00AD7F55"/>
    <w:rsid w:val="00AE30CA"/>
    <w:rsid w:val="00AE56AD"/>
    <w:rsid w:val="00AE7289"/>
    <w:rsid w:val="00AF2850"/>
    <w:rsid w:val="00AF3BD8"/>
    <w:rsid w:val="00B0196D"/>
    <w:rsid w:val="00B0503B"/>
    <w:rsid w:val="00B15207"/>
    <w:rsid w:val="00B2159B"/>
    <w:rsid w:val="00B24F60"/>
    <w:rsid w:val="00B30606"/>
    <w:rsid w:val="00B3661B"/>
    <w:rsid w:val="00B44BD9"/>
    <w:rsid w:val="00B456FA"/>
    <w:rsid w:val="00B45EAC"/>
    <w:rsid w:val="00B47AB7"/>
    <w:rsid w:val="00B51180"/>
    <w:rsid w:val="00B57778"/>
    <w:rsid w:val="00B602C1"/>
    <w:rsid w:val="00B71C18"/>
    <w:rsid w:val="00B72B6E"/>
    <w:rsid w:val="00B82088"/>
    <w:rsid w:val="00B83B4A"/>
    <w:rsid w:val="00B85A66"/>
    <w:rsid w:val="00B86258"/>
    <w:rsid w:val="00B86EFC"/>
    <w:rsid w:val="00B927AA"/>
    <w:rsid w:val="00B95B3B"/>
    <w:rsid w:val="00BA358D"/>
    <w:rsid w:val="00BB153C"/>
    <w:rsid w:val="00BC0543"/>
    <w:rsid w:val="00BC0C4E"/>
    <w:rsid w:val="00BC4DD1"/>
    <w:rsid w:val="00BC5F4F"/>
    <w:rsid w:val="00BD311E"/>
    <w:rsid w:val="00BD5439"/>
    <w:rsid w:val="00BD54C5"/>
    <w:rsid w:val="00BE61BC"/>
    <w:rsid w:val="00BF18F2"/>
    <w:rsid w:val="00BF4C03"/>
    <w:rsid w:val="00C03954"/>
    <w:rsid w:val="00C0409B"/>
    <w:rsid w:val="00C2075C"/>
    <w:rsid w:val="00C24D30"/>
    <w:rsid w:val="00C25C00"/>
    <w:rsid w:val="00C30F2B"/>
    <w:rsid w:val="00C40B6C"/>
    <w:rsid w:val="00C42389"/>
    <w:rsid w:val="00C60D9C"/>
    <w:rsid w:val="00C65614"/>
    <w:rsid w:val="00C664C0"/>
    <w:rsid w:val="00C66C00"/>
    <w:rsid w:val="00C71E5B"/>
    <w:rsid w:val="00C740E5"/>
    <w:rsid w:val="00C77118"/>
    <w:rsid w:val="00C82250"/>
    <w:rsid w:val="00C84132"/>
    <w:rsid w:val="00C84EFE"/>
    <w:rsid w:val="00C868F3"/>
    <w:rsid w:val="00C900A2"/>
    <w:rsid w:val="00C906B4"/>
    <w:rsid w:val="00C93CA7"/>
    <w:rsid w:val="00C93DDE"/>
    <w:rsid w:val="00CA12AA"/>
    <w:rsid w:val="00CA3159"/>
    <w:rsid w:val="00CA38E0"/>
    <w:rsid w:val="00CB1D59"/>
    <w:rsid w:val="00CB4FFF"/>
    <w:rsid w:val="00CB73FB"/>
    <w:rsid w:val="00CC0C14"/>
    <w:rsid w:val="00CC62C5"/>
    <w:rsid w:val="00CD1F12"/>
    <w:rsid w:val="00CD23CE"/>
    <w:rsid w:val="00CD3B1E"/>
    <w:rsid w:val="00CE2BDA"/>
    <w:rsid w:val="00CE6291"/>
    <w:rsid w:val="00CF42D8"/>
    <w:rsid w:val="00D10F37"/>
    <w:rsid w:val="00D15A60"/>
    <w:rsid w:val="00D1751A"/>
    <w:rsid w:val="00D22B44"/>
    <w:rsid w:val="00D239FF"/>
    <w:rsid w:val="00D26629"/>
    <w:rsid w:val="00D27752"/>
    <w:rsid w:val="00D30779"/>
    <w:rsid w:val="00D317C7"/>
    <w:rsid w:val="00D3464B"/>
    <w:rsid w:val="00D365D3"/>
    <w:rsid w:val="00D47949"/>
    <w:rsid w:val="00D51D23"/>
    <w:rsid w:val="00D56CC8"/>
    <w:rsid w:val="00D63079"/>
    <w:rsid w:val="00D75D9E"/>
    <w:rsid w:val="00D85AA8"/>
    <w:rsid w:val="00D91F89"/>
    <w:rsid w:val="00D93184"/>
    <w:rsid w:val="00DA06A9"/>
    <w:rsid w:val="00DA3AE4"/>
    <w:rsid w:val="00DA43FE"/>
    <w:rsid w:val="00DA554A"/>
    <w:rsid w:val="00DA6D5B"/>
    <w:rsid w:val="00DB2F4E"/>
    <w:rsid w:val="00DB3141"/>
    <w:rsid w:val="00DB4559"/>
    <w:rsid w:val="00DB457E"/>
    <w:rsid w:val="00DB59AD"/>
    <w:rsid w:val="00DB6333"/>
    <w:rsid w:val="00DC00F6"/>
    <w:rsid w:val="00DC16A2"/>
    <w:rsid w:val="00DD5F48"/>
    <w:rsid w:val="00DE0DBB"/>
    <w:rsid w:val="00DE2D2B"/>
    <w:rsid w:val="00DF6926"/>
    <w:rsid w:val="00E01390"/>
    <w:rsid w:val="00E03F6D"/>
    <w:rsid w:val="00E07196"/>
    <w:rsid w:val="00E13359"/>
    <w:rsid w:val="00E13B26"/>
    <w:rsid w:val="00E140D9"/>
    <w:rsid w:val="00E179E5"/>
    <w:rsid w:val="00E2037D"/>
    <w:rsid w:val="00E20B23"/>
    <w:rsid w:val="00E21FD7"/>
    <w:rsid w:val="00E22C60"/>
    <w:rsid w:val="00E26EC4"/>
    <w:rsid w:val="00E34962"/>
    <w:rsid w:val="00E41B0E"/>
    <w:rsid w:val="00E42EF1"/>
    <w:rsid w:val="00E45198"/>
    <w:rsid w:val="00E47122"/>
    <w:rsid w:val="00E47D08"/>
    <w:rsid w:val="00E52D78"/>
    <w:rsid w:val="00E572D0"/>
    <w:rsid w:val="00E6064E"/>
    <w:rsid w:val="00E6076F"/>
    <w:rsid w:val="00E61AB2"/>
    <w:rsid w:val="00E61DE0"/>
    <w:rsid w:val="00E70450"/>
    <w:rsid w:val="00E73D5C"/>
    <w:rsid w:val="00E751E5"/>
    <w:rsid w:val="00E77D4F"/>
    <w:rsid w:val="00E81A5D"/>
    <w:rsid w:val="00E9011F"/>
    <w:rsid w:val="00E90BC0"/>
    <w:rsid w:val="00E9423A"/>
    <w:rsid w:val="00EA3AA8"/>
    <w:rsid w:val="00EB082D"/>
    <w:rsid w:val="00EB6010"/>
    <w:rsid w:val="00EB6D41"/>
    <w:rsid w:val="00EC3733"/>
    <w:rsid w:val="00EC7537"/>
    <w:rsid w:val="00EE15DC"/>
    <w:rsid w:val="00EE56B7"/>
    <w:rsid w:val="00EE6550"/>
    <w:rsid w:val="00EE69E3"/>
    <w:rsid w:val="00EF345A"/>
    <w:rsid w:val="00EF54A9"/>
    <w:rsid w:val="00F03108"/>
    <w:rsid w:val="00F037DE"/>
    <w:rsid w:val="00F04276"/>
    <w:rsid w:val="00F07C31"/>
    <w:rsid w:val="00F15F0C"/>
    <w:rsid w:val="00F201E5"/>
    <w:rsid w:val="00F2197E"/>
    <w:rsid w:val="00F2223E"/>
    <w:rsid w:val="00F314F9"/>
    <w:rsid w:val="00F34D8C"/>
    <w:rsid w:val="00F43A1D"/>
    <w:rsid w:val="00F43CD0"/>
    <w:rsid w:val="00F47C2F"/>
    <w:rsid w:val="00F50D6F"/>
    <w:rsid w:val="00F523E6"/>
    <w:rsid w:val="00F61327"/>
    <w:rsid w:val="00F624BB"/>
    <w:rsid w:val="00F66BE6"/>
    <w:rsid w:val="00F66E47"/>
    <w:rsid w:val="00F73FC0"/>
    <w:rsid w:val="00F77225"/>
    <w:rsid w:val="00F86345"/>
    <w:rsid w:val="00F877B4"/>
    <w:rsid w:val="00F9009B"/>
    <w:rsid w:val="00F932C0"/>
    <w:rsid w:val="00FB0134"/>
    <w:rsid w:val="00FB72E5"/>
    <w:rsid w:val="00FC0484"/>
    <w:rsid w:val="00FC1721"/>
    <w:rsid w:val="00FC2484"/>
    <w:rsid w:val="00FC2730"/>
    <w:rsid w:val="00FC36D0"/>
    <w:rsid w:val="00FC6F1E"/>
    <w:rsid w:val="00FD2155"/>
    <w:rsid w:val="00FD647D"/>
    <w:rsid w:val="00FE0CFD"/>
    <w:rsid w:val="00FE138B"/>
    <w:rsid w:val="00FE221B"/>
    <w:rsid w:val="00FE6041"/>
    <w:rsid w:val="00FE6972"/>
    <w:rsid w:val="00FF37FD"/>
    <w:rsid w:val="00FF57F5"/>
    <w:rsid w:val="00FF5E8A"/>
    <w:rsid w:val="00FF65FD"/>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E9405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46C9"/>
    <w:pPr>
      <w:keepNext/>
      <w:ind w:right="-1980"/>
      <w:outlineLvl w:val="0"/>
    </w:pPr>
    <w:rPr>
      <w:rFonts w:ascii="Times New Roman" w:eastAsia="Times New Roman" w:hAnsi="Times New Roman"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CE6"/>
    <w:pPr>
      <w:tabs>
        <w:tab w:val="center" w:pos="4320"/>
        <w:tab w:val="right" w:pos="8640"/>
      </w:tabs>
    </w:pPr>
  </w:style>
  <w:style w:type="character" w:customStyle="1" w:styleId="HeaderChar">
    <w:name w:val="Header Char"/>
    <w:basedOn w:val="DefaultParagraphFont"/>
    <w:link w:val="Header"/>
    <w:uiPriority w:val="99"/>
    <w:rsid w:val="00913CE6"/>
  </w:style>
  <w:style w:type="paragraph" w:customStyle="1" w:styleId="BasicParagraph">
    <w:name w:val="[Basic Paragraph]"/>
    <w:basedOn w:val="Normal"/>
    <w:uiPriority w:val="99"/>
    <w:rsid w:val="00913CE6"/>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Footer">
    <w:name w:val="footer"/>
    <w:basedOn w:val="Normal"/>
    <w:link w:val="FooterChar"/>
    <w:uiPriority w:val="99"/>
    <w:unhideWhenUsed/>
    <w:rsid w:val="00227A8C"/>
    <w:pPr>
      <w:tabs>
        <w:tab w:val="center" w:pos="4320"/>
        <w:tab w:val="right" w:pos="8640"/>
      </w:tabs>
    </w:pPr>
  </w:style>
  <w:style w:type="character" w:customStyle="1" w:styleId="FooterChar">
    <w:name w:val="Footer Char"/>
    <w:basedOn w:val="DefaultParagraphFont"/>
    <w:link w:val="Footer"/>
    <w:uiPriority w:val="99"/>
    <w:rsid w:val="00227A8C"/>
  </w:style>
  <w:style w:type="character" w:customStyle="1" w:styleId="Heading1Char">
    <w:name w:val="Heading 1 Char"/>
    <w:basedOn w:val="DefaultParagraphFont"/>
    <w:link w:val="Heading1"/>
    <w:rsid w:val="008246C9"/>
    <w:rPr>
      <w:rFonts w:ascii="Times New Roman" w:eastAsia="Times New Roman" w:hAnsi="Times New Roman" w:cs="Times New Roman"/>
      <w:sz w:val="32"/>
    </w:rPr>
  </w:style>
  <w:style w:type="character" w:styleId="Hyperlink">
    <w:name w:val="Hyperlink"/>
    <w:uiPriority w:val="99"/>
    <w:unhideWhenUsed/>
    <w:rsid w:val="008246C9"/>
    <w:rPr>
      <w:color w:val="0000FF"/>
      <w:u w:val="single"/>
    </w:rPr>
  </w:style>
  <w:style w:type="paragraph" w:styleId="ListParagraph">
    <w:name w:val="List Paragraph"/>
    <w:basedOn w:val="Normal"/>
    <w:uiPriority w:val="34"/>
    <w:qFormat/>
    <w:rsid w:val="008246C9"/>
    <w:pPr>
      <w:ind w:left="720"/>
      <w:contextualSpacing/>
    </w:pPr>
    <w:rPr>
      <w:rFonts w:ascii="Cambria" w:eastAsia="Cambria" w:hAnsi="Cambria" w:cs="Times New Roman"/>
    </w:rPr>
  </w:style>
  <w:style w:type="character" w:styleId="PageNumber">
    <w:name w:val="page number"/>
    <w:basedOn w:val="DefaultParagraphFont"/>
    <w:uiPriority w:val="99"/>
    <w:unhideWhenUsed/>
    <w:rsid w:val="008246C9"/>
  </w:style>
  <w:style w:type="paragraph" w:styleId="BodyText">
    <w:name w:val="Body Text"/>
    <w:basedOn w:val="Normal"/>
    <w:link w:val="BodyTextChar"/>
    <w:rsid w:val="008246C9"/>
    <w:pPr>
      <w:jc w:val="center"/>
    </w:pPr>
    <w:rPr>
      <w:rFonts w:ascii="Arial" w:eastAsia="Times New Roman" w:hAnsi="Arial" w:cs="Times New Roman"/>
      <w:b/>
      <w:sz w:val="32"/>
      <w:szCs w:val="20"/>
    </w:rPr>
  </w:style>
  <w:style w:type="character" w:customStyle="1" w:styleId="BodyTextChar">
    <w:name w:val="Body Text Char"/>
    <w:basedOn w:val="DefaultParagraphFont"/>
    <w:link w:val="BodyText"/>
    <w:rsid w:val="008246C9"/>
    <w:rPr>
      <w:rFonts w:ascii="Arial" w:eastAsia="Times New Roman" w:hAnsi="Arial" w:cs="Times New Roman"/>
      <w:b/>
      <w:sz w:val="32"/>
      <w:szCs w:val="20"/>
    </w:rPr>
  </w:style>
  <w:style w:type="paragraph" w:styleId="BodyText2">
    <w:name w:val="Body Text 2"/>
    <w:basedOn w:val="Normal"/>
    <w:link w:val="BodyText2Char"/>
    <w:rsid w:val="008246C9"/>
    <w:pPr>
      <w:jc w:val="center"/>
    </w:pPr>
    <w:rPr>
      <w:rFonts w:ascii="Arial" w:eastAsia="Times New Roman" w:hAnsi="Arial" w:cs="Times New Roman"/>
      <w:sz w:val="28"/>
      <w:szCs w:val="20"/>
    </w:rPr>
  </w:style>
  <w:style w:type="character" w:customStyle="1" w:styleId="BodyText2Char">
    <w:name w:val="Body Text 2 Char"/>
    <w:basedOn w:val="DefaultParagraphFont"/>
    <w:link w:val="BodyText2"/>
    <w:rsid w:val="008246C9"/>
    <w:rPr>
      <w:rFonts w:ascii="Arial" w:eastAsia="Times New Roman" w:hAnsi="Arial" w:cs="Times New Roman"/>
      <w:sz w:val="28"/>
      <w:szCs w:val="20"/>
    </w:rPr>
  </w:style>
  <w:style w:type="paragraph" w:styleId="BodyText3">
    <w:name w:val="Body Text 3"/>
    <w:basedOn w:val="Normal"/>
    <w:link w:val="BodyText3Char"/>
    <w:rsid w:val="008246C9"/>
    <w:rPr>
      <w:rFonts w:ascii="Arial" w:eastAsia="Times New Roman" w:hAnsi="Arial" w:cs="Times New Roman"/>
      <w:b/>
      <w:sz w:val="32"/>
      <w:szCs w:val="20"/>
    </w:rPr>
  </w:style>
  <w:style w:type="character" w:customStyle="1" w:styleId="BodyText3Char">
    <w:name w:val="Body Text 3 Char"/>
    <w:basedOn w:val="DefaultParagraphFont"/>
    <w:link w:val="BodyText3"/>
    <w:rsid w:val="008246C9"/>
    <w:rPr>
      <w:rFonts w:ascii="Arial" w:eastAsia="Times New Roman" w:hAnsi="Arial" w:cs="Times New Roman"/>
      <w:b/>
      <w:sz w:val="32"/>
      <w:szCs w:val="20"/>
    </w:rPr>
  </w:style>
  <w:style w:type="paragraph" w:styleId="BalloonText">
    <w:name w:val="Balloon Text"/>
    <w:basedOn w:val="Normal"/>
    <w:link w:val="BalloonTextChar"/>
    <w:uiPriority w:val="99"/>
    <w:semiHidden/>
    <w:unhideWhenUsed/>
    <w:rsid w:val="008246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46C9"/>
    <w:rPr>
      <w:rFonts w:ascii="Lucida Grande" w:hAnsi="Lucida Grande" w:cs="Lucida Grande"/>
      <w:sz w:val="18"/>
      <w:szCs w:val="18"/>
    </w:rPr>
  </w:style>
  <w:style w:type="character" w:styleId="FollowedHyperlink">
    <w:name w:val="FollowedHyperlink"/>
    <w:basedOn w:val="DefaultParagraphFont"/>
    <w:uiPriority w:val="99"/>
    <w:semiHidden/>
    <w:unhideWhenUsed/>
    <w:rsid w:val="00E22C60"/>
    <w:rPr>
      <w:color w:val="800080" w:themeColor="followedHyperlink"/>
      <w:u w:val="single"/>
    </w:rPr>
  </w:style>
  <w:style w:type="table" w:styleId="TableGrid">
    <w:name w:val="Table Grid"/>
    <w:basedOn w:val="TableNormal"/>
    <w:uiPriority w:val="59"/>
    <w:rsid w:val="00E01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953F4D"/>
  </w:style>
  <w:style w:type="character" w:customStyle="1" w:styleId="DateChar">
    <w:name w:val="Date Char"/>
    <w:basedOn w:val="DefaultParagraphFont"/>
    <w:link w:val="Date"/>
    <w:uiPriority w:val="99"/>
    <w:semiHidden/>
    <w:rsid w:val="00953F4D"/>
  </w:style>
  <w:style w:type="paragraph" w:styleId="NormalWeb">
    <w:name w:val="Normal (Web)"/>
    <w:basedOn w:val="Normal"/>
    <w:uiPriority w:val="99"/>
    <w:unhideWhenUsed/>
    <w:rsid w:val="00953F4D"/>
    <w:pPr>
      <w:spacing w:before="100" w:beforeAutospacing="1" w:after="100" w:afterAutospacing="1"/>
    </w:pPr>
    <w:rPr>
      <w:rFonts w:ascii="Times New Roman" w:hAnsi="Times New Roman" w:cs="Times New Roman"/>
      <w:lang w:eastAsia="zh-CN"/>
    </w:rPr>
  </w:style>
  <w:style w:type="table" w:customStyle="1" w:styleId="TableGrid1">
    <w:name w:val="Table Grid1"/>
    <w:basedOn w:val="TableNormal"/>
    <w:next w:val="TableGrid"/>
    <w:uiPriority w:val="59"/>
    <w:rsid w:val="00230B4A"/>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rsid w:val="00CA38E0"/>
    <w:rPr>
      <w:color w:val="808080"/>
      <w:shd w:val="clear" w:color="auto" w:fill="E6E6E6"/>
    </w:rPr>
  </w:style>
  <w:style w:type="paragraph" w:styleId="Revision">
    <w:name w:val="Revision"/>
    <w:hidden/>
    <w:uiPriority w:val="99"/>
    <w:semiHidden/>
    <w:rsid w:val="00F31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098347">
      <w:bodyDiv w:val="1"/>
      <w:marLeft w:val="0"/>
      <w:marRight w:val="0"/>
      <w:marTop w:val="0"/>
      <w:marBottom w:val="0"/>
      <w:divBdr>
        <w:top w:val="none" w:sz="0" w:space="0" w:color="auto"/>
        <w:left w:val="none" w:sz="0" w:space="0" w:color="auto"/>
        <w:bottom w:val="none" w:sz="0" w:space="0" w:color="auto"/>
        <w:right w:val="none" w:sz="0" w:space="0" w:color="auto"/>
      </w:divBdr>
    </w:div>
    <w:div w:id="52852612">
      <w:bodyDiv w:val="1"/>
      <w:marLeft w:val="0"/>
      <w:marRight w:val="0"/>
      <w:marTop w:val="0"/>
      <w:marBottom w:val="0"/>
      <w:divBdr>
        <w:top w:val="none" w:sz="0" w:space="0" w:color="auto"/>
        <w:left w:val="none" w:sz="0" w:space="0" w:color="auto"/>
        <w:bottom w:val="none" w:sz="0" w:space="0" w:color="auto"/>
        <w:right w:val="none" w:sz="0" w:space="0" w:color="auto"/>
      </w:divBdr>
      <w:divsChild>
        <w:div w:id="1625426718">
          <w:marLeft w:val="0"/>
          <w:marRight w:val="0"/>
          <w:marTop w:val="0"/>
          <w:marBottom w:val="0"/>
          <w:divBdr>
            <w:top w:val="none" w:sz="0" w:space="0" w:color="auto"/>
            <w:left w:val="none" w:sz="0" w:space="0" w:color="auto"/>
            <w:bottom w:val="none" w:sz="0" w:space="0" w:color="auto"/>
            <w:right w:val="none" w:sz="0" w:space="0" w:color="auto"/>
          </w:divBdr>
          <w:divsChild>
            <w:div w:id="1682202686">
              <w:marLeft w:val="0"/>
              <w:marRight w:val="0"/>
              <w:marTop w:val="0"/>
              <w:marBottom w:val="0"/>
              <w:divBdr>
                <w:top w:val="none" w:sz="0" w:space="0" w:color="auto"/>
                <w:left w:val="none" w:sz="0" w:space="0" w:color="auto"/>
                <w:bottom w:val="none" w:sz="0" w:space="0" w:color="auto"/>
                <w:right w:val="none" w:sz="0" w:space="0" w:color="auto"/>
              </w:divBdr>
              <w:divsChild>
                <w:div w:id="798645784">
                  <w:marLeft w:val="0"/>
                  <w:marRight w:val="0"/>
                  <w:marTop w:val="0"/>
                  <w:marBottom w:val="0"/>
                  <w:divBdr>
                    <w:top w:val="none" w:sz="0" w:space="0" w:color="auto"/>
                    <w:left w:val="none" w:sz="0" w:space="0" w:color="auto"/>
                    <w:bottom w:val="none" w:sz="0" w:space="0" w:color="auto"/>
                    <w:right w:val="none" w:sz="0" w:space="0" w:color="auto"/>
                  </w:divBdr>
                  <w:divsChild>
                    <w:div w:id="585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93047">
      <w:bodyDiv w:val="1"/>
      <w:marLeft w:val="0"/>
      <w:marRight w:val="0"/>
      <w:marTop w:val="0"/>
      <w:marBottom w:val="0"/>
      <w:divBdr>
        <w:top w:val="none" w:sz="0" w:space="0" w:color="auto"/>
        <w:left w:val="none" w:sz="0" w:space="0" w:color="auto"/>
        <w:bottom w:val="none" w:sz="0" w:space="0" w:color="auto"/>
        <w:right w:val="none" w:sz="0" w:space="0" w:color="auto"/>
      </w:divBdr>
    </w:div>
    <w:div w:id="84032206">
      <w:bodyDiv w:val="1"/>
      <w:marLeft w:val="0"/>
      <w:marRight w:val="0"/>
      <w:marTop w:val="0"/>
      <w:marBottom w:val="0"/>
      <w:divBdr>
        <w:top w:val="none" w:sz="0" w:space="0" w:color="auto"/>
        <w:left w:val="none" w:sz="0" w:space="0" w:color="auto"/>
        <w:bottom w:val="none" w:sz="0" w:space="0" w:color="auto"/>
        <w:right w:val="none" w:sz="0" w:space="0" w:color="auto"/>
      </w:divBdr>
      <w:divsChild>
        <w:div w:id="1372150960">
          <w:marLeft w:val="547"/>
          <w:marRight w:val="0"/>
          <w:marTop w:val="178"/>
          <w:marBottom w:val="0"/>
          <w:divBdr>
            <w:top w:val="none" w:sz="0" w:space="0" w:color="auto"/>
            <w:left w:val="none" w:sz="0" w:space="0" w:color="auto"/>
            <w:bottom w:val="none" w:sz="0" w:space="0" w:color="auto"/>
            <w:right w:val="none" w:sz="0" w:space="0" w:color="auto"/>
          </w:divBdr>
        </w:div>
        <w:div w:id="1529366648">
          <w:marLeft w:val="547"/>
          <w:marRight w:val="0"/>
          <w:marTop w:val="178"/>
          <w:marBottom w:val="0"/>
          <w:divBdr>
            <w:top w:val="none" w:sz="0" w:space="0" w:color="auto"/>
            <w:left w:val="none" w:sz="0" w:space="0" w:color="auto"/>
            <w:bottom w:val="none" w:sz="0" w:space="0" w:color="auto"/>
            <w:right w:val="none" w:sz="0" w:space="0" w:color="auto"/>
          </w:divBdr>
        </w:div>
        <w:div w:id="1446118008">
          <w:marLeft w:val="547"/>
          <w:marRight w:val="0"/>
          <w:marTop w:val="178"/>
          <w:marBottom w:val="0"/>
          <w:divBdr>
            <w:top w:val="none" w:sz="0" w:space="0" w:color="auto"/>
            <w:left w:val="none" w:sz="0" w:space="0" w:color="auto"/>
            <w:bottom w:val="none" w:sz="0" w:space="0" w:color="auto"/>
            <w:right w:val="none" w:sz="0" w:space="0" w:color="auto"/>
          </w:divBdr>
        </w:div>
        <w:div w:id="811606519">
          <w:marLeft w:val="547"/>
          <w:marRight w:val="0"/>
          <w:marTop w:val="178"/>
          <w:marBottom w:val="0"/>
          <w:divBdr>
            <w:top w:val="none" w:sz="0" w:space="0" w:color="auto"/>
            <w:left w:val="none" w:sz="0" w:space="0" w:color="auto"/>
            <w:bottom w:val="none" w:sz="0" w:space="0" w:color="auto"/>
            <w:right w:val="none" w:sz="0" w:space="0" w:color="auto"/>
          </w:divBdr>
        </w:div>
      </w:divsChild>
    </w:div>
    <w:div w:id="151533884">
      <w:bodyDiv w:val="1"/>
      <w:marLeft w:val="0"/>
      <w:marRight w:val="0"/>
      <w:marTop w:val="0"/>
      <w:marBottom w:val="0"/>
      <w:divBdr>
        <w:top w:val="none" w:sz="0" w:space="0" w:color="auto"/>
        <w:left w:val="none" w:sz="0" w:space="0" w:color="auto"/>
        <w:bottom w:val="none" w:sz="0" w:space="0" w:color="auto"/>
        <w:right w:val="none" w:sz="0" w:space="0" w:color="auto"/>
      </w:divBdr>
    </w:div>
    <w:div w:id="322970066">
      <w:bodyDiv w:val="1"/>
      <w:marLeft w:val="0"/>
      <w:marRight w:val="0"/>
      <w:marTop w:val="0"/>
      <w:marBottom w:val="0"/>
      <w:divBdr>
        <w:top w:val="none" w:sz="0" w:space="0" w:color="auto"/>
        <w:left w:val="none" w:sz="0" w:space="0" w:color="auto"/>
        <w:bottom w:val="none" w:sz="0" w:space="0" w:color="auto"/>
        <w:right w:val="none" w:sz="0" w:space="0" w:color="auto"/>
      </w:divBdr>
    </w:div>
    <w:div w:id="337585143">
      <w:bodyDiv w:val="1"/>
      <w:marLeft w:val="0"/>
      <w:marRight w:val="0"/>
      <w:marTop w:val="0"/>
      <w:marBottom w:val="0"/>
      <w:divBdr>
        <w:top w:val="none" w:sz="0" w:space="0" w:color="auto"/>
        <w:left w:val="none" w:sz="0" w:space="0" w:color="auto"/>
        <w:bottom w:val="none" w:sz="0" w:space="0" w:color="auto"/>
        <w:right w:val="none" w:sz="0" w:space="0" w:color="auto"/>
      </w:divBdr>
    </w:div>
    <w:div w:id="441342897">
      <w:bodyDiv w:val="1"/>
      <w:marLeft w:val="0"/>
      <w:marRight w:val="0"/>
      <w:marTop w:val="0"/>
      <w:marBottom w:val="0"/>
      <w:divBdr>
        <w:top w:val="none" w:sz="0" w:space="0" w:color="auto"/>
        <w:left w:val="none" w:sz="0" w:space="0" w:color="auto"/>
        <w:bottom w:val="none" w:sz="0" w:space="0" w:color="auto"/>
        <w:right w:val="none" w:sz="0" w:space="0" w:color="auto"/>
      </w:divBdr>
    </w:div>
    <w:div w:id="458499656">
      <w:bodyDiv w:val="1"/>
      <w:marLeft w:val="0"/>
      <w:marRight w:val="0"/>
      <w:marTop w:val="0"/>
      <w:marBottom w:val="0"/>
      <w:divBdr>
        <w:top w:val="none" w:sz="0" w:space="0" w:color="auto"/>
        <w:left w:val="none" w:sz="0" w:space="0" w:color="auto"/>
        <w:bottom w:val="none" w:sz="0" w:space="0" w:color="auto"/>
        <w:right w:val="none" w:sz="0" w:space="0" w:color="auto"/>
      </w:divBdr>
    </w:div>
    <w:div w:id="501245005">
      <w:bodyDiv w:val="1"/>
      <w:marLeft w:val="0"/>
      <w:marRight w:val="0"/>
      <w:marTop w:val="0"/>
      <w:marBottom w:val="0"/>
      <w:divBdr>
        <w:top w:val="none" w:sz="0" w:space="0" w:color="auto"/>
        <w:left w:val="none" w:sz="0" w:space="0" w:color="auto"/>
        <w:bottom w:val="none" w:sz="0" w:space="0" w:color="auto"/>
        <w:right w:val="none" w:sz="0" w:space="0" w:color="auto"/>
      </w:divBdr>
    </w:div>
    <w:div w:id="640814895">
      <w:bodyDiv w:val="1"/>
      <w:marLeft w:val="0"/>
      <w:marRight w:val="0"/>
      <w:marTop w:val="0"/>
      <w:marBottom w:val="0"/>
      <w:divBdr>
        <w:top w:val="none" w:sz="0" w:space="0" w:color="auto"/>
        <w:left w:val="none" w:sz="0" w:space="0" w:color="auto"/>
        <w:bottom w:val="none" w:sz="0" w:space="0" w:color="auto"/>
        <w:right w:val="none" w:sz="0" w:space="0" w:color="auto"/>
      </w:divBdr>
      <w:divsChild>
        <w:div w:id="1292905232">
          <w:marLeft w:val="-383"/>
          <w:marRight w:val="0"/>
          <w:marTop w:val="0"/>
          <w:marBottom w:val="0"/>
          <w:divBdr>
            <w:top w:val="none" w:sz="0" w:space="0" w:color="auto"/>
            <w:left w:val="none" w:sz="0" w:space="0" w:color="auto"/>
            <w:bottom w:val="none" w:sz="0" w:space="0" w:color="auto"/>
            <w:right w:val="none" w:sz="0" w:space="0" w:color="auto"/>
          </w:divBdr>
        </w:div>
      </w:divsChild>
    </w:div>
    <w:div w:id="650791788">
      <w:bodyDiv w:val="1"/>
      <w:marLeft w:val="0"/>
      <w:marRight w:val="0"/>
      <w:marTop w:val="0"/>
      <w:marBottom w:val="0"/>
      <w:divBdr>
        <w:top w:val="none" w:sz="0" w:space="0" w:color="auto"/>
        <w:left w:val="none" w:sz="0" w:space="0" w:color="auto"/>
        <w:bottom w:val="none" w:sz="0" w:space="0" w:color="auto"/>
        <w:right w:val="none" w:sz="0" w:space="0" w:color="auto"/>
      </w:divBdr>
    </w:div>
    <w:div w:id="678509238">
      <w:bodyDiv w:val="1"/>
      <w:marLeft w:val="0"/>
      <w:marRight w:val="0"/>
      <w:marTop w:val="0"/>
      <w:marBottom w:val="0"/>
      <w:divBdr>
        <w:top w:val="none" w:sz="0" w:space="0" w:color="auto"/>
        <w:left w:val="none" w:sz="0" w:space="0" w:color="auto"/>
        <w:bottom w:val="none" w:sz="0" w:space="0" w:color="auto"/>
        <w:right w:val="none" w:sz="0" w:space="0" w:color="auto"/>
      </w:divBdr>
      <w:divsChild>
        <w:div w:id="323246851">
          <w:marLeft w:val="547"/>
          <w:marRight w:val="0"/>
          <w:marTop w:val="173"/>
          <w:marBottom w:val="0"/>
          <w:divBdr>
            <w:top w:val="none" w:sz="0" w:space="0" w:color="auto"/>
            <w:left w:val="none" w:sz="0" w:space="0" w:color="auto"/>
            <w:bottom w:val="none" w:sz="0" w:space="0" w:color="auto"/>
            <w:right w:val="none" w:sz="0" w:space="0" w:color="auto"/>
          </w:divBdr>
        </w:div>
        <w:div w:id="963728954">
          <w:marLeft w:val="547"/>
          <w:marRight w:val="0"/>
          <w:marTop w:val="173"/>
          <w:marBottom w:val="0"/>
          <w:divBdr>
            <w:top w:val="none" w:sz="0" w:space="0" w:color="auto"/>
            <w:left w:val="none" w:sz="0" w:space="0" w:color="auto"/>
            <w:bottom w:val="none" w:sz="0" w:space="0" w:color="auto"/>
            <w:right w:val="none" w:sz="0" w:space="0" w:color="auto"/>
          </w:divBdr>
        </w:div>
        <w:div w:id="190387653">
          <w:marLeft w:val="547"/>
          <w:marRight w:val="0"/>
          <w:marTop w:val="173"/>
          <w:marBottom w:val="0"/>
          <w:divBdr>
            <w:top w:val="none" w:sz="0" w:space="0" w:color="auto"/>
            <w:left w:val="none" w:sz="0" w:space="0" w:color="auto"/>
            <w:bottom w:val="none" w:sz="0" w:space="0" w:color="auto"/>
            <w:right w:val="none" w:sz="0" w:space="0" w:color="auto"/>
          </w:divBdr>
        </w:div>
        <w:div w:id="934094237">
          <w:marLeft w:val="547"/>
          <w:marRight w:val="0"/>
          <w:marTop w:val="173"/>
          <w:marBottom w:val="0"/>
          <w:divBdr>
            <w:top w:val="none" w:sz="0" w:space="0" w:color="auto"/>
            <w:left w:val="none" w:sz="0" w:space="0" w:color="auto"/>
            <w:bottom w:val="none" w:sz="0" w:space="0" w:color="auto"/>
            <w:right w:val="none" w:sz="0" w:space="0" w:color="auto"/>
          </w:divBdr>
        </w:div>
        <w:div w:id="106045058">
          <w:marLeft w:val="547"/>
          <w:marRight w:val="0"/>
          <w:marTop w:val="173"/>
          <w:marBottom w:val="0"/>
          <w:divBdr>
            <w:top w:val="none" w:sz="0" w:space="0" w:color="auto"/>
            <w:left w:val="none" w:sz="0" w:space="0" w:color="auto"/>
            <w:bottom w:val="none" w:sz="0" w:space="0" w:color="auto"/>
            <w:right w:val="none" w:sz="0" w:space="0" w:color="auto"/>
          </w:divBdr>
        </w:div>
        <w:div w:id="744377717">
          <w:marLeft w:val="547"/>
          <w:marRight w:val="0"/>
          <w:marTop w:val="173"/>
          <w:marBottom w:val="0"/>
          <w:divBdr>
            <w:top w:val="none" w:sz="0" w:space="0" w:color="auto"/>
            <w:left w:val="none" w:sz="0" w:space="0" w:color="auto"/>
            <w:bottom w:val="none" w:sz="0" w:space="0" w:color="auto"/>
            <w:right w:val="none" w:sz="0" w:space="0" w:color="auto"/>
          </w:divBdr>
        </w:div>
      </w:divsChild>
    </w:div>
    <w:div w:id="683097444">
      <w:bodyDiv w:val="1"/>
      <w:marLeft w:val="0"/>
      <w:marRight w:val="0"/>
      <w:marTop w:val="0"/>
      <w:marBottom w:val="0"/>
      <w:divBdr>
        <w:top w:val="none" w:sz="0" w:space="0" w:color="auto"/>
        <w:left w:val="none" w:sz="0" w:space="0" w:color="auto"/>
        <w:bottom w:val="none" w:sz="0" w:space="0" w:color="auto"/>
        <w:right w:val="none" w:sz="0" w:space="0" w:color="auto"/>
      </w:divBdr>
    </w:div>
    <w:div w:id="754784723">
      <w:bodyDiv w:val="1"/>
      <w:marLeft w:val="0"/>
      <w:marRight w:val="0"/>
      <w:marTop w:val="0"/>
      <w:marBottom w:val="0"/>
      <w:divBdr>
        <w:top w:val="none" w:sz="0" w:space="0" w:color="auto"/>
        <w:left w:val="none" w:sz="0" w:space="0" w:color="auto"/>
        <w:bottom w:val="none" w:sz="0" w:space="0" w:color="auto"/>
        <w:right w:val="none" w:sz="0" w:space="0" w:color="auto"/>
      </w:divBdr>
    </w:div>
    <w:div w:id="800072350">
      <w:bodyDiv w:val="1"/>
      <w:marLeft w:val="0"/>
      <w:marRight w:val="0"/>
      <w:marTop w:val="0"/>
      <w:marBottom w:val="0"/>
      <w:divBdr>
        <w:top w:val="none" w:sz="0" w:space="0" w:color="auto"/>
        <w:left w:val="none" w:sz="0" w:space="0" w:color="auto"/>
        <w:bottom w:val="none" w:sz="0" w:space="0" w:color="auto"/>
        <w:right w:val="none" w:sz="0" w:space="0" w:color="auto"/>
      </w:divBdr>
      <w:divsChild>
        <w:div w:id="1578243648">
          <w:marLeft w:val="547"/>
          <w:marRight w:val="0"/>
          <w:marTop w:val="134"/>
          <w:marBottom w:val="0"/>
          <w:divBdr>
            <w:top w:val="none" w:sz="0" w:space="0" w:color="auto"/>
            <w:left w:val="none" w:sz="0" w:space="0" w:color="auto"/>
            <w:bottom w:val="none" w:sz="0" w:space="0" w:color="auto"/>
            <w:right w:val="none" w:sz="0" w:space="0" w:color="auto"/>
          </w:divBdr>
        </w:div>
        <w:div w:id="665520580">
          <w:marLeft w:val="547"/>
          <w:marRight w:val="0"/>
          <w:marTop w:val="134"/>
          <w:marBottom w:val="0"/>
          <w:divBdr>
            <w:top w:val="none" w:sz="0" w:space="0" w:color="auto"/>
            <w:left w:val="none" w:sz="0" w:space="0" w:color="auto"/>
            <w:bottom w:val="none" w:sz="0" w:space="0" w:color="auto"/>
            <w:right w:val="none" w:sz="0" w:space="0" w:color="auto"/>
          </w:divBdr>
        </w:div>
        <w:div w:id="15694001">
          <w:marLeft w:val="547"/>
          <w:marRight w:val="0"/>
          <w:marTop w:val="134"/>
          <w:marBottom w:val="0"/>
          <w:divBdr>
            <w:top w:val="none" w:sz="0" w:space="0" w:color="auto"/>
            <w:left w:val="none" w:sz="0" w:space="0" w:color="auto"/>
            <w:bottom w:val="none" w:sz="0" w:space="0" w:color="auto"/>
            <w:right w:val="none" w:sz="0" w:space="0" w:color="auto"/>
          </w:divBdr>
        </w:div>
        <w:div w:id="755248095">
          <w:marLeft w:val="547"/>
          <w:marRight w:val="0"/>
          <w:marTop w:val="134"/>
          <w:marBottom w:val="0"/>
          <w:divBdr>
            <w:top w:val="none" w:sz="0" w:space="0" w:color="auto"/>
            <w:left w:val="none" w:sz="0" w:space="0" w:color="auto"/>
            <w:bottom w:val="none" w:sz="0" w:space="0" w:color="auto"/>
            <w:right w:val="none" w:sz="0" w:space="0" w:color="auto"/>
          </w:divBdr>
        </w:div>
        <w:div w:id="64182222">
          <w:marLeft w:val="547"/>
          <w:marRight w:val="0"/>
          <w:marTop w:val="134"/>
          <w:marBottom w:val="0"/>
          <w:divBdr>
            <w:top w:val="none" w:sz="0" w:space="0" w:color="auto"/>
            <w:left w:val="none" w:sz="0" w:space="0" w:color="auto"/>
            <w:bottom w:val="none" w:sz="0" w:space="0" w:color="auto"/>
            <w:right w:val="none" w:sz="0" w:space="0" w:color="auto"/>
          </w:divBdr>
        </w:div>
        <w:div w:id="1369184192">
          <w:marLeft w:val="1886"/>
          <w:marRight w:val="0"/>
          <w:marTop w:val="134"/>
          <w:marBottom w:val="0"/>
          <w:divBdr>
            <w:top w:val="none" w:sz="0" w:space="0" w:color="auto"/>
            <w:left w:val="none" w:sz="0" w:space="0" w:color="auto"/>
            <w:bottom w:val="none" w:sz="0" w:space="0" w:color="auto"/>
            <w:right w:val="none" w:sz="0" w:space="0" w:color="auto"/>
          </w:divBdr>
        </w:div>
        <w:div w:id="2043087795">
          <w:marLeft w:val="1886"/>
          <w:marRight w:val="0"/>
          <w:marTop w:val="134"/>
          <w:marBottom w:val="0"/>
          <w:divBdr>
            <w:top w:val="none" w:sz="0" w:space="0" w:color="auto"/>
            <w:left w:val="none" w:sz="0" w:space="0" w:color="auto"/>
            <w:bottom w:val="none" w:sz="0" w:space="0" w:color="auto"/>
            <w:right w:val="none" w:sz="0" w:space="0" w:color="auto"/>
          </w:divBdr>
        </w:div>
        <w:div w:id="2090618223">
          <w:marLeft w:val="1886"/>
          <w:marRight w:val="0"/>
          <w:marTop w:val="134"/>
          <w:marBottom w:val="0"/>
          <w:divBdr>
            <w:top w:val="none" w:sz="0" w:space="0" w:color="auto"/>
            <w:left w:val="none" w:sz="0" w:space="0" w:color="auto"/>
            <w:bottom w:val="none" w:sz="0" w:space="0" w:color="auto"/>
            <w:right w:val="none" w:sz="0" w:space="0" w:color="auto"/>
          </w:divBdr>
        </w:div>
        <w:div w:id="1879079655">
          <w:marLeft w:val="1886"/>
          <w:marRight w:val="0"/>
          <w:marTop w:val="134"/>
          <w:marBottom w:val="0"/>
          <w:divBdr>
            <w:top w:val="none" w:sz="0" w:space="0" w:color="auto"/>
            <w:left w:val="none" w:sz="0" w:space="0" w:color="auto"/>
            <w:bottom w:val="none" w:sz="0" w:space="0" w:color="auto"/>
            <w:right w:val="none" w:sz="0" w:space="0" w:color="auto"/>
          </w:divBdr>
        </w:div>
        <w:div w:id="694381201">
          <w:marLeft w:val="1886"/>
          <w:marRight w:val="0"/>
          <w:marTop w:val="134"/>
          <w:marBottom w:val="0"/>
          <w:divBdr>
            <w:top w:val="none" w:sz="0" w:space="0" w:color="auto"/>
            <w:left w:val="none" w:sz="0" w:space="0" w:color="auto"/>
            <w:bottom w:val="none" w:sz="0" w:space="0" w:color="auto"/>
            <w:right w:val="none" w:sz="0" w:space="0" w:color="auto"/>
          </w:divBdr>
        </w:div>
        <w:div w:id="68620774">
          <w:marLeft w:val="1886"/>
          <w:marRight w:val="0"/>
          <w:marTop w:val="134"/>
          <w:marBottom w:val="0"/>
          <w:divBdr>
            <w:top w:val="none" w:sz="0" w:space="0" w:color="auto"/>
            <w:left w:val="none" w:sz="0" w:space="0" w:color="auto"/>
            <w:bottom w:val="none" w:sz="0" w:space="0" w:color="auto"/>
            <w:right w:val="none" w:sz="0" w:space="0" w:color="auto"/>
          </w:divBdr>
        </w:div>
        <w:div w:id="217976901">
          <w:marLeft w:val="1267"/>
          <w:marRight w:val="0"/>
          <w:marTop w:val="134"/>
          <w:marBottom w:val="0"/>
          <w:divBdr>
            <w:top w:val="none" w:sz="0" w:space="0" w:color="auto"/>
            <w:left w:val="none" w:sz="0" w:space="0" w:color="auto"/>
            <w:bottom w:val="none" w:sz="0" w:space="0" w:color="auto"/>
            <w:right w:val="none" w:sz="0" w:space="0" w:color="auto"/>
          </w:divBdr>
        </w:div>
      </w:divsChild>
    </w:div>
    <w:div w:id="847670055">
      <w:bodyDiv w:val="1"/>
      <w:marLeft w:val="0"/>
      <w:marRight w:val="0"/>
      <w:marTop w:val="0"/>
      <w:marBottom w:val="0"/>
      <w:divBdr>
        <w:top w:val="none" w:sz="0" w:space="0" w:color="auto"/>
        <w:left w:val="none" w:sz="0" w:space="0" w:color="auto"/>
        <w:bottom w:val="none" w:sz="0" w:space="0" w:color="auto"/>
        <w:right w:val="none" w:sz="0" w:space="0" w:color="auto"/>
      </w:divBdr>
    </w:div>
    <w:div w:id="853693380">
      <w:bodyDiv w:val="1"/>
      <w:marLeft w:val="0"/>
      <w:marRight w:val="0"/>
      <w:marTop w:val="0"/>
      <w:marBottom w:val="0"/>
      <w:divBdr>
        <w:top w:val="none" w:sz="0" w:space="0" w:color="auto"/>
        <w:left w:val="none" w:sz="0" w:space="0" w:color="auto"/>
        <w:bottom w:val="none" w:sz="0" w:space="0" w:color="auto"/>
        <w:right w:val="none" w:sz="0" w:space="0" w:color="auto"/>
      </w:divBdr>
      <w:divsChild>
        <w:div w:id="1384480481">
          <w:marLeft w:val="806"/>
          <w:marRight w:val="0"/>
          <w:marTop w:val="173"/>
          <w:marBottom w:val="0"/>
          <w:divBdr>
            <w:top w:val="none" w:sz="0" w:space="0" w:color="auto"/>
            <w:left w:val="none" w:sz="0" w:space="0" w:color="auto"/>
            <w:bottom w:val="none" w:sz="0" w:space="0" w:color="auto"/>
            <w:right w:val="none" w:sz="0" w:space="0" w:color="auto"/>
          </w:divBdr>
        </w:div>
        <w:div w:id="1904289017">
          <w:marLeft w:val="806"/>
          <w:marRight w:val="0"/>
          <w:marTop w:val="173"/>
          <w:marBottom w:val="0"/>
          <w:divBdr>
            <w:top w:val="none" w:sz="0" w:space="0" w:color="auto"/>
            <w:left w:val="none" w:sz="0" w:space="0" w:color="auto"/>
            <w:bottom w:val="none" w:sz="0" w:space="0" w:color="auto"/>
            <w:right w:val="none" w:sz="0" w:space="0" w:color="auto"/>
          </w:divBdr>
        </w:div>
        <w:div w:id="1089080902">
          <w:marLeft w:val="806"/>
          <w:marRight w:val="0"/>
          <w:marTop w:val="173"/>
          <w:marBottom w:val="0"/>
          <w:divBdr>
            <w:top w:val="none" w:sz="0" w:space="0" w:color="auto"/>
            <w:left w:val="none" w:sz="0" w:space="0" w:color="auto"/>
            <w:bottom w:val="none" w:sz="0" w:space="0" w:color="auto"/>
            <w:right w:val="none" w:sz="0" w:space="0" w:color="auto"/>
          </w:divBdr>
        </w:div>
        <w:div w:id="2111660863">
          <w:marLeft w:val="806"/>
          <w:marRight w:val="0"/>
          <w:marTop w:val="173"/>
          <w:marBottom w:val="0"/>
          <w:divBdr>
            <w:top w:val="none" w:sz="0" w:space="0" w:color="auto"/>
            <w:left w:val="none" w:sz="0" w:space="0" w:color="auto"/>
            <w:bottom w:val="none" w:sz="0" w:space="0" w:color="auto"/>
            <w:right w:val="none" w:sz="0" w:space="0" w:color="auto"/>
          </w:divBdr>
        </w:div>
        <w:div w:id="1332830886">
          <w:marLeft w:val="806"/>
          <w:marRight w:val="0"/>
          <w:marTop w:val="173"/>
          <w:marBottom w:val="0"/>
          <w:divBdr>
            <w:top w:val="none" w:sz="0" w:space="0" w:color="auto"/>
            <w:left w:val="none" w:sz="0" w:space="0" w:color="auto"/>
            <w:bottom w:val="none" w:sz="0" w:space="0" w:color="auto"/>
            <w:right w:val="none" w:sz="0" w:space="0" w:color="auto"/>
          </w:divBdr>
        </w:div>
      </w:divsChild>
    </w:div>
    <w:div w:id="859274399">
      <w:bodyDiv w:val="1"/>
      <w:marLeft w:val="0"/>
      <w:marRight w:val="0"/>
      <w:marTop w:val="0"/>
      <w:marBottom w:val="0"/>
      <w:divBdr>
        <w:top w:val="none" w:sz="0" w:space="0" w:color="auto"/>
        <w:left w:val="none" w:sz="0" w:space="0" w:color="auto"/>
        <w:bottom w:val="none" w:sz="0" w:space="0" w:color="auto"/>
        <w:right w:val="none" w:sz="0" w:space="0" w:color="auto"/>
      </w:divBdr>
    </w:div>
    <w:div w:id="908005032">
      <w:bodyDiv w:val="1"/>
      <w:marLeft w:val="0"/>
      <w:marRight w:val="0"/>
      <w:marTop w:val="0"/>
      <w:marBottom w:val="0"/>
      <w:divBdr>
        <w:top w:val="none" w:sz="0" w:space="0" w:color="auto"/>
        <w:left w:val="none" w:sz="0" w:space="0" w:color="auto"/>
        <w:bottom w:val="none" w:sz="0" w:space="0" w:color="auto"/>
        <w:right w:val="none" w:sz="0" w:space="0" w:color="auto"/>
      </w:divBdr>
    </w:div>
    <w:div w:id="1001927105">
      <w:bodyDiv w:val="1"/>
      <w:marLeft w:val="0"/>
      <w:marRight w:val="0"/>
      <w:marTop w:val="0"/>
      <w:marBottom w:val="0"/>
      <w:divBdr>
        <w:top w:val="none" w:sz="0" w:space="0" w:color="auto"/>
        <w:left w:val="none" w:sz="0" w:space="0" w:color="auto"/>
        <w:bottom w:val="none" w:sz="0" w:space="0" w:color="auto"/>
        <w:right w:val="none" w:sz="0" w:space="0" w:color="auto"/>
      </w:divBdr>
    </w:div>
    <w:div w:id="1010377654">
      <w:bodyDiv w:val="1"/>
      <w:marLeft w:val="0"/>
      <w:marRight w:val="0"/>
      <w:marTop w:val="0"/>
      <w:marBottom w:val="0"/>
      <w:divBdr>
        <w:top w:val="none" w:sz="0" w:space="0" w:color="auto"/>
        <w:left w:val="none" w:sz="0" w:space="0" w:color="auto"/>
        <w:bottom w:val="none" w:sz="0" w:space="0" w:color="auto"/>
        <w:right w:val="none" w:sz="0" w:space="0" w:color="auto"/>
      </w:divBdr>
      <w:divsChild>
        <w:div w:id="2103716798">
          <w:marLeft w:val="-555"/>
          <w:marRight w:val="0"/>
          <w:marTop w:val="0"/>
          <w:marBottom w:val="0"/>
          <w:divBdr>
            <w:top w:val="none" w:sz="0" w:space="0" w:color="auto"/>
            <w:left w:val="none" w:sz="0" w:space="0" w:color="auto"/>
            <w:bottom w:val="none" w:sz="0" w:space="0" w:color="auto"/>
            <w:right w:val="none" w:sz="0" w:space="0" w:color="auto"/>
          </w:divBdr>
        </w:div>
      </w:divsChild>
    </w:div>
    <w:div w:id="1023166321">
      <w:bodyDiv w:val="1"/>
      <w:marLeft w:val="0"/>
      <w:marRight w:val="0"/>
      <w:marTop w:val="0"/>
      <w:marBottom w:val="0"/>
      <w:divBdr>
        <w:top w:val="none" w:sz="0" w:space="0" w:color="auto"/>
        <w:left w:val="none" w:sz="0" w:space="0" w:color="auto"/>
        <w:bottom w:val="none" w:sz="0" w:space="0" w:color="auto"/>
        <w:right w:val="none" w:sz="0" w:space="0" w:color="auto"/>
      </w:divBdr>
      <w:divsChild>
        <w:div w:id="19547492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88440044">
              <w:marLeft w:val="0"/>
              <w:marRight w:val="0"/>
              <w:marTop w:val="0"/>
              <w:marBottom w:val="0"/>
              <w:divBdr>
                <w:top w:val="none" w:sz="0" w:space="0" w:color="auto"/>
                <w:left w:val="none" w:sz="0" w:space="0" w:color="auto"/>
                <w:bottom w:val="none" w:sz="0" w:space="0" w:color="auto"/>
                <w:right w:val="none" w:sz="0" w:space="0" w:color="auto"/>
              </w:divBdr>
            </w:div>
          </w:divsChild>
        </w:div>
        <w:div w:id="436028608">
          <w:blockQuote w:val="1"/>
          <w:marLeft w:val="600"/>
          <w:marRight w:val="0"/>
          <w:marTop w:val="0"/>
          <w:marBottom w:val="0"/>
          <w:divBdr>
            <w:top w:val="none" w:sz="0" w:space="0" w:color="auto"/>
            <w:left w:val="none" w:sz="0" w:space="0" w:color="auto"/>
            <w:bottom w:val="none" w:sz="0" w:space="0" w:color="auto"/>
            <w:right w:val="none" w:sz="0" w:space="0" w:color="auto"/>
          </w:divBdr>
          <w:divsChild>
            <w:div w:id="134838308">
              <w:marLeft w:val="0"/>
              <w:marRight w:val="0"/>
              <w:marTop w:val="0"/>
              <w:marBottom w:val="0"/>
              <w:divBdr>
                <w:top w:val="none" w:sz="0" w:space="0" w:color="auto"/>
                <w:left w:val="none" w:sz="0" w:space="0" w:color="auto"/>
                <w:bottom w:val="none" w:sz="0" w:space="0" w:color="auto"/>
                <w:right w:val="none" w:sz="0" w:space="0" w:color="auto"/>
              </w:divBdr>
            </w:div>
          </w:divsChild>
        </w:div>
        <w:div w:id="31610671">
          <w:blockQuote w:val="1"/>
          <w:marLeft w:val="600"/>
          <w:marRight w:val="0"/>
          <w:marTop w:val="0"/>
          <w:marBottom w:val="0"/>
          <w:divBdr>
            <w:top w:val="none" w:sz="0" w:space="0" w:color="auto"/>
            <w:left w:val="none" w:sz="0" w:space="0" w:color="auto"/>
            <w:bottom w:val="none" w:sz="0" w:space="0" w:color="auto"/>
            <w:right w:val="none" w:sz="0" w:space="0" w:color="auto"/>
          </w:divBdr>
          <w:divsChild>
            <w:div w:id="583346162">
              <w:marLeft w:val="0"/>
              <w:marRight w:val="0"/>
              <w:marTop w:val="0"/>
              <w:marBottom w:val="0"/>
              <w:divBdr>
                <w:top w:val="none" w:sz="0" w:space="0" w:color="auto"/>
                <w:left w:val="none" w:sz="0" w:space="0" w:color="auto"/>
                <w:bottom w:val="none" w:sz="0" w:space="0" w:color="auto"/>
                <w:right w:val="none" w:sz="0" w:space="0" w:color="auto"/>
              </w:divBdr>
            </w:div>
          </w:divsChild>
        </w:div>
        <w:div w:id="540436115">
          <w:blockQuote w:val="1"/>
          <w:marLeft w:val="600"/>
          <w:marRight w:val="0"/>
          <w:marTop w:val="0"/>
          <w:marBottom w:val="0"/>
          <w:divBdr>
            <w:top w:val="none" w:sz="0" w:space="0" w:color="auto"/>
            <w:left w:val="none" w:sz="0" w:space="0" w:color="auto"/>
            <w:bottom w:val="none" w:sz="0" w:space="0" w:color="auto"/>
            <w:right w:val="none" w:sz="0" w:space="0" w:color="auto"/>
          </w:divBdr>
          <w:divsChild>
            <w:div w:id="9483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54442">
      <w:bodyDiv w:val="1"/>
      <w:marLeft w:val="0"/>
      <w:marRight w:val="0"/>
      <w:marTop w:val="0"/>
      <w:marBottom w:val="0"/>
      <w:divBdr>
        <w:top w:val="none" w:sz="0" w:space="0" w:color="auto"/>
        <w:left w:val="none" w:sz="0" w:space="0" w:color="auto"/>
        <w:bottom w:val="none" w:sz="0" w:space="0" w:color="auto"/>
        <w:right w:val="none" w:sz="0" w:space="0" w:color="auto"/>
      </w:divBdr>
    </w:div>
    <w:div w:id="1333220836">
      <w:bodyDiv w:val="1"/>
      <w:marLeft w:val="0"/>
      <w:marRight w:val="0"/>
      <w:marTop w:val="0"/>
      <w:marBottom w:val="0"/>
      <w:divBdr>
        <w:top w:val="none" w:sz="0" w:space="0" w:color="auto"/>
        <w:left w:val="none" w:sz="0" w:space="0" w:color="auto"/>
        <w:bottom w:val="none" w:sz="0" w:space="0" w:color="auto"/>
        <w:right w:val="none" w:sz="0" w:space="0" w:color="auto"/>
      </w:divBdr>
    </w:div>
    <w:div w:id="1403455032">
      <w:bodyDiv w:val="1"/>
      <w:marLeft w:val="0"/>
      <w:marRight w:val="0"/>
      <w:marTop w:val="0"/>
      <w:marBottom w:val="0"/>
      <w:divBdr>
        <w:top w:val="none" w:sz="0" w:space="0" w:color="auto"/>
        <w:left w:val="none" w:sz="0" w:space="0" w:color="auto"/>
        <w:bottom w:val="none" w:sz="0" w:space="0" w:color="auto"/>
        <w:right w:val="none" w:sz="0" w:space="0" w:color="auto"/>
      </w:divBdr>
    </w:div>
    <w:div w:id="1425689901">
      <w:bodyDiv w:val="1"/>
      <w:marLeft w:val="0"/>
      <w:marRight w:val="0"/>
      <w:marTop w:val="0"/>
      <w:marBottom w:val="0"/>
      <w:divBdr>
        <w:top w:val="none" w:sz="0" w:space="0" w:color="auto"/>
        <w:left w:val="none" w:sz="0" w:space="0" w:color="auto"/>
        <w:bottom w:val="none" w:sz="0" w:space="0" w:color="auto"/>
        <w:right w:val="none" w:sz="0" w:space="0" w:color="auto"/>
      </w:divBdr>
    </w:div>
    <w:div w:id="1465391658">
      <w:bodyDiv w:val="1"/>
      <w:marLeft w:val="0"/>
      <w:marRight w:val="0"/>
      <w:marTop w:val="0"/>
      <w:marBottom w:val="0"/>
      <w:divBdr>
        <w:top w:val="none" w:sz="0" w:space="0" w:color="auto"/>
        <w:left w:val="none" w:sz="0" w:space="0" w:color="auto"/>
        <w:bottom w:val="none" w:sz="0" w:space="0" w:color="auto"/>
        <w:right w:val="none" w:sz="0" w:space="0" w:color="auto"/>
      </w:divBdr>
    </w:div>
    <w:div w:id="1476877492">
      <w:bodyDiv w:val="1"/>
      <w:marLeft w:val="0"/>
      <w:marRight w:val="0"/>
      <w:marTop w:val="0"/>
      <w:marBottom w:val="0"/>
      <w:divBdr>
        <w:top w:val="none" w:sz="0" w:space="0" w:color="auto"/>
        <w:left w:val="none" w:sz="0" w:space="0" w:color="auto"/>
        <w:bottom w:val="none" w:sz="0" w:space="0" w:color="auto"/>
        <w:right w:val="none" w:sz="0" w:space="0" w:color="auto"/>
      </w:divBdr>
      <w:divsChild>
        <w:div w:id="93327494">
          <w:marLeft w:val="-95"/>
          <w:marRight w:val="0"/>
          <w:marTop w:val="0"/>
          <w:marBottom w:val="0"/>
          <w:divBdr>
            <w:top w:val="none" w:sz="0" w:space="0" w:color="auto"/>
            <w:left w:val="none" w:sz="0" w:space="0" w:color="auto"/>
            <w:bottom w:val="none" w:sz="0" w:space="0" w:color="auto"/>
            <w:right w:val="none" w:sz="0" w:space="0" w:color="auto"/>
          </w:divBdr>
        </w:div>
      </w:divsChild>
    </w:div>
    <w:div w:id="1481580066">
      <w:bodyDiv w:val="1"/>
      <w:marLeft w:val="0"/>
      <w:marRight w:val="0"/>
      <w:marTop w:val="0"/>
      <w:marBottom w:val="0"/>
      <w:divBdr>
        <w:top w:val="none" w:sz="0" w:space="0" w:color="auto"/>
        <w:left w:val="none" w:sz="0" w:space="0" w:color="auto"/>
        <w:bottom w:val="none" w:sz="0" w:space="0" w:color="auto"/>
        <w:right w:val="none" w:sz="0" w:space="0" w:color="auto"/>
      </w:divBdr>
    </w:div>
    <w:div w:id="1785270453">
      <w:bodyDiv w:val="1"/>
      <w:marLeft w:val="0"/>
      <w:marRight w:val="0"/>
      <w:marTop w:val="0"/>
      <w:marBottom w:val="0"/>
      <w:divBdr>
        <w:top w:val="none" w:sz="0" w:space="0" w:color="auto"/>
        <w:left w:val="none" w:sz="0" w:space="0" w:color="auto"/>
        <w:bottom w:val="none" w:sz="0" w:space="0" w:color="auto"/>
        <w:right w:val="none" w:sz="0" w:space="0" w:color="auto"/>
      </w:divBdr>
    </w:div>
    <w:div w:id="1788041453">
      <w:bodyDiv w:val="1"/>
      <w:marLeft w:val="0"/>
      <w:marRight w:val="0"/>
      <w:marTop w:val="0"/>
      <w:marBottom w:val="0"/>
      <w:divBdr>
        <w:top w:val="none" w:sz="0" w:space="0" w:color="auto"/>
        <w:left w:val="none" w:sz="0" w:space="0" w:color="auto"/>
        <w:bottom w:val="none" w:sz="0" w:space="0" w:color="auto"/>
        <w:right w:val="none" w:sz="0" w:space="0" w:color="auto"/>
      </w:divBdr>
      <w:divsChild>
        <w:div w:id="1287589377">
          <w:marLeft w:val="547"/>
          <w:marRight w:val="0"/>
          <w:marTop w:val="154"/>
          <w:marBottom w:val="0"/>
          <w:divBdr>
            <w:top w:val="none" w:sz="0" w:space="0" w:color="auto"/>
            <w:left w:val="none" w:sz="0" w:space="0" w:color="auto"/>
            <w:bottom w:val="none" w:sz="0" w:space="0" w:color="auto"/>
            <w:right w:val="none" w:sz="0" w:space="0" w:color="auto"/>
          </w:divBdr>
        </w:div>
        <w:div w:id="1738553164">
          <w:marLeft w:val="547"/>
          <w:marRight w:val="0"/>
          <w:marTop w:val="154"/>
          <w:marBottom w:val="0"/>
          <w:divBdr>
            <w:top w:val="none" w:sz="0" w:space="0" w:color="auto"/>
            <w:left w:val="none" w:sz="0" w:space="0" w:color="auto"/>
            <w:bottom w:val="none" w:sz="0" w:space="0" w:color="auto"/>
            <w:right w:val="none" w:sz="0" w:space="0" w:color="auto"/>
          </w:divBdr>
        </w:div>
        <w:div w:id="1273781208">
          <w:marLeft w:val="547"/>
          <w:marRight w:val="0"/>
          <w:marTop w:val="154"/>
          <w:marBottom w:val="0"/>
          <w:divBdr>
            <w:top w:val="none" w:sz="0" w:space="0" w:color="auto"/>
            <w:left w:val="none" w:sz="0" w:space="0" w:color="auto"/>
            <w:bottom w:val="none" w:sz="0" w:space="0" w:color="auto"/>
            <w:right w:val="none" w:sz="0" w:space="0" w:color="auto"/>
          </w:divBdr>
        </w:div>
        <w:div w:id="644818003">
          <w:marLeft w:val="547"/>
          <w:marRight w:val="0"/>
          <w:marTop w:val="154"/>
          <w:marBottom w:val="0"/>
          <w:divBdr>
            <w:top w:val="none" w:sz="0" w:space="0" w:color="auto"/>
            <w:left w:val="none" w:sz="0" w:space="0" w:color="auto"/>
            <w:bottom w:val="none" w:sz="0" w:space="0" w:color="auto"/>
            <w:right w:val="none" w:sz="0" w:space="0" w:color="auto"/>
          </w:divBdr>
        </w:div>
        <w:div w:id="1207062102">
          <w:marLeft w:val="547"/>
          <w:marRight w:val="0"/>
          <w:marTop w:val="154"/>
          <w:marBottom w:val="0"/>
          <w:divBdr>
            <w:top w:val="none" w:sz="0" w:space="0" w:color="auto"/>
            <w:left w:val="none" w:sz="0" w:space="0" w:color="auto"/>
            <w:bottom w:val="none" w:sz="0" w:space="0" w:color="auto"/>
            <w:right w:val="none" w:sz="0" w:space="0" w:color="auto"/>
          </w:divBdr>
        </w:div>
      </w:divsChild>
    </w:div>
    <w:div w:id="1891502319">
      <w:bodyDiv w:val="1"/>
      <w:marLeft w:val="0"/>
      <w:marRight w:val="0"/>
      <w:marTop w:val="0"/>
      <w:marBottom w:val="0"/>
      <w:divBdr>
        <w:top w:val="none" w:sz="0" w:space="0" w:color="auto"/>
        <w:left w:val="none" w:sz="0" w:space="0" w:color="auto"/>
        <w:bottom w:val="none" w:sz="0" w:space="0" w:color="auto"/>
        <w:right w:val="none" w:sz="0" w:space="0" w:color="auto"/>
      </w:divBdr>
    </w:div>
    <w:div w:id="1910189522">
      <w:bodyDiv w:val="1"/>
      <w:marLeft w:val="0"/>
      <w:marRight w:val="0"/>
      <w:marTop w:val="0"/>
      <w:marBottom w:val="0"/>
      <w:divBdr>
        <w:top w:val="none" w:sz="0" w:space="0" w:color="auto"/>
        <w:left w:val="none" w:sz="0" w:space="0" w:color="auto"/>
        <w:bottom w:val="none" w:sz="0" w:space="0" w:color="auto"/>
        <w:right w:val="none" w:sz="0" w:space="0" w:color="auto"/>
      </w:divBdr>
      <w:divsChild>
        <w:div w:id="1901359685">
          <w:marLeft w:val="85"/>
          <w:marRight w:val="0"/>
          <w:marTop w:val="0"/>
          <w:marBottom w:val="0"/>
          <w:divBdr>
            <w:top w:val="none" w:sz="0" w:space="0" w:color="auto"/>
            <w:left w:val="none" w:sz="0" w:space="0" w:color="auto"/>
            <w:bottom w:val="none" w:sz="0" w:space="0" w:color="auto"/>
            <w:right w:val="none" w:sz="0" w:space="0" w:color="auto"/>
          </w:divBdr>
        </w:div>
      </w:divsChild>
    </w:div>
    <w:div w:id="1975675108">
      <w:bodyDiv w:val="1"/>
      <w:marLeft w:val="0"/>
      <w:marRight w:val="0"/>
      <w:marTop w:val="0"/>
      <w:marBottom w:val="0"/>
      <w:divBdr>
        <w:top w:val="none" w:sz="0" w:space="0" w:color="auto"/>
        <w:left w:val="none" w:sz="0" w:space="0" w:color="auto"/>
        <w:bottom w:val="none" w:sz="0" w:space="0" w:color="auto"/>
        <w:right w:val="none" w:sz="0" w:space="0" w:color="auto"/>
      </w:divBdr>
      <w:divsChild>
        <w:div w:id="579825672">
          <w:marLeft w:val="547"/>
          <w:marRight w:val="0"/>
          <w:marTop w:val="154"/>
          <w:marBottom w:val="0"/>
          <w:divBdr>
            <w:top w:val="none" w:sz="0" w:space="0" w:color="auto"/>
            <w:left w:val="none" w:sz="0" w:space="0" w:color="auto"/>
            <w:bottom w:val="none" w:sz="0" w:space="0" w:color="auto"/>
            <w:right w:val="none" w:sz="0" w:space="0" w:color="auto"/>
          </w:divBdr>
        </w:div>
        <w:div w:id="1293513868">
          <w:marLeft w:val="547"/>
          <w:marRight w:val="0"/>
          <w:marTop w:val="154"/>
          <w:marBottom w:val="0"/>
          <w:divBdr>
            <w:top w:val="none" w:sz="0" w:space="0" w:color="auto"/>
            <w:left w:val="none" w:sz="0" w:space="0" w:color="auto"/>
            <w:bottom w:val="none" w:sz="0" w:space="0" w:color="auto"/>
            <w:right w:val="none" w:sz="0" w:space="0" w:color="auto"/>
          </w:divBdr>
        </w:div>
        <w:div w:id="1207257017">
          <w:marLeft w:val="547"/>
          <w:marRight w:val="0"/>
          <w:marTop w:val="154"/>
          <w:marBottom w:val="0"/>
          <w:divBdr>
            <w:top w:val="none" w:sz="0" w:space="0" w:color="auto"/>
            <w:left w:val="none" w:sz="0" w:space="0" w:color="auto"/>
            <w:bottom w:val="none" w:sz="0" w:space="0" w:color="auto"/>
            <w:right w:val="none" w:sz="0" w:space="0" w:color="auto"/>
          </w:divBdr>
        </w:div>
        <w:div w:id="98989887">
          <w:marLeft w:val="547"/>
          <w:marRight w:val="0"/>
          <w:marTop w:val="154"/>
          <w:marBottom w:val="0"/>
          <w:divBdr>
            <w:top w:val="none" w:sz="0" w:space="0" w:color="auto"/>
            <w:left w:val="none" w:sz="0" w:space="0" w:color="auto"/>
            <w:bottom w:val="none" w:sz="0" w:space="0" w:color="auto"/>
            <w:right w:val="none" w:sz="0" w:space="0" w:color="auto"/>
          </w:divBdr>
        </w:div>
        <w:div w:id="1463771947">
          <w:marLeft w:val="547"/>
          <w:marRight w:val="0"/>
          <w:marTop w:val="154"/>
          <w:marBottom w:val="0"/>
          <w:divBdr>
            <w:top w:val="none" w:sz="0" w:space="0" w:color="auto"/>
            <w:left w:val="none" w:sz="0" w:space="0" w:color="auto"/>
            <w:bottom w:val="none" w:sz="0" w:space="0" w:color="auto"/>
            <w:right w:val="none" w:sz="0" w:space="0" w:color="auto"/>
          </w:divBdr>
        </w:div>
        <w:div w:id="179786123">
          <w:marLeft w:val="547"/>
          <w:marRight w:val="0"/>
          <w:marTop w:val="154"/>
          <w:marBottom w:val="0"/>
          <w:divBdr>
            <w:top w:val="none" w:sz="0" w:space="0" w:color="auto"/>
            <w:left w:val="none" w:sz="0" w:space="0" w:color="auto"/>
            <w:bottom w:val="none" w:sz="0" w:space="0" w:color="auto"/>
            <w:right w:val="none" w:sz="0" w:space="0" w:color="auto"/>
          </w:divBdr>
        </w:div>
        <w:div w:id="1605991459">
          <w:marLeft w:val="547"/>
          <w:marRight w:val="0"/>
          <w:marTop w:val="154"/>
          <w:marBottom w:val="0"/>
          <w:divBdr>
            <w:top w:val="none" w:sz="0" w:space="0" w:color="auto"/>
            <w:left w:val="none" w:sz="0" w:space="0" w:color="auto"/>
            <w:bottom w:val="none" w:sz="0" w:space="0" w:color="auto"/>
            <w:right w:val="none" w:sz="0" w:space="0" w:color="auto"/>
          </w:divBdr>
        </w:div>
      </w:divsChild>
    </w:div>
    <w:div w:id="2076849776">
      <w:bodyDiv w:val="1"/>
      <w:marLeft w:val="0"/>
      <w:marRight w:val="0"/>
      <w:marTop w:val="0"/>
      <w:marBottom w:val="0"/>
      <w:divBdr>
        <w:top w:val="none" w:sz="0" w:space="0" w:color="auto"/>
        <w:left w:val="none" w:sz="0" w:space="0" w:color="auto"/>
        <w:bottom w:val="none" w:sz="0" w:space="0" w:color="auto"/>
        <w:right w:val="none" w:sz="0" w:space="0" w:color="auto"/>
      </w:divBdr>
    </w:div>
    <w:div w:id="2082674612">
      <w:bodyDiv w:val="1"/>
      <w:marLeft w:val="0"/>
      <w:marRight w:val="0"/>
      <w:marTop w:val="0"/>
      <w:marBottom w:val="0"/>
      <w:divBdr>
        <w:top w:val="none" w:sz="0" w:space="0" w:color="auto"/>
        <w:left w:val="none" w:sz="0" w:space="0" w:color="auto"/>
        <w:bottom w:val="none" w:sz="0" w:space="0" w:color="auto"/>
        <w:right w:val="none" w:sz="0" w:space="0" w:color="auto"/>
      </w:divBdr>
    </w:div>
    <w:div w:id="2126658801">
      <w:bodyDiv w:val="1"/>
      <w:marLeft w:val="0"/>
      <w:marRight w:val="0"/>
      <w:marTop w:val="0"/>
      <w:marBottom w:val="0"/>
      <w:divBdr>
        <w:top w:val="none" w:sz="0" w:space="0" w:color="auto"/>
        <w:left w:val="none" w:sz="0" w:space="0" w:color="auto"/>
        <w:bottom w:val="none" w:sz="0" w:space="0" w:color="auto"/>
        <w:right w:val="none" w:sz="0" w:space="0" w:color="auto"/>
      </w:divBdr>
    </w:div>
    <w:div w:id="2138839414">
      <w:bodyDiv w:val="1"/>
      <w:marLeft w:val="0"/>
      <w:marRight w:val="0"/>
      <w:marTop w:val="0"/>
      <w:marBottom w:val="0"/>
      <w:divBdr>
        <w:top w:val="none" w:sz="0" w:space="0" w:color="auto"/>
        <w:left w:val="none" w:sz="0" w:space="0" w:color="auto"/>
        <w:bottom w:val="none" w:sz="0" w:space="0" w:color="auto"/>
        <w:right w:val="none" w:sz="0" w:space="0" w:color="auto"/>
      </w:divBdr>
      <w:divsChild>
        <w:div w:id="1445879627">
          <w:marLeft w:val="547"/>
          <w:marRight w:val="0"/>
          <w:marTop w:val="173"/>
          <w:marBottom w:val="0"/>
          <w:divBdr>
            <w:top w:val="none" w:sz="0" w:space="0" w:color="auto"/>
            <w:left w:val="none" w:sz="0" w:space="0" w:color="auto"/>
            <w:bottom w:val="none" w:sz="0" w:space="0" w:color="auto"/>
            <w:right w:val="none" w:sz="0" w:space="0" w:color="auto"/>
          </w:divBdr>
        </w:div>
        <w:div w:id="538124072">
          <w:marLeft w:val="547"/>
          <w:marRight w:val="0"/>
          <w:marTop w:val="173"/>
          <w:marBottom w:val="0"/>
          <w:divBdr>
            <w:top w:val="none" w:sz="0" w:space="0" w:color="auto"/>
            <w:left w:val="none" w:sz="0" w:space="0" w:color="auto"/>
            <w:bottom w:val="none" w:sz="0" w:space="0" w:color="auto"/>
            <w:right w:val="none" w:sz="0" w:space="0" w:color="auto"/>
          </w:divBdr>
        </w:div>
        <w:div w:id="300767747">
          <w:marLeft w:val="547"/>
          <w:marRight w:val="0"/>
          <w:marTop w:val="173"/>
          <w:marBottom w:val="0"/>
          <w:divBdr>
            <w:top w:val="none" w:sz="0" w:space="0" w:color="auto"/>
            <w:left w:val="none" w:sz="0" w:space="0" w:color="auto"/>
            <w:bottom w:val="none" w:sz="0" w:space="0" w:color="auto"/>
            <w:right w:val="none" w:sz="0" w:space="0" w:color="auto"/>
          </w:divBdr>
        </w:div>
        <w:div w:id="318310681">
          <w:marLeft w:val="547"/>
          <w:marRight w:val="0"/>
          <w:marTop w:val="173"/>
          <w:marBottom w:val="0"/>
          <w:divBdr>
            <w:top w:val="none" w:sz="0" w:space="0" w:color="auto"/>
            <w:left w:val="none" w:sz="0" w:space="0" w:color="auto"/>
            <w:bottom w:val="none" w:sz="0" w:space="0" w:color="auto"/>
            <w:right w:val="none" w:sz="0" w:space="0" w:color="auto"/>
          </w:divBdr>
        </w:div>
        <w:div w:id="2056344081">
          <w:marLeft w:val="547"/>
          <w:marRight w:val="0"/>
          <w:marTop w:val="173"/>
          <w:marBottom w:val="0"/>
          <w:divBdr>
            <w:top w:val="none" w:sz="0" w:space="0" w:color="auto"/>
            <w:left w:val="none" w:sz="0" w:space="0" w:color="auto"/>
            <w:bottom w:val="none" w:sz="0" w:space="0" w:color="auto"/>
            <w:right w:val="none" w:sz="0" w:space="0" w:color="auto"/>
          </w:divBdr>
        </w:div>
        <w:div w:id="517619805">
          <w:marLeft w:val="547"/>
          <w:marRight w:val="0"/>
          <w:marTop w:val="173"/>
          <w:marBottom w:val="0"/>
          <w:divBdr>
            <w:top w:val="none" w:sz="0" w:space="0" w:color="auto"/>
            <w:left w:val="none" w:sz="0" w:space="0" w:color="auto"/>
            <w:bottom w:val="none" w:sz="0" w:space="0" w:color="auto"/>
            <w:right w:val="none" w:sz="0" w:space="0" w:color="auto"/>
          </w:divBdr>
        </w:div>
        <w:div w:id="18238212">
          <w:marLeft w:val="547"/>
          <w:marRight w:val="0"/>
          <w:marTop w:val="173"/>
          <w:marBottom w:val="0"/>
          <w:divBdr>
            <w:top w:val="none" w:sz="0" w:space="0" w:color="auto"/>
            <w:left w:val="none" w:sz="0" w:space="0" w:color="auto"/>
            <w:bottom w:val="none" w:sz="0" w:space="0" w:color="auto"/>
            <w:right w:val="none" w:sz="0" w:space="0" w:color="auto"/>
          </w:divBdr>
        </w:div>
        <w:div w:id="1321232134">
          <w:marLeft w:val="547"/>
          <w:marRight w:val="0"/>
          <w:marTop w:val="173"/>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bit.ly/T4BNewcomers"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35.png"/><Relationship Id="rId68" Type="http://schemas.openxmlformats.org/officeDocument/2006/relationships/hyperlink" Target="http://www.wida.us" TargetMode="External"/><Relationship Id="rId84" Type="http://schemas.openxmlformats.org/officeDocument/2006/relationships/image" Target="media/image51.png"/><Relationship Id="rId89" Type="http://schemas.openxmlformats.org/officeDocument/2006/relationships/footer" Target="footer3.xml"/><Relationship Id="rId16" Type="http://schemas.openxmlformats.org/officeDocument/2006/relationships/image" Target="media/image3.png"/><Relationship Id="rId11" Type="http://schemas.openxmlformats.org/officeDocument/2006/relationships/hyperlink" Target="mailto:teachingforbiliteracyCR@gmail.com" TargetMode="External"/><Relationship Id="rId32" Type="http://schemas.openxmlformats.org/officeDocument/2006/relationships/image" Target="media/image11.png"/><Relationship Id="rId37" Type="http://schemas.openxmlformats.org/officeDocument/2006/relationships/image" Target="media/image14.jpeg"/><Relationship Id="rId53" Type="http://schemas.openxmlformats.org/officeDocument/2006/relationships/image" Target="media/image28.png"/><Relationship Id="rId58" Type="http://schemas.openxmlformats.org/officeDocument/2006/relationships/image" Target="media/image32.png"/><Relationship Id="rId74" Type="http://schemas.openxmlformats.org/officeDocument/2006/relationships/image" Target="media/image41.jpg"/><Relationship Id="rId79" Type="http://schemas.openxmlformats.org/officeDocument/2006/relationships/image" Target="media/image46.png"/><Relationship Id="rId5" Type="http://schemas.openxmlformats.org/officeDocument/2006/relationships/footnotes" Target="footnotes.xml"/><Relationship Id="rId90" Type="http://schemas.openxmlformats.org/officeDocument/2006/relationships/footer" Target="footer4.xml"/><Relationship Id="rId14" Type="http://schemas.openxmlformats.org/officeDocument/2006/relationships/image" Target="media/image2.jpeg"/><Relationship Id="rId22" Type="http://schemas.openxmlformats.org/officeDocument/2006/relationships/image" Target="media/image6.png"/><Relationship Id="rId27" Type="http://schemas.openxmlformats.org/officeDocument/2006/relationships/hyperlink" Target="https://bit.ly/DLTeacherStandards" TargetMode="External"/><Relationship Id="rId30" Type="http://schemas.openxmlformats.org/officeDocument/2006/relationships/image" Target="media/image10.png"/><Relationship Id="rId35" Type="http://schemas.openxmlformats.org/officeDocument/2006/relationships/hyperlink" Target="https://bit.ly/TRLJointStatement" TargetMode="External"/><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hyperlink" Target="https://www.naeyc.org/sites/default/files/globally-shared/downloads/PDFs/resources/position-statements/dap-statement_0.pdf" TargetMode="External"/><Relationship Id="rId64" Type="http://schemas.openxmlformats.org/officeDocument/2006/relationships/image" Target="media/image36.png"/><Relationship Id="rId69" Type="http://schemas.openxmlformats.org/officeDocument/2006/relationships/image" Target="media/image39.png"/><Relationship Id="rId77" Type="http://schemas.openxmlformats.org/officeDocument/2006/relationships/image" Target="media/image44.png"/><Relationship Id="rId8" Type="http://schemas.openxmlformats.org/officeDocument/2006/relationships/hyperlink" Target="http://www.TeachingForBiliteracy.com" TargetMode="External"/><Relationship Id="rId51" Type="http://schemas.openxmlformats.org/officeDocument/2006/relationships/image" Target="media/image26.png"/><Relationship Id="rId72" Type="http://schemas.openxmlformats.org/officeDocument/2006/relationships/hyperlink" Target="https://drive.google.com/file/d/1nVRkG9JqsJxm7ppkGlajR_16DKNwsEX7/view?usp=drive_link" TargetMode="External"/><Relationship Id="rId80" Type="http://schemas.openxmlformats.org/officeDocument/2006/relationships/image" Target="media/image47.png"/><Relationship Id="rId85" Type="http://schemas.openxmlformats.org/officeDocument/2006/relationships/image" Target="media/image52.png"/><Relationship Id="rId3" Type="http://schemas.openxmlformats.org/officeDocument/2006/relationships/settings" Target="settings.xml"/><Relationship Id="rId12" Type="http://schemas.openxmlformats.org/officeDocument/2006/relationships/hyperlink" Target="mailto:teachingforbiliteracyMW@gmail.com" TargetMode="External"/><Relationship Id="rId17" Type="http://schemas.openxmlformats.org/officeDocument/2006/relationships/hyperlink" Target="https://bit.ly/BSI2024InstructionalStrategies" TargetMode="External"/><Relationship Id="rId25" Type="http://schemas.openxmlformats.org/officeDocument/2006/relationships/hyperlink" Target="https://bit.ly/3QtcW4Q" TargetMode="External"/><Relationship Id="rId33" Type="http://schemas.openxmlformats.org/officeDocument/2006/relationships/hyperlink" Target="https://bit.ly/ClarifyingSOR" TargetMode="External"/><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3.png"/><Relationship Id="rId67" Type="http://schemas.openxmlformats.org/officeDocument/2006/relationships/hyperlink" Target="https://www.wida.us/standards/CAN_DOs/" TargetMode="External"/><Relationship Id="rId20" Type="http://schemas.openxmlformats.org/officeDocument/2006/relationships/image" Target="media/image5.png"/><Relationship Id="rId41" Type="http://schemas.openxmlformats.org/officeDocument/2006/relationships/image" Target="media/image18.png"/><Relationship Id="rId54" Type="http://schemas.openxmlformats.org/officeDocument/2006/relationships/image" Target="media/image29.png"/><Relationship Id="rId62" Type="http://schemas.openxmlformats.org/officeDocument/2006/relationships/hyperlink" Target="http://www.teachingforbiliteracy.com/systems/infrastructuresupports" TargetMode="External"/><Relationship Id="rId70" Type="http://schemas.openxmlformats.org/officeDocument/2006/relationships/image" Target="media/image40.png"/><Relationship Id="rId75" Type="http://schemas.openxmlformats.org/officeDocument/2006/relationships/image" Target="media/image42.jpeg"/><Relationship Id="rId83" Type="http://schemas.openxmlformats.org/officeDocument/2006/relationships/image" Target="media/image50.png"/><Relationship Id="rId88" Type="http://schemas.openxmlformats.org/officeDocument/2006/relationships/hyperlink" Target="https://docs.google.com/document/d/1nGYK-HMgNlRKWnV2FNnpZIwgLQ14uMEFrZFoJaNrL8o/edit?tab=t.0"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it.ly/4aepEbX" TargetMode="External"/><Relationship Id="rId23" Type="http://schemas.openxmlformats.org/officeDocument/2006/relationships/hyperlink" Target="https://bit.ly/T4BHandbook" TargetMode="External"/><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footer" Target="footer1.xml"/><Relationship Id="rId57" Type="http://schemas.openxmlformats.org/officeDocument/2006/relationships/image" Target="media/image31.png"/><Relationship Id="rId10" Type="http://schemas.openxmlformats.org/officeDocument/2006/relationships/hyperlink" Target="mailto:teachingforbiliteracyDH@gmail.com" TargetMode="External"/><Relationship Id="rId31" Type="http://schemas.openxmlformats.org/officeDocument/2006/relationships/hyperlink" Target="https://bit.ly/GoldenbergResponse2022" TargetMode="External"/><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34.png"/><Relationship Id="rId65" Type="http://schemas.openxmlformats.org/officeDocument/2006/relationships/image" Target="media/image37.png"/><Relationship Id="rId73" Type="http://schemas.openxmlformats.org/officeDocument/2006/relationships/hyperlink" Target="https://resources.finalsite.net/images/v1666985564/sdcoenet/ahzjtyv7ccucaeszhqax/NA_ELA_SBS_Grade0K.pdf" TargetMode="External"/><Relationship Id="rId78" Type="http://schemas.openxmlformats.org/officeDocument/2006/relationships/image" Target="media/image45.jpg"/><Relationship Id="rId81" Type="http://schemas.openxmlformats.org/officeDocument/2006/relationships/image" Target="media/image48.png"/><Relationship Id="rId86" Type="http://schemas.openxmlformats.org/officeDocument/2006/relationships/image" Target="media/image53.jpg"/><Relationship Id="rId4" Type="http://schemas.openxmlformats.org/officeDocument/2006/relationships/webSettings" Target="webSettings.xml"/><Relationship Id="rId9" Type="http://schemas.openxmlformats.org/officeDocument/2006/relationships/hyperlink" Target="mailto:teachingforbiliteracyKB@gmail.com" TargetMode="External"/><Relationship Id="rId13" Type="http://schemas.openxmlformats.org/officeDocument/2006/relationships/hyperlink" Target="https://www.teachingforbiliteracy.com/handouts" TargetMode="External"/><Relationship Id="rId18" Type="http://schemas.openxmlformats.org/officeDocument/2006/relationships/image" Target="media/image4.png"/><Relationship Id="rId39" Type="http://schemas.openxmlformats.org/officeDocument/2006/relationships/image" Target="media/image16.png"/><Relationship Id="rId34" Type="http://schemas.openxmlformats.org/officeDocument/2006/relationships/image" Target="media/image12.png"/><Relationship Id="rId50" Type="http://schemas.openxmlformats.org/officeDocument/2006/relationships/footer" Target="footer2.xml"/><Relationship Id="rId55" Type="http://schemas.openxmlformats.org/officeDocument/2006/relationships/image" Target="media/image30.png"/><Relationship Id="rId76" Type="http://schemas.openxmlformats.org/officeDocument/2006/relationships/image" Target="media/image43.jpg"/><Relationship Id="rId7" Type="http://schemas.openxmlformats.org/officeDocument/2006/relationships/image" Target="media/image1.jpg"/><Relationship Id="rId71" Type="http://schemas.openxmlformats.org/officeDocument/2006/relationships/hyperlink" Target="https://www.nextgenscience.org/sites/default/files/resource/files/Appendix%20A%20-%204.11.13%20Conceptual%20Shifts%20in%20the%20Next%20Generation%20Science%20Standards.pdf"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rb.gy/v149xq" TargetMode="External"/><Relationship Id="rId24" Type="http://schemas.openxmlformats.org/officeDocument/2006/relationships/image" Target="media/image7.png"/><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38.png"/><Relationship Id="rId87" Type="http://schemas.openxmlformats.org/officeDocument/2006/relationships/hyperlink" Target="https://docs.google.com/document/d/1d5zphK5le8OVvq2Iif-xaRRJSVg7TF2Yu98p5tfbTIU/edit?tab=t.0" TargetMode="External"/><Relationship Id="rId61" Type="http://schemas.openxmlformats.org/officeDocument/2006/relationships/hyperlink" Target="http://www.teachingforbiliteracy.com/systems/infrastructuresupports" TargetMode="External"/><Relationship Id="rId82" Type="http://schemas.openxmlformats.org/officeDocument/2006/relationships/image" Target="media/image49.png"/><Relationship Id="rId19" Type="http://schemas.openxmlformats.org/officeDocument/2006/relationships/hyperlink" Target="https://bit.ly/ThreeLinguisticSpace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TeachingForBiliterac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45</Pages>
  <Words>7173</Words>
  <Characters>40888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Teaching for Biliteracy Cheryl Urow</Company>
  <LinksUpToDate>false</LinksUpToDate>
  <CharactersWithSpaces>47966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Urow</dc:creator>
  <cp:keywords/>
  <dc:description/>
  <cp:lastModifiedBy>Karen Beeman</cp:lastModifiedBy>
  <cp:revision>4</cp:revision>
  <cp:lastPrinted>2026-06-18T21:30:00Z</cp:lastPrinted>
  <dcterms:created xsi:type="dcterms:W3CDTF">2026-06-18T21:34:00Z</dcterms:created>
  <dcterms:modified xsi:type="dcterms:W3CDTF">2026-06-20T18:08:00Z</dcterms:modified>
</cp:coreProperties>
</file>